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B8" w:rsidRPr="00436B8A" w:rsidRDefault="00FD63B8" w:rsidP="00FD63B8">
      <w:pPr>
        <w:jc w:val="center"/>
        <w:rPr>
          <w:rFonts w:ascii="Arial" w:hAnsi="Arial" w:cs="Arial"/>
        </w:rPr>
      </w:pPr>
      <w:r w:rsidRPr="00436B8A">
        <w:rPr>
          <w:rFonts w:ascii="Arial" w:hAnsi="Arial" w:cs="Arial"/>
          <w:b/>
          <w:kern w:val="3"/>
          <w:lang w:eastAsia="zh-CN"/>
        </w:rPr>
        <w:t>ГЛАВА ГОРОДСКОГО ОКРУГА СЕРПУХОВ</w:t>
      </w:r>
    </w:p>
    <w:p w:rsidR="00FD63B8" w:rsidRPr="00436B8A" w:rsidRDefault="00FD63B8" w:rsidP="00FD63B8">
      <w:pPr>
        <w:jc w:val="center"/>
        <w:rPr>
          <w:rFonts w:ascii="Arial" w:hAnsi="Arial" w:cs="Arial"/>
          <w:b/>
        </w:rPr>
      </w:pPr>
      <w:r w:rsidRPr="00436B8A">
        <w:rPr>
          <w:rFonts w:ascii="Arial" w:hAnsi="Arial" w:cs="Arial"/>
          <w:b/>
        </w:rPr>
        <w:t>Московской области</w:t>
      </w:r>
    </w:p>
    <w:p w:rsidR="00FD63B8" w:rsidRPr="00436B8A" w:rsidRDefault="00FD63B8" w:rsidP="00FD63B8">
      <w:pPr>
        <w:jc w:val="center"/>
        <w:rPr>
          <w:rFonts w:ascii="Arial" w:hAnsi="Arial" w:cs="Arial"/>
          <w:b/>
        </w:rPr>
      </w:pPr>
      <w:r w:rsidRPr="00436B8A">
        <w:rPr>
          <w:rFonts w:ascii="Arial" w:hAnsi="Arial" w:cs="Arial"/>
          <w:b/>
        </w:rPr>
        <w:t>ПОСТАНОВЛЕНИЕ</w:t>
      </w:r>
    </w:p>
    <w:p w:rsidR="00041796" w:rsidRPr="00436B8A" w:rsidRDefault="00FD63B8" w:rsidP="00FD63B8">
      <w:pPr>
        <w:jc w:val="center"/>
        <w:rPr>
          <w:rFonts w:ascii="Arial" w:hAnsi="Arial" w:cs="Arial"/>
          <w:b/>
          <w:lang w:eastAsia="ar-SA"/>
        </w:rPr>
      </w:pPr>
      <w:r w:rsidRPr="00436B8A">
        <w:rPr>
          <w:rFonts w:ascii="Arial" w:hAnsi="Arial" w:cs="Arial"/>
          <w:b/>
        </w:rPr>
        <w:t>от 12.02.2020 № 591</w:t>
      </w:r>
    </w:p>
    <w:p w:rsidR="00041796" w:rsidRPr="00436B8A" w:rsidRDefault="00041796" w:rsidP="00041796">
      <w:pPr>
        <w:ind w:firstLine="708"/>
        <w:jc w:val="both"/>
        <w:rPr>
          <w:rFonts w:ascii="Arial" w:hAnsi="Arial" w:cs="Arial"/>
        </w:rPr>
      </w:pPr>
    </w:p>
    <w:p w:rsidR="00041796" w:rsidRPr="00436B8A" w:rsidRDefault="00041796" w:rsidP="00041796">
      <w:pPr>
        <w:ind w:firstLine="708"/>
        <w:jc w:val="both"/>
        <w:rPr>
          <w:rFonts w:ascii="Arial" w:hAnsi="Arial" w:cs="Arial"/>
        </w:rPr>
      </w:pPr>
    </w:p>
    <w:tbl>
      <w:tblPr>
        <w:tblW w:w="0" w:type="auto"/>
        <w:tblInd w:w="1951" w:type="dxa"/>
        <w:tblLayout w:type="fixed"/>
        <w:tblLook w:val="04A0"/>
      </w:tblPr>
      <w:tblGrid>
        <w:gridCol w:w="5670"/>
      </w:tblGrid>
      <w:tr w:rsidR="00041796" w:rsidRPr="001E7C41" w:rsidTr="00041796">
        <w:tc>
          <w:tcPr>
            <w:tcW w:w="5670" w:type="dxa"/>
            <w:hideMark/>
          </w:tcPr>
          <w:p w:rsidR="00041796" w:rsidRPr="001E7C41" w:rsidRDefault="000476DD" w:rsidP="0083465E">
            <w:pPr>
              <w:ind w:left="-108"/>
              <w:jc w:val="center"/>
              <w:rPr>
                <w:sz w:val="28"/>
                <w:szCs w:val="28"/>
              </w:rPr>
            </w:pPr>
            <w:r w:rsidRPr="000476DD">
              <w:rPr>
                <w:sz w:val="28"/>
                <w:szCs w:val="28"/>
              </w:rPr>
              <w:t xml:space="preserve">О внесении изменений в постановление Главы городского округа Серпухов                         от </w:t>
            </w:r>
            <w:r>
              <w:rPr>
                <w:sz w:val="28"/>
                <w:szCs w:val="28"/>
              </w:rPr>
              <w:t>31</w:t>
            </w:r>
            <w:r w:rsidRPr="000476DD">
              <w:rPr>
                <w:sz w:val="28"/>
                <w:szCs w:val="28"/>
              </w:rPr>
              <w:t>.</w:t>
            </w:r>
            <w:r>
              <w:rPr>
                <w:sz w:val="28"/>
                <w:szCs w:val="28"/>
              </w:rPr>
              <w:t>12</w:t>
            </w:r>
            <w:r w:rsidRPr="000476DD">
              <w:rPr>
                <w:sz w:val="28"/>
                <w:szCs w:val="28"/>
              </w:rPr>
              <w:t>.201</w:t>
            </w:r>
            <w:r>
              <w:rPr>
                <w:sz w:val="28"/>
                <w:szCs w:val="28"/>
              </w:rPr>
              <w:t>9</w:t>
            </w:r>
            <w:r w:rsidRPr="000476DD">
              <w:rPr>
                <w:sz w:val="28"/>
                <w:szCs w:val="28"/>
              </w:rPr>
              <w:t xml:space="preserve"> № </w:t>
            </w:r>
            <w:r>
              <w:rPr>
                <w:sz w:val="28"/>
                <w:szCs w:val="28"/>
              </w:rPr>
              <w:t>70</w:t>
            </w:r>
            <w:r w:rsidR="0083465E">
              <w:rPr>
                <w:sz w:val="28"/>
                <w:szCs w:val="28"/>
              </w:rPr>
              <w:t>83</w:t>
            </w:r>
            <w:r w:rsidRPr="000476DD">
              <w:rPr>
                <w:sz w:val="28"/>
                <w:szCs w:val="28"/>
              </w:rPr>
              <w:t xml:space="preserve"> </w:t>
            </w:r>
            <w:r>
              <w:rPr>
                <w:sz w:val="28"/>
                <w:szCs w:val="28"/>
              </w:rPr>
              <w:t>«</w:t>
            </w:r>
            <w:r w:rsidRPr="001E7C41">
              <w:rPr>
                <w:sz w:val="28"/>
                <w:szCs w:val="28"/>
              </w:rPr>
              <w:t>Об утверждении муниципальной программы городского округа Серпухов</w:t>
            </w:r>
            <w:r>
              <w:rPr>
                <w:sz w:val="28"/>
                <w:szCs w:val="28"/>
              </w:rPr>
              <w:t xml:space="preserve"> </w:t>
            </w:r>
            <w:r w:rsidRPr="001E7C41">
              <w:rPr>
                <w:sz w:val="28"/>
                <w:szCs w:val="28"/>
              </w:rPr>
              <w:t>«Социальная защита населения»</w:t>
            </w:r>
            <w:r>
              <w:rPr>
                <w:sz w:val="28"/>
                <w:szCs w:val="28"/>
              </w:rPr>
              <w:t xml:space="preserve"> </w:t>
            </w:r>
            <w:r w:rsidRPr="001E7C41">
              <w:rPr>
                <w:sz w:val="28"/>
                <w:szCs w:val="28"/>
              </w:rPr>
              <w:t>на 2020-2024 годы</w:t>
            </w:r>
            <w:r>
              <w:rPr>
                <w:sz w:val="28"/>
                <w:szCs w:val="28"/>
              </w:rPr>
              <w:t>»</w:t>
            </w:r>
            <w:r w:rsidRPr="000476DD">
              <w:rPr>
                <w:sz w:val="28"/>
                <w:szCs w:val="28"/>
              </w:rPr>
              <w:t xml:space="preserve"> </w:t>
            </w:r>
            <w:r>
              <w:rPr>
                <w:sz w:val="28"/>
                <w:szCs w:val="28"/>
              </w:rPr>
              <w:t xml:space="preserve">                         </w:t>
            </w:r>
          </w:p>
        </w:tc>
      </w:tr>
    </w:tbl>
    <w:p w:rsidR="00041796" w:rsidRDefault="00041796" w:rsidP="00041796">
      <w:pPr>
        <w:ind w:firstLine="708"/>
        <w:jc w:val="both"/>
        <w:rPr>
          <w:sz w:val="28"/>
          <w:szCs w:val="28"/>
        </w:rPr>
      </w:pPr>
    </w:p>
    <w:p w:rsidR="003E3C0E" w:rsidRDefault="003E3C0E" w:rsidP="00041796">
      <w:pPr>
        <w:ind w:firstLine="708"/>
        <w:jc w:val="both"/>
        <w:rPr>
          <w:sz w:val="28"/>
          <w:szCs w:val="28"/>
        </w:rPr>
      </w:pPr>
    </w:p>
    <w:p w:rsidR="00041796" w:rsidRPr="001E7C41" w:rsidRDefault="00041796" w:rsidP="00041796">
      <w:pPr>
        <w:ind w:firstLine="708"/>
        <w:jc w:val="both"/>
        <w:rPr>
          <w:sz w:val="28"/>
          <w:szCs w:val="28"/>
        </w:rPr>
      </w:pPr>
      <w:r w:rsidRPr="001E7C41">
        <w:rPr>
          <w:sz w:val="28"/>
          <w:szCs w:val="28"/>
        </w:rPr>
        <w:t>Руководствуясь Федеральны</w:t>
      </w:r>
      <w:r w:rsidR="00FD63B8">
        <w:rPr>
          <w:sz w:val="28"/>
          <w:szCs w:val="28"/>
        </w:rPr>
        <w:t>м законом от 06.10.2003 № 131-</w:t>
      </w:r>
      <w:r w:rsidRPr="001E7C41">
        <w:rPr>
          <w:sz w:val="28"/>
          <w:szCs w:val="28"/>
        </w:rPr>
        <w:t>ФЗ             «Об общих принципах организации местного самоуправле</w:t>
      </w:r>
      <w:r w:rsidRPr="001E7C41">
        <w:rPr>
          <w:sz w:val="28"/>
          <w:szCs w:val="28"/>
        </w:rPr>
        <w:softHyphen/>
        <w:t>ния в Российской Федерации», Постановлением Правительства Московской области                                от 09.10.2018 № 719/36 «О целесообразности сохранения и продолжения государственной программы Московской области «Социальная защита населения Московской области» на 2017-2021 годы до 2024 года и внесении изменений в постановление Правительства Московской области от 25.10.2016 № 783/39 «Об утверждении государственной программы Московской области «Социальная защита населения Московской области» на 2017-2021 годы», постановле</w:t>
      </w:r>
      <w:r w:rsidRPr="001E7C41">
        <w:rPr>
          <w:sz w:val="28"/>
          <w:szCs w:val="28"/>
        </w:rPr>
        <w:softHyphen/>
        <w:t>нием Главы города Серпухова от 13.12.2019 № 6668                                  «Об утверждении  Порядка разработки и реализации муниципальных программ городского округа Серпухов», на основании Устава муниципального образования «Городской округ Серпухов Московской области»</w:t>
      </w:r>
    </w:p>
    <w:p w:rsidR="00041796" w:rsidRPr="001E7C41" w:rsidRDefault="00041796" w:rsidP="00041796">
      <w:pPr>
        <w:jc w:val="both"/>
        <w:rPr>
          <w:sz w:val="20"/>
          <w:szCs w:val="20"/>
        </w:rPr>
      </w:pPr>
    </w:p>
    <w:p w:rsidR="00041796" w:rsidRPr="001E7C41" w:rsidRDefault="00041796" w:rsidP="00041796">
      <w:pPr>
        <w:jc w:val="center"/>
        <w:rPr>
          <w:sz w:val="28"/>
          <w:szCs w:val="28"/>
        </w:rPr>
      </w:pPr>
      <w:r w:rsidRPr="001E7C41">
        <w:rPr>
          <w:sz w:val="28"/>
          <w:szCs w:val="28"/>
        </w:rPr>
        <w:t>п о с т а н о в л я ю:</w:t>
      </w:r>
    </w:p>
    <w:p w:rsidR="00041796" w:rsidRPr="001E7C41" w:rsidRDefault="00041796" w:rsidP="00041796">
      <w:pPr>
        <w:rPr>
          <w:sz w:val="20"/>
          <w:szCs w:val="20"/>
        </w:rPr>
      </w:pPr>
    </w:p>
    <w:p w:rsidR="000476DD" w:rsidRPr="000476DD" w:rsidRDefault="000476DD" w:rsidP="000476DD">
      <w:pPr>
        <w:tabs>
          <w:tab w:val="left" w:pos="142"/>
          <w:tab w:val="left" w:pos="426"/>
          <w:tab w:val="left" w:pos="709"/>
          <w:tab w:val="left" w:pos="851"/>
          <w:tab w:val="left" w:pos="1701"/>
          <w:tab w:val="left" w:pos="2552"/>
        </w:tabs>
        <w:ind w:firstLine="709"/>
        <w:jc w:val="both"/>
        <w:rPr>
          <w:sz w:val="28"/>
          <w:szCs w:val="28"/>
        </w:rPr>
      </w:pPr>
      <w:r w:rsidRPr="000476DD">
        <w:rPr>
          <w:sz w:val="28"/>
          <w:szCs w:val="28"/>
        </w:rPr>
        <w:t xml:space="preserve">1. Внести в постановление Главы городского округа Серпухов                                  от </w:t>
      </w:r>
      <w:r>
        <w:rPr>
          <w:sz w:val="28"/>
          <w:szCs w:val="28"/>
        </w:rPr>
        <w:t>31</w:t>
      </w:r>
      <w:r w:rsidRPr="000476DD">
        <w:rPr>
          <w:sz w:val="28"/>
          <w:szCs w:val="28"/>
        </w:rPr>
        <w:t>.</w:t>
      </w:r>
      <w:r>
        <w:rPr>
          <w:sz w:val="28"/>
          <w:szCs w:val="28"/>
        </w:rPr>
        <w:t>12</w:t>
      </w:r>
      <w:r w:rsidRPr="000476DD">
        <w:rPr>
          <w:sz w:val="28"/>
          <w:szCs w:val="28"/>
        </w:rPr>
        <w:t>.201</w:t>
      </w:r>
      <w:r>
        <w:rPr>
          <w:sz w:val="28"/>
          <w:szCs w:val="28"/>
        </w:rPr>
        <w:t>9</w:t>
      </w:r>
      <w:r w:rsidRPr="000476DD">
        <w:rPr>
          <w:sz w:val="28"/>
          <w:szCs w:val="28"/>
        </w:rPr>
        <w:t xml:space="preserve"> № </w:t>
      </w:r>
      <w:r>
        <w:rPr>
          <w:sz w:val="28"/>
          <w:szCs w:val="28"/>
        </w:rPr>
        <w:t>70</w:t>
      </w:r>
      <w:r w:rsidR="0083465E">
        <w:rPr>
          <w:sz w:val="28"/>
          <w:szCs w:val="28"/>
        </w:rPr>
        <w:t>83</w:t>
      </w:r>
      <w:r w:rsidRPr="000476DD">
        <w:rPr>
          <w:sz w:val="28"/>
          <w:szCs w:val="28"/>
        </w:rPr>
        <w:t xml:space="preserve"> </w:t>
      </w:r>
      <w:r>
        <w:rPr>
          <w:sz w:val="28"/>
          <w:szCs w:val="28"/>
        </w:rPr>
        <w:t>«</w:t>
      </w:r>
      <w:r w:rsidRPr="001E7C41">
        <w:rPr>
          <w:sz w:val="28"/>
          <w:szCs w:val="28"/>
        </w:rPr>
        <w:t>Об утверждении муниципальной программы городского округа Серпухов</w:t>
      </w:r>
      <w:r>
        <w:rPr>
          <w:sz w:val="28"/>
          <w:szCs w:val="28"/>
        </w:rPr>
        <w:t xml:space="preserve"> </w:t>
      </w:r>
      <w:r w:rsidRPr="001E7C41">
        <w:rPr>
          <w:sz w:val="28"/>
          <w:szCs w:val="28"/>
        </w:rPr>
        <w:t>«Социальная защита населения»</w:t>
      </w:r>
      <w:r>
        <w:rPr>
          <w:sz w:val="28"/>
          <w:szCs w:val="28"/>
        </w:rPr>
        <w:t xml:space="preserve"> </w:t>
      </w:r>
      <w:r w:rsidRPr="001E7C41">
        <w:rPr>
          <w:sz w:val="28"/>
          <w:szCs w:val="28"/>
        </w:rPr>
        <w:t>на 2020-2024 годы</w:t>
      </w:r>
      <w:r>
        <w:rPr>
          <w:sz w:val="28"/>
          <w:szCs w:val="28"/>
        </w:rPr>
        <w:t>»</w:t>
      </w:r>
      <w:r w:rsidRPr="000476DD">
        <w:rPr>
          <w:sz w:val="28"/>
          <w:szCs w:val="28"/>
        </w:rPr>
        <w:t xml:space="preserve"> </w:t>
      </w:r>
      <w:r>
        <w:rPr>
          <w:sz w:val="28"/>
          <w:szCs w:val="28"/>
        </w:rPr>
        <w:t xml:space="preserve">                         </w:t>
      </w:r>
      <w:r w:rsidRPr="000476DD">
        <w:rPr>
          <w:sz w:val="28"/>
          <w:szCs w:val="28"/>
        </w:rPr>
        <w:t xml:space="preserve"> следующие изменения:</w:t>
      </w:r>
    </w:p>
    <w:p w:rsidR="000476DD" w:rsidRPr="000476DD" w:rsidRDefault="000476DD" w:rsidP="000476DD">
      <w:pPr>
        <w:ind w:firstLine="708"/>
        <w:jc w:val="both"/>
        <w:rPr>
          <w:sz w:val="28"/>
          <w:szCs w:val="28"/>
        </w:rPr>
      </w:pPr>
      <w:r w:rsidRPr="000476DD">
        <w:rPr>
          <w:sz w:val="28"/>
          <w:szCs w:val="28"/>
        </w:rPr>
        <w:t xml:space="preserve">1.1. Утвержденную муниципальную программу городского округа Серпухов </w:t>
      </w:r>
      <w:r w:rsidRPr="001E7C41">
        <w:rPr>
          <w:sz w:val="28"/>
          <w:szCs w:val="28"/>
        </w:rPr>
        <w:t>«Социальная защита населения»</w:t>
      </w:r>
      <w:r>
        <w:rPr>
          <w:sz w:val="28"/>
          <w:szCs w:val="28"/>
        </w:rPr>
        <w:t xml:space="preserve"> </w:t>
      </w:r>
      <w:r w:rsidRPr="001E7C41">
        <w:rPr>
          <w:sz w:val="28"/>
          <w:szCs w:val="28"/>
        </w:rPr>
        <w:t>на 2020-2024 годы</w:t>
      </w:r>
      <w:r>
        <w:rPr>
          <w:sz w:val="28"/>
          <w:szCs w:val="28"/>
        </w:rPr>
        <w:t>»</w:t>
      </w:r>
      <w:r w:rsidRPr="000476DD">
        <w:rPr>
          <w:sz w:val="28"/>
          <w:szCs w:val="28"/>
        </w:rPr>
        <w:t xml:space="preserve"> </w:t>
      </w:r>
      <w:r>
        <w:rPr>
          <w:sz w:val="28"/>
          <w:szCs w:val="28"/>
        </w:rPr>
        <w:t xml:space="preserve">                         </w:t>
      </w:r>
      <w:r w:rsidRPr="000476DD">
        <w:rPr>
          <w:sz w:val="28"/>
          <w:szCs w:val="28"/>
        </w:rPr>
        <w:t xml:space="preserve"> изложить в следующей редакции (прилагается).</w:t>
      </w:r>
    </w:p>
    <w:p w:rsidR="000476DD" w:rsidRPr="000476DD" w:rsidRDefault="000476DD" w:rsidP="000476DD">
      <w:pPr>
        <w:ind w:firstLine="709"/>
        <w:jc w:val="both"/>
        <w:rPr>
          <w:sz w:val="28"/>
          <w:szCs w:val="28"/>
        </w:rPr>
      </w:pPr>
      <w:r w:rsidRPr="000476DD">
        <w:rPr>
          <w:sz w:val="28"/>
          <w:szCs w:val="28"/>
        </w:rPr>
        <w:t xml:space="preserve">2. Заместителю главы администрации Шашковой О.И. опубликовать (обнародовать) </w:t>
      </w:r>
      <w:r w:rsidR="003E3C0E">
        <w:rPr>
          <w:sz w:val="28"/>
          <w:szCs w:val="28"/>
        </w:rPr>
        <w:t>настоящее</w:t>
      </w:r>
      <w:r w:rsidRPr="000476DD">
        <w:rPr>
          <w:sz w:val="28"/>
          <w:szCs w:val="28"/>
        </w:rPr>
        <w:t xml:space="preserve"> постановление.</w:t>
      </w:r>
    </w:p>
    <w:p w:rsidR="000476DD" w:rsidRPr="000476DD" w:rsidRDefault="000476DD" w:rsidP="000476DD">
      <w:pPr>
        <w:ind w:firstLine="709"/>
        <w:jc w:val="both"/>
        <w:rPr>
          <w:sz w:val="28"/>
          <w:szCs w:val="28"/>
        </w:rPr>
      </w:pPr>
      <w:r w:rsidRPr="000476DD">
        <w:rPr>
          <w:sz w:val="28"/>
          <w:szCs w:val="28"/>
        </w:rPr>
        <w:t>3. Контроль за выполнением настоящего постановления возложить                   на заместителя главы администрации   О.А. Сидоркину.</w:t>
      </w:r>
    </w:p>
    <w:p w:rsidR="000476DD" w:rsidRPr="000476DD" w:rsidRDefault="000476DD" w:rsidP="000476DD">
      <w:pPr>
        <w:jc w:val="both"/>
        <w:rPr>
          <w:sz w:val="28"/>
          <w:szCs w:val="28"/>
        </w:rPr>
      </w:pPr>
    </w:p>
    <w:p w:rsidR="000476DD" w:rsidRPr="000476DD" w:rsidRDefault="000476DD" w:rsidP="000476DD">
      <w:pPr>
        <w:jc w:val="both"/>
        <w:rPr>
          <w:sz w:val="28"/>
          <w:szCs w:val="28"/>
        </w:rPr>
      </w:pPr>
    </w:p>
    <w:p w:rsidR="000476DD" w:rsidRDefault="000476DD" w:rsidP="00041796">
      <w:pPr>
        <w:rPr>
          <w:sz w:val="28"/>
          <w:szCs w:val="28"/>
        </w:rPr>
      </w:pPr>
      <w:r w:rsidRPr="000476DD">
        <w:rPr>
          <w:sz w:val="28"/>
          <w:szCs w:val="28"/>
        </w:rPr>
        <w:t>Глава городского округа</w:t>
      </w:r>
      <w:r w:rsidRPr="000476DD">
        <w:rPr>
          <w:sz w:val="28"/>
          <w:szCs w:val="28"/>
        </w:rPr>
        <w:tab/>
      </w:r>
      <w:r w:rsidRPr="000476DD">
        <w:rPr>
          <w:sz w:val="28"/>
          <w:szCs w:val="28"/>
        </w:rPr>
        <w:tab/>
      </w:r>
      <w:r w:rsidRPr="000476DD">
        <w:rPr>
          <w:sz w:val="28"/>
          <w:szCs w:val="28"/>
        </w:rPr>
        <w:tab/>
      </w:r>
      <w:r w:rsidRPr="000476DD">
        <w:rPr>
          <w:sz w:val="28"/>
          <w:szCs w:val="28"/>
        </w:rPr>
        <w:tab/>
      </w:r>
      <w:r w:rsidRPr="000476DD">
        <w:rPr>
          <w:sz w:val="28"/>
          <w:szCs w:val="28"/>
        </w:rPr>
        <w:tab/>
      </w:r>
      <w:r w:rsidRPr="000476DD">
        <w:rPr>
          <w:sz w:val="28"/>
          <w:szCs w:val="28"/>
        </w:rPr>
        <w:tab/>
        <w:t xml:space="preserve">          Ю.О. Купецка</w:t>
      </w:r>
    </w:p>
    <w:p w:rsidR="000476DD" w:rsidRPr="001E7C41" w:rsidRDefault="000476DD" w:rsidP="00041796">
      <w:pPr>
        <w:rPr>
          <w:sz w:val="28"/>
          <w:szCs w:val="28"/>
        </w:rPr>
      </w:pPr>
    </w:p>
    <w:tbl>
      <w:tblPr>
        <w:tblW w:w="10598" w:type="dxa"/>
        <w:tblLayout w:type="fixed"/>
        <w:tblLook w:val="04A0"/>
      </w:tblPr>
      <w:tblGrid>
        <w:gridCol w:w="4503"/>
        <w:gridCol w:w="6095"/>
      </w:tblGrid>
      <w:tr w:rsidR="00041796" w:rsidRPr="001E7C41" w:rsidTr="001044DB">
        <w:tc>
          <w:tcPr>
            <w:tcW w:w="4503" w:type="dxa"/>
          </w:tcPr>
          <w:p w:rsidR="00041796" w:rsidRPr="001E7C41" w:rsidRDefault="00041796" w:rsidP="00041796">
            <w:pPr>
              <w:rPr>
                <w:bCs/>
                <w:sz w:val="28"/>
                <w:szCs w:val="28"/>
              </w:rPr>
            </w:pPr>
          </w:p>
        </w:tc>
        <w:tc>
          <w:tcPr>
            <w:tcW w:w="6095" w:type="dxa"/>
          </w:tcPr>
          <w:p w:rsidR="00041796" w:rsidRPr="001E7C41" w:rsidRDefault="00041796" w:rsidP="00041796">
            <w:pPr>
              <w:rPr>
                <w:bCs/>
                <w:sz w:val="28"/>
                <w:szCs w:val="28"/>
              </w:rPr>
            </w:pPr>
            <w:r w:rsidRPr="001E7C41">
              <w:rPr>
                <w:bCs/>
                <w:sz w:val="28"/>
                <w:szCs w:val="28"/>
              </w:rPr>
              <w:t>УТВЕРЖДЕНА</w:t>
            </w:r>
          </w:p>
          <w:p w:rsidR="00041796" w:rsidRPr="001E7C41" w:rsidRDefault="00041796" w:rsidP="00041796">
            <w:pPr>
              <w:rPr>
                <w:bCs/>
                <w:sz w:val="28"/>
                <w:szCs w:val="28"/>
              </w:rPr>
            </w:pPr>
            <w:r w:rsidRPr="001E7C41">
              <w:rPr>
                <w:bCs/>
                <w:sz w:val="28"/>
                <w:szCs w:val="28"/>
              </w:rPr>
              <w:t>постановлением Главы городского округа Серпухов Московской области</w:t>
            </w:r>
          </w:p>
          <w:p w:rsidR="00041796" w:rsidRPr="001E7C41" w:rsidRDefault="00FD63B8" w:rsidP="00041796">
            <w:pPr>
              <w:rPr>
                <w:bCs/>
                <w:sz w:val="28"/>
                <w:szCs w:val="28"/>
              </w:rPr>
            </w:pPr>
            <w:r>
              <w:rPr>
                <w:bCs/>
                <w:sz w:val="28"/>
                <w:szCs w:val="28"/>
              </w:rPr>
              <w:t>от  12.02.2020 №  591</w:t>
            </w:r>
          </w:p>
          <w:p w:rsidR="003E3C0E" w:rsidRDefault="003E3C0E" w:rsidP="003E3C0E">
            <w:pPr>
              <w:rPr>
                <w:bCs/>
                <w:sz w:val="28"/>
                <w:szCs w:val="28"/>
              </w:rPr>
            </w:pPr>
          </w:p>
          <w:p w:rsidR="003E3C0E" w:rsidRPr="005E6944" w:rsidRDefault="003E3C0E" w:rsidP="003E3C0E">
            <w:pPr>
              <w:rPr>
                <w:bCs/>
                <w:sz w:val="28"/>
                <w:szCs w:val="28"/>
              </w:rPr>
            </w:pPr>
            <w:r w:rsidRPr="005E6944">
              <w:rPr>
                <w:bCs/>
                <w:sz w:val="28"/>
                <w:szCs w:val="28"/>
              </w:rPr>
              <w:t xml:space="preserve">«УТВЕРЖДЕНА                                                            постановлением Главы городского округа               </w:t>
            </w:r>
          </w:p>
          <w:p w:rsidR="003E3C0E" w:rsidRPr="005E6944" w:rsidRDefault="003E3C0E" w:rsidP="003E3C0E">
            <w:pPr>
              <w:rPr>
                <w:bCs/>
                <w:sz w:val="28"/>
                <w:szCs w:val="28"/>
              </w:rPr>
            </w:pPr>
            <w:r w:rsidRPr="005E6944">
              <w:rPr>
                <w:bCs/>
                <w:sz w:val="28"/>
                <w:szCs w:val="28"/>
              </w:rPr>
              <w:t>Серпухов Московской области</w:t>
            </w:r>
          </w:p>
          <w:p w:rsidR="003E3C0E" w:rsidRDefault="003E3C0E" w:rsidP="003E3C0E">
            <w:pPr>
              <w:rPr>
                <w:bCs/>
                <w:sz w:val="28"/>
                <w:szCs w:val="28"/>
              </w:rPr>
            </w:pPr>
            <w:r w:rsidRPr="005E6944">
              <w:rPr>
                <w:bCs/>
                <w:sz w:val="28"/>
                <w:szCs w:val="28"/>
              </w:rPr>
              <w:t xml:space="preserve">от </w:t>
            </w:r>
            <w:r>
              <w:rPr>
                <w:bCs/>
                <w:sz w:val="28"/>
                <w:szCs w:val="28"/>
              </w:rPr>
              <w:t>31</w:t>
            </w:r>
            <w:r w:rsidRPr="005E6944">
              <w:rPr>
                <w:bCs/>
                <w:sz w:val="28"/>
                <w:szCs w:val="28"/>
              </w:rPr>
              <w:t>.</w:t>
            </w:r>
            <w:r>
              <w:rPr>
                <w:bCs/>
                <w:sz w:val="28"/>
                <w:szCs w:val="28"/>
              </w:rPr>
              <w:t>12</w:t>
            </w:r>
            <w:r w:rsidRPr="005E6944">
              <w:rPr>
                <w:bCs/>
                <w:sz w:val="28"/>
                <w:szCs w:val="28"/>
              </w:rPr>
              <w:t>.201</w:t>
            </w:r>
            <w:r>
              <w:rPr>
                <w:bCs/>
                <w:sz w:val="28"/>
                <w:szCs w:val="28"/>
              </w:rPr>
              <w:t>9</w:t>
            </w:r>
            <w:r w:rsidRPr="005E6944">
              <w:rPr>
                <w:bCs/>
                <w:sz w:val="28"/>
                <w:szCs w:val="28"/>
              </w:rPr>
              <w:t xml:space="preserve"> № </w:t>
            </w:r>
            <w:r>
              <w:rPr>
                <w:bCs/>
                <w:sz w:val="28"/>
                <w:szCs w:val="28"/>
              </w:rPr>
              <w:t>7083</w:t>
            </w:r>
          </w:p>
          <w:p w:rsidR="00041796" w:rsidRPr="001E7C41" w:rsidRDefault="00041796" w:rsidP="00041796">
            <w:pPr>
              <w:rPr>
                <w:bCs/>
                <w:sz w:val="28"/>
                <w:szCs w:val="28"/>
              </w:rPr>
            </w:pPr>
          </w:p>
        </w:tc>
      </w:tr>
    </w:tbl>
    <w:p w:rsidR="00041796" w:rsidRPr="001E7C41" w:rsidRDefault="00041796" w:rsidP="00041796">
      <w:pPr>
        <w:rPr>
          <w:bCs/>
          <w:sz w:val="28"/>
          <w:szCs w:val="28"/>
        </w:rPr>
      </w:pPr>
      <w:r w:rsidRPr="001E7C41">
        <w:rPr>
          <w:bCs/>
          <w:sz w:val="28"/>
          <w:szCs w:val="28"/>
        </w:rPr>
        <w:tab/>
      </w:r>
      <w:r w:rsidRPr="001E7C41">
        <w:rPr>
          <w:bCs/>
          <w:sz w:val="28"/>
          <w:szCs w:val="28"/>
        </w:rPr>
        <w:tab/>
      </w:r>
      <w:r w:rsidRPr="001E7C41">
        <w:rPr>
          <w:bCs/>
          <w:sz w:val="28"/>
          <w:szCs w:val="28"/>
        </w:rPr>
        <w:tab/>
      </w:r>
      <w:r w:rsidRPr="001E7C41">
        <w:rPr>
          <w:bCs/>
          <w:sz w:val="28"/>
          <w:szCs w:val="28"/>
        </w:rPr>
        <w:tab/>
      </w:r>
      <w:r w:rsidRPr="001E7C41">
        <w:rPr>
          <w:bCs/>
          <w:sz w:val="28"/>
          <w:szCs w:val="28"/>
        </w:rPr>
        <w:tab/>
      </w:r>
      <w:r w:rsidRPr="001E7C41">
        <w:rPr>
          <w:bCs/>
          <w:sz w:val="28"/>
          <w:szCs w:val="28"/>
        </w:rPr>
        <w:tab/>
        <w:t xml:space="preserve">   </w:t>
      </w:r>
    </w:p>
    <w:p w:rsidR="00041796" w:rsidRPr="001E7C41" w:rsidRDefault="00041796" w:rsidP="00041796">
      <w:pPr>
        <w:rPr>
          <w:bCs/>
          <w:sz w:val="28"/>
          <w:szCs w:val="28"/>
        </w:rPr>
      </w:pPr>
    </w:p>
    <w:p w:rsidR="00041796" w:rsidRPr="001E7C41" w:rsidRDefault="00041796" w:rsidP="00041796">
      <w:pPr>
        <w:rPr>
          <w:bCs/>
          <w:sz w:val="28"/>
          <w:szCs w:val="28"/>
        </w:rPr>
      </w:pPr>
    </w:p>
    <w:p w:rsidR="00041796" w:rsidRPr="001E7C41" w:rsidRDefault="00041796" w:rsidP="00041796">
      <w:pPr>
        <w:rPr>
          <w:bCs/>
          <w:sz w:val="28"/>
          <w:szCs w:val="28"/>
        </w:rPr>
      </w:pPr>
    </w:p>
    <w:p w:rsidR="00041796" w:rsidRPr="001E7C41" w:rsidRDefault="00041796" w:rsidP="00041796">
      <w:pPr>
        <w:rPr>
          <w:bCs/>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widowControl w:val="0"/>
        <w:autoSpaceDE w:val="0"/>
        <w:autoSpaceDN w:val="0"/>
        <w:adjustRightInd w:val="0"/>
        <w:jc w:val="center"/>
        <w:rPr>
          <w:sz w:val="28"/>
          <w:szCs w:val="28"/>
        </w:rPr>
      </w:pPr>
      <w:r w:rsidRPr="001E7C41">
        <w:rPr>
          <w:sz w:val="28"/>
          <w:szCs w:val="28"/>
        </w:rPr>
        <w:t>Муниципальная программа городского округа Серпухов</w:t>
      </w:r>
    </w:p>
    <w:p w:rsidR="00041796" w:rsidRPr="001E7C41" w:rsidRDefault="00041796" w:rsidP="00041796">
      <w:pPr>
        <w:jc w:val="center"/>
        <w:rPr>
          <w:sz w:val="28"/>
          <w:szCs w:val="28"/>
        </w:rPr>
      </w:pPr>
      <w:r w:rsidRPr="001E7C41">
        <w:rPr>
          <w:bCs/>
          <w:sz w:val="28"/>
          <w:szCs w:val="28"/>
        </w:rPr>
        <w:t xml:space="preserve"> </w:t>
      </w:r>
      <w:r w:rsidRPr="001E7C41">
        <w:rPr>
          <w:sz w:val="28"/>
          <w:szCs w:val="28"/>
        </w:rPr>
        <w:t>«Социальная защита населения»</w:t>
      </w:r>
    </w:p>
    <w:p w:rsidR="00041796" w:rsidRPr="001E7C41" w:rsidRDefault="00041796" w:rsidP="00041796">
      <w:pPr>
        <w:jc w:val="center"/>
        <w:rPr>
          <w:bCs/>
          <w:sz w:val="28"/>
          <w:szCs w:val="28"/>
        </w:rPr>
      </w:pPr>
      <w:r w:rsidRPr="001E7C41">
        <w:rPr>
          <w:sz w:val="28"/>
          <w:szCs w:val="28"/>
        </w:rPr>
        <w:t>на 2020-2024 годы</w:t>
      </w: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lang w:eastAsia="en-US"/>
        </w:rPr>
      </w:pPr>
      <w:r w:rsidRPr="001E7C41">
        <w:rPr>
          <w:sz w:val="22"/>
          <w:szCs w:val="22"/>
          <w:lang w:eastAsia="en-US"/>
        </w:rPr>
        <w:tab/>
      </w:r>
      <w:r w:rsidRPr="001E7C41">
        <w:rPr>
          <w:sz w:val="22"/>
          <w:szCs w:val="22"/>
          <w:lang w:eastAsia="en-US"/>
        </w:rPr>
        <w:tab/>
      </w:r>
      <w:r w:rsidRPr="001E7C41">
        <w:rPr>
          <w:sz w:val="22"/>
          <w:szCs w:val="22"/>
          <w:lang w:eastAsia="en-US"/>
        </w:rPr>
        <w:tab/>
      </w:r>
      <w:r w:rsidRPr="001E7C41">
        <w:rPr>
          <w:sz w:val="22"/>
          <w:szCs w:val="22"/>
          <w:lang w:eastAsia="en-US"/>
        </w:rPr>
        <w:tab/>
      </w:r>
      <w:r w:rsidRPr="001E7C41">
        <w:rPr>
          <w:sz w:val="28"/>
          <w:szCs w:val="28"/>
          <w:lang w:eastAsia="en-US"/>
        </w:rPr>
        <w:t xml:space="preserve">     г.о. Серпухов</w:t>
      </w:r>
    </w:p>
    <w:p w:rsidR="00041796" w:rsidRPr="001E7C41" w:rsidRDefault="00041796" w:rsidP="00041796">
      <w:pPr>
        <w:rPr>
          <w:sz w:val="22"/>
          <w:szCs w:val="22"/>
          <w:lang w:eastAsia="en-US"/>
        </w:rPr>
      </w:pPr>
      <w:r w:rsidRPr="001E7C41">
        <w:rPr>
          <w:sz w:val="28"/>
          <w:szCs w:val="28"/>
          <w:lang w:eastAsia="en-US"/>
        </w:rPr>
        <w:tab/>
      </w:r>
      <w:r w:rsidRPr="001E7C41">
        <w:rPr>
          <w:sz w:val="28"/>
          <w:szCs w:val="28"/>
          <w:lang w:eastAsia="en-US"/>
        </w:rPr>
        <w:tab/>
      </w:r>
      <w:r w:rsidRPr="001E7C41">
        <w:rPr>
          <w:sz w:val="28"/>
          <w:szCs w:val="28"/>
          <w:lang w:eastAsia="en-US"/>
        </w:rPr>
        <w:tab/>
      </w:r>
      <w:r w:rsidRPr="001E7C41">
        <w:rPr>
          <w:sz w:val="28"/>
          <w:szCs w:val="28"/>
          <w:lang w:eastAsia="en-US"/>
        </w:rPr>
        <w:tab/>
      </w:r>
      <w:r w:rsidRPr="001E7C41">
        <w:rPr>
          <w:sz w:val="28"/>
          <w:szCs w:val="28"/>
          <w:lang w:eastAsia="en-US"/>
        </w:rPr>
        <w:tab/>
        <w:t xml:space="preserve">   </w:t>
      </w:r>
      <w:r w:rsidR="003E3C0E">
        <w:rPr>
          <w:sz w:val="28"/>
          <w:szCs w:val="28"/>
          <w:lang w:eastAsia="en-US"/>
        </w:rPr>
        <w:t>2020</w:t>
      </w:r>
    </w:p>
    <w:p w:rsidR="00041796" w:rsidRPr="001E7C41" w:rsidRDefault="00041796" w:rsidP="00041796">
      <w:pPr>
        <w:rPr>
          <w:sz w:val="22"/>
          <w:szCs w:val="22"/>
          <w:lang w:eastAsia="en-US"/>
        </w:rPr>
        <w:sectPr w:rsidR="00041796" w:rsidRPr="001E7C41" w:rsidSect="001044DB">
          <w:headerReference w:type="default" r:id="rId8"/>
          <w:headerReference w:type="first" r:id="rId9"/>
          <w:pgSz w:w="11906" w:h="16838"/>
          <w:pgMar w:top="1134" w:right="567" w:bottom="1134" w:left="1701" w:header="720" w:footer="720" w:gutter="0"/>
          <w:cols w:space="720"/>
          <w:titlePg/>
          <w:docGrid w:linePitch="326"/>
        </w:sectPr>
      </w:pPr>
    </w:p>
    <w:p w:rsidR="00041796" w:rsidRPr="001E7C41" w:rsidRDefault="00041796" w:rsidP="00041796">
      <w:pPr>
        <w:jc w:val="center"/>
        <w:rPr>
          <w:sz w:val="28"/>
          <w:szCs w:val="28"/>
        </w:rPr>
      </w:pPr>
      <w:r w:rsidRPr="001E7C41">
        <w:rPr>
          <w:bCs/>
          <w:sz w:val="28"/>
          <w:szCs w:val="28"/>
        </w:rPr>
        <w:lastRenderedPageBreak/>
        <w:t>1. Паспорт</w:t>
      </w:r>
    </w:p>
    <w:p w:rsidR="00041796" w:rsidRPr="001E7C41" w:rsidRDefault="00041796" w:rsidP="00041796">
      <w:pPr>
        <w:jc w:val="center"/>
        <w:rPr>
          <w:sz w:val="28"/>
          <w:szCs w:val="28"/>
        </w:rPr>
      </w:pPr>
      <w:r w:rsidRPr="001E7C41">
        <w:rPr>
          <w:sz w:val="28"/>
          <w:szCs w:val="28"/>
        </w:rPr>
        <w:t xml:space="preserve">муниципальной программы городского округа Серпухов </w:t>
      </w:r>
      <w:r w:rsidRPr="001E7C41">
        <w:rPr>
          <w:bCs/>
          <w:sz w:val="28"/>
          <w:szCs w:val="28"/>
        </w:rPr>
        <w:t xml:space="preserve"> </w:t>
      </w:r>
      <w:r w:rsidRPr="001E7C41">
        <w:rPr>
          <w:sz w:val="28"/>
          <w:szCs w:val="28"/>
        </w:rPr>
        <w:t>«Социальная защита населения» на 2020-2024 годы</w:t>
      </w:r>
    </w:p>
    <w:p w:rsidR="00041796" w:rsidRPr="001E7C41" w:rsidRDefault="00041796" w:rsidP="00041796">
      <w:pPr>
        <w:jc w:val="center"/>
        <w:rPr>
          <w:sz w:val="28"/>
          <w:szCs w:val="28"/>
        </w:rPr>
      </w:pPr>
    </w:p>
    <w:p w:rsidR="00041796" w:rsidRPr="001E7C41" w:rsidRDefault="00041796" w:rsidP="00041796">
      <w:pPr>
        <w:rPr>
          <w:sz w:val="28"/>
          <w:szCs w:val="28"/>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20"/>
        <w:gridCol w:w="2848"/>
        <w:gridCol w:w="1566"/>
        <w:gridCol w:w="1701"/>
        <w:gridCol w:w="1432"/>
        <w:gridCol w:w="1417"/>
        <w:gridCol w:w="1291"/>
      </w:tblGrid>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Координатор муниципальной программы</w:t>
            </w:r>
          </w:p>
        </w:tc>
        <w:tc>
          <w:tcPr>
            <w:tcW w:w="1025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1044DB">
            <w:r w:rsidRPr="001E7C41">
              <w:t>Заместитель главы администрации</w:t>
            </w:r>
            <w:r w:rsidR="001044DB">
              <w:t xml:space="preserve"> О.А. Сидоркина</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Заказчик муниципальной программы</w:t>
            </w:r>
          </w:p>
        </w:tc>
        <w:tc>
          <w:tcPr>
            <w:tcW w:w="1025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Муниципальное казенное  учреждение «Управление по обеспечению социальных гарантий»</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Цели муниципальной программы</w:t>
            </w:r>
          </w:p>
        </w:tc>
        <w:tc>
          <w:tcPr>
            <w:tcW w:w="1025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both"/>
            </w:pPr>
            <w:r w:rsidRPr="001E7C41">
              <w:t>Социальная поддержка граждан городского округа Серпухов</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Перечень подпрограмм</w:t>
            </w:r>
          </w:p>
        </w:tc>
        <w:tc>
          <w:tcPr>
            <w:tcW w:w="1025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 xml:space="preserve">Подпрограмма </w:t>
            </w:r>
            <w:r w:rsidRPr="001E7C41">
              <w:rPr>
                <w:lang w:val="en-US"/>
              </w:rPr>
              <w:t>I</w:t>
            </w:r>
            <w:r w:rsidRPr="001E7C41">
              <w:t xml:space="preserve"> «Социальная поддержка граждан»</w:t>
            </w:r>
          </w:p>
          <w:p w:rsidR="00041796" w:rsidRPr="001E7C41" w:rsidRDefault="00041796" w:rsidP="00041796">
            <w:pPr>
              <w:jc w:val="both"/>
            </w:pPr>
            <w:r w:rsidRPr="001E7C41">
              <w:t xml:space="preserve">Подпрограмма </w:t>
            </w:r>
            <w:r w:rsidRPr="001E7C41">
              <w:rPr>
                <w:lang w:val="en-US"/>
              </w:rPr>
              <w:t>II</w:t>
            </w:r>
            <w:r w:rsidRPr="001E7C41">
              <w:t xml:space="preserve"> «Доступная среда»</w:t>
            </w:r>
          </w:p>
          <w:p w:rsidR="00041796" w:rsidRPr="001E7C41" w:rsidRDefault="00041796" w:rsidP="00041796">
            <w:pPr>
              <w:jc w:val="both"/>
            </w:pPr>
            <w:r w:rsidRPr="001E7C41">
              <w:t xml:space="preserve">Подпрограмма </w:t>
            </w:r>
            <w:r w:rsidRPr="001E7C41">
              <w:rPr>
                <w:lang w:val="en-US"/>
              </w:rPr>
              <w:t>III</w:t>
            </w:r>
            <w:r w:rsidRPr="001E7C41">
              <w:t xml:space="preserve"> «Развитие системы отдыха и оздоровления детей</w:t>
            </w:r>
            <w:r w:rsidRPr="001E7C41">
              <w:rPr>
                <w:bCs/>
              </w:rPr>
              <w:t>»</w:t>
            </w:r>
          </w:p>
          <w:p w:rsidR="00041796" w:rsidRPr="001E7C41" w:rsidRDefault="00041796" w:rsidP="00041796">
            <w:pPr>
              <w:jc w:val="both"/>
            </w:pPr>
            <w:r w:rsidRPr="001E7C41">
              <w:t xml:space="preserve">Подпрограмма </w:t>
            </w:r>
            <w:r w:rsidRPr="001E7C41">
              <w:rPr>
                <w:lang w:val="en-US"/>
              </w:rPr>
              <w:t>VIII</w:t>
            </w:r>
            <w:r w:rsidRPr="001E7C41">
              <w:t xml:space="preserve"> «Развитие трудовых ресурсов и охраны труда»</w:t>
            </w:r>
          </w:p>
          <w:p w:rsidR="00041796" w:rsidRPr="001E7C41" w:rsidRDefault="00041796" w:rsidP="00041796">
            <w:pPr>
              <w:jc w:val="both"/>
            </w:pPr>
            <w:r w:rsidRPr="001E7C41">
              <w:t xml:space="preserve">Подпрограмма </w:t>
            </w:r>
            <w:r w:rsidRPr="001E7C41">
              <w:rPr>
                <w:lang w:val="en-US"/>
              </w:rPr>
              <w:t>IX</w:t>
            </w:r>
            <w:r w:rsidRPr="001E7C41">
              <w:t xml:space="preserve"> </w:t>
            </w:r>
            <w:r w:rsidRPr="001E7C41">
              <w:rPr>
                <w:bCs/>
              </w:rPr>
              <w:t>«</w:t>
            </w:r>
            <w:r w:rsidRPr="001E7C41">
              <w:t>Развитие и поддержка социально ориентированных некоммерческих организаций»</w:t>
            </w:r>
          </w:p>
        </w:tc>
      </w:tr>
      <w:tr w:rsidR="00041796" w:rsidRPr="001E7C41" w:rsidTr="00041796">
        <w:tc>
          <w:tcPr>
            <w:tcW w:w="482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Источники финансирования муниципальной программы, в том числе по годам:</w:t>
            </w:r>
          </w:p>
        </w:tc>
        <w:tc>
          <w:tcPr>
            <w:tcW w:w="1025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Расходы (тыс. рублей)</w:t>
            </w:r>
          </w:p>
        </w:tc>
      </w:tr>
      <w:tr w:rsidR="00041796" w:rsidRPr="001E7C41" w:rsidTr="00041796">
        <w:tc>
          <w:tcPr>
            <w:tcW w:w="482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Всего</w:t>
            </w:r>
          </w:p>
        </w:tc>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2020 г.</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2021 г.</w:t>
            </w:r>
          </w:p>
        </w:tc>
        <w:tc>
          <w:tcPr>
            <w:tcW w:w="14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2022 г.</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2023 г.</w:t>
            </w:r>
          </w:p>
        </w:tc>
        <w:tc>
          <w:tcPr>
            <w:tcW w:w="12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2024 г.</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федерального бюджета</w:t>
            </w:r>
          </w:p>
        </w:tc>
        <w:tc>
          <w:tcPr>
            <w:tcW w:w="2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1D0656" w:rsidP="00041796">
            <w:pPr>
              <w:jc w:val="center"/>
            </w:pPr>
            <w:r>
              <w:t>1450,68</w:t>
            </w:r>
          </w:p>
        </w:tc>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1D0656" w:rsidP="00041796">
            <w:pPr>
              <w:jc w:val="center"/>
              <w:rPr>
                <w:bCs/>
              </w:rPr>
            </w:pPr>
            <w:r>
              <w:rPr>
                <w:bCs/>
              </w:rPr>
              <w:t>1450,68</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rPr>
                <w:bCs/>
              </w:rPr>
            </w:pPr>
            <w:r w:rsidRPr="001E7C41">
              <w:rPr>
                <w:bCs/>
              </w:rPr>
              <w:t>0,00</w:t>
            </w:r>
          </w:p>
        </w:tc>
        <w:tc>
          <w:tcPr>
            <w:tcW w:w="14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rPr>
                <w:bCs/>
              </w:rPr>
            </w:pPr>
            <w:r w:rsidRPr="001E7C41">
              <w:rPr>
                <w:bCs/>
              </w:rPr>
              <w:t>0,00</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rPr>
                <w:bCs/>
              </w:rPr>
            </w:pPr>
            <w:r w:rsidRPr="001E7C41">
              <w:rPr>
                <w:bCs/>
              </w:rPr>
              <w:t>0,00</w:t>
            </w:r>
          </w:p>
        </w:tc>
        <w:tc>
          <w:tcPr>
            <w:tcW w:w="12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2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1D0656" w:rsidP="00D8233A">
            <w:pPr>
              <w:jc w:val="center"/>
            </w:pPr>
            <w:r>
              <w:t>263370,76</w:t>
            </w:r>
          </w:p>
        </w:tc>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1D0656" w:rsidP="00041796">
            <w:pPr>
              <w:jc w:val="center"/>
              <w:rPr>
                <w:bCs/>
              </w:rPr>
            </w:pPr>
            <w:r>
              <w:rPr>
                <w:bCs/>
              </w:rPr>
              <w:t>86126,76</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D8233A" w:rsidP="00041796">
            <w:pPr>
              <w:jc w:val="center"/>
              <w:rPr>
                <w:bCs/>
              </w:rPr>
            </w:pPr>
            <w:r>
              <w:rPr>
                <w:bCs/>
              </w:rPr>
              <w:t>87143</w:t>
            </w:r>
            <w:r w:rsidR="00041796" w:rsidRPr="001E7C41">
              <w:rPr>
                <w:bCs/>
              </w:rPr>
              <w:t>,00</w:t>
            </w:r>
          </w:p>
        </w:tc>
        <w:tc>
          <w:tcPr>
            <w:tcW w:w="14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D8233A">
            <w:pPr>
              <w:jc w:val="center"/>
              <w:rPr>
                <w:bCs/>
              </w:rPr>
            </w:pPr>
            <w:r w:rsidRPr="001E7C41">
              <w:rPr>
                <w:bCs/>
              </w:rPr>
              <w:t>901</w:t>
            </w:r>
            <w:r w:rsidR="00D8233A">
              <w:rPr>
                <w:bCs/>
              </w:rPr>
              <w:t>0</w:t>
            </w:r>
            <w:r w:rsidRPr="001E7C41">
              <w:rPr>
                <w:bCs/>
              </w:rPr>
              <w:t>1,00</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c>
          <w:tcPr>
            <w:tcW w:w="12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городского бюджета</w:t>
            </w:r>
          </w:p>
        </w:tc>
        <w:tc>
          <w:tcPr>
            <w:tcW w:w="2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6D37FF" w:rsidP="001D0656">
            <w:pPr>
              <w:jc w:val="center"/>
            </w:pPr>
            <w:r>
              <w:t>111</w:t>
            </w:r>
            <w:r w:rsidR="001D0656">
              <w:t>473,40</w:t>
            </w:r>
          </w:p>
        </w:tc>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1D0656" w:rsidP="00041796">
            <w:pPr>
              <w:jc w:val="center"/>
            </w:pPr>
            <w:r>
              <w:t>37106,20</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37183,60</w:t>
            </w:r>
          </w:p>
        </w:tc>
        <w:tc>
          <w:tcPr>
            <w:tcW w:w="14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rPr>
                <w:bCs/>
              </w:rPr>
            </w:pPr>
            <w:r w:rsidRPr="001E7C41">
              <w:rPr>
                <w:bCs/>
              </w:rPr>
              <w:t>37183,60</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c>
          <w:tcPr>
            <w:tcW w:w="12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Внебюджетные источники</w:t>
            </w:r>
          </w:p>
        </w:tc>
        <w:tc>
          <w:tcPr>
            <w:tcW w:w="2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180,00</w:t>
            </w:r>
          </w:p>
        </w:tc>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rPr>
                <w:bCs/>
              </w:rPr>
            </w:pPr>
            <w:r w:rsidRPr="001E7C41">
              <w:rPr>
                <w:bCs/>
              </w:rPr>
              <w:t>50,00</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rPr>
                <w:bCs/>
              </w:rPr>
            </w:pPr>
            <w:r w:rsidRPr="001E7C41">
              <w:rPr>
                <w:bCs/>
              </w:rPr>
              <w:t>60,00</w:t>
            </w:r>
          </w:p>
        </w:tc>
        <w:tc>
          <w:tcPr>
            <w:tcW w:w="14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rPr>
                <w:bCs/>
              </w:rPr>
            </w:pPr>
            <w:r w:rsidRPr="001E7C41">
              <w:rPr>
                <w:bCs/>
              </w:rPr>
              <w:t>70,00</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c>
          <w:tcPr>
            <w:tcW w:w="12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Всего, в том числе по годам:</w:t>
            </w:r>
          </w:p>
        </w:tc>
        <w:tc>
          <w:tcPr>
            <w:tcW w:w="2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1D0656" w:rsidP="001D0656">
            <w:pPr>
              <w:jc w:val="center"/>
            </w:pPr>
            <w:r>
              <w:t>376474,84</w:t>
            </w:r>
          </w:p>
        </w:tc>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1D0656" w:rsidP="00D8233A">
            <w:pPr>
              <w:jc w:val="center"/>
              <w:rPr>
                <w:bCs/>
              </w:rPr>
            </w:pPr>
            <w:r>
              <w:rPr>
                <w:bCs/>
              </w:rPr>
              <w:t>124733,64</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D8233A">
            <w:pPr>
              <w:jc w:val="center"/>
              <w:rPr>
                <w:bCs/>
              </w:rPr>
            </w:pPr>
            <w:r w:rsidRPr="001E7C41">
              <w:rPr>
                <w:bCs/>
              </w:rPr>
              <w:t>124</w:t>
            </w:r>
            <w:r w:rsidR="00D8233A">
              <w:rPr>
                <w:bCs/>
              </w:rPr>
              <w:t>386,60</w:t>
            </w:r>
          </w:p>
        </w:tc>
        <w:tc>
          <w:tcPr>
            <w:tcW w:w="14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D8233A">
            <w:pPr>
              <w:jc w:val="center"/>
              <w:rPr>
                <w:bCs/>
              </w:rPr>
            </w:pPr>
            <w:r w:rsidRPr="001E7C41">
              <w:rPr>
                <w:bCs/>
              </w:rPr>
              <w:t>127</w:t>
            </w:r>
            <w:r w:rsidR="00D8233A">
              <w:rPr>
                <w:bCs/>
              </w:rPr>
              <w:t xml:space="preserve">354,60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c>
          <w:tcPr>
            <w:tcW w:w="12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rPr>
                <w:bCs/>
              </w:rPr>
              <w:t>0,00</w:t>
            </w:r>
          </w:p>
        </w:tc>
      </w:tr>
      <w:tr w:rsidR="00041796" w:rsidRPr="001E7C41" w:rsidTr="00041796">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Код Программы</w:t>
            </w:r>
          </w:p>
        </w:tc>
        <w:tc>
          <w:tcPr>
            <w:tcW w:w="1025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04</w:t>
            </w:r>
          </w:p>
        </w:tc>
      </w:tr>
    </w:tbl>
    <w:p w:rsidR="00041796" w:rsidRPr="001E7C41" w:rsidRDefault="00041796" w:rsidP="00041796">
      <w:pPr>
        <w:rPr>
          <w:sz w:val="28"/>
          <w:szCs w:val="28"/>
        </w:rPr>
        <w:sectPr w:rsidR="00041796" w:rsidRPr="001E7C41">
          <w:pgSz w:w="16838" w:h="11906" w:orient="landscape"/>
          <w:pgMar w:top="1134" w:right="567" w:bottom="1134" w:left="1701" w:header="720" w:footer="720" w:gutter="0"/>
          <w:cols w:space="720"/>
        </w:sectPr>
      </w:pPr>
    </w:p>
    <w:p w:rsidR="00041796" w:rsidRPr="001E7C41" w:rsidRDefault="00041796" w:rsidP="00041796">
      <w:pPr>
        <w:numPr>
          <w:ilvl w:val="0"/>
          <w:numId w:val="8"/>
        </w:numPr>
        <w:tabs>
          <w:tab w:val="left" w:pos="0"/>
          <w:tab w:val="left" w:pos="7230"/>
        </w:tabs>
        <w:ind w:left="0" w:firstLine="0"/>
        <w:jc w:val="center"/>
        <w:rPr>
          <w:sz w:val="28"/>
          <w:szCs w:val="28"/>
        </w:rPr>
      </w:pPr>
      <w:r w:rsidRPr="001E7C41">
        <w:rPr>
          <w:sz w:val="28"/>
          <w:szCs w:val="28"/>
        </w:rPr>
        <w:lastRenderedPageBreak/>
        <w:t>2. Общая характеристика</w:t>
      </w:r>
    </w:p>
    <w:p w:rsidR="00041796" w:rsidRPr="001E7C41" w:rsidRDefault="00041796" w:rsidP="00041796">
      <w:pPr>
        <w:numPr>
          <w:ilvl w:val="0"/>
          <w:numId w:val="8"/>
        </w:numPr>
        <w:tabs>
          <w:tab w:val="left" w:pos="0"/>
          <w:tab w:val="left" w:pos="7230"/>
        </w:tabs>
        <w:ind w:left="0" w:firstLine="0"/>
        <w:jc w:val="center"/>
        <w:rPr>
          <w:sz w:val="28"/>
          <w:szCs w:val="28"/>
        </w:rPr>
      </w:pPr>
    </w:p>
    <w:p w:rsidR="00041796" w:rsidRPr="001E7C41" w:rsidRDefault="00041796" w:rsidP="00041796">
      <w:pPr>
        <w:numPr>
          <w:ilvl w:val="4"/>
          <w:numId w:val="8"/>
        </w:numPr>
        <w:tabs>
          <w:tab w:val="left" w:pos="7230"/>
        </w:tabs>
        <w:ind w:left="0" w:firstLine="0"/>
        <w:jc w:val="both"/>
        <w:rPr>
          <w:sz w:val="28"/>
          <w:szCs w:val="28"/>
        </w:rPr>
      </w:pPr>
      <w:r w:rsidRPr="001E7C41">
        <w:rPr>
          <w:sz w:val="28"/>
          <w:szCs w:val="28"/>
        </w:rPr>
        <w:t xml:space="preserve">          2.1. Общая характеристика сферы реализации Программы.</w:t>
      </w:r>
    </w:p>
    <w:p w:rsidR="00041796" w:rsidRPr="001E7C41" w:rsidRDefault="00041796" w:rsidP="00041796">
      <w:pPr>
        <w:keepNext/>
        <w:ind w:firstLine="709"/>
        <w:jc w:val="both"/>
        <w:outlineLvl w:val="0"/>
        <w:rPr>
          <w:bCs/>
          <w:sz w:val="28"/>
          <w:szCs w:val="28"/>
        </w:rPr>
      </w:pPr>
      <w:r w:rsidRPr="001E7C41">
        <w:rPr>
          <w:bCs/>
          <w:sz w:val="28"/>
          <w:szCs w:val="28"/>
        </w:rPr>
        <w:t>Неотъемлемыми факторами любой нормально функционирующей социальной системы являются социальная защита и социальная поддержка населения. Социальная помощь в поддержании физической жизни людей, удовлетворении их социальных потребностей всегда востребована у  населения.</w:t>
      </w:r>
    </w:p>
    <w:p w:rsidR="00041796" w:rsidRPr="001E7C41" w:rsidRDefault="00041796" w:rsidP="00041796">
      <w:pPr>
        <w:autoSpaceDE w:val="0"/>
        <w:autoSpaceDN w:val="0"/>
        <w:ind w:firstLine="709"/>
        <w:jc w:val="both"/>
        <w:rPr>
          <w:sz w:val="28"/>
          <w:szCs w:val="28"/>
          <w:shd w:val="clear" w:color="auto" w:fill="FFFFFF"/>
        </w:rPr>
      </w:pPr>
      <w:r w:rsidRPr="001E7C41">
        <w:rPr>
          <w:sz w:val="28"/>
          <w:szCs w:val="28"/>
          <w:shd w:val="clear" w:color="auto" w:fill="FFFFFF"/>
        </w:rPr>
        <w:t>Сегодня, в условиях развивающегося общества, перед социальной политикой государства и органов местного самоуправления стоят важные задачи – защищать права и законные интересы граждан, повышать уровень, качество жизни и здоровья людей, обеспечивать оказание им действенной социальной помощи.</w:t>
      </w:r>
    </w:p>
    <w:p w:rsidR="00041796" w:rsidRPr="001E7C41" w:rsidRDefault="00041796" w:rsidP="00041796">
      <w:pPr>
        <w:autoSpaceDE w:val="0"/>
        <w:autoSpaceDN w:val="0"/>
        <w:ind w:firstLine="709"/>
        <w:jc w:val="both"/>
        <w:rPr>
          <w:sz w:val="28"/>
          <w:szCs w:val="28"/>
          <w:shd w:val="clear" w:color="auto" w:fill="FFFFFF"/>
        </w:rPr>
      </w:pPr>
      <w:r w:rsidRPr="001E7C41">
        <w:rPr>
          <w:sz w:val="28"/>
          <w:szCs w:val="28"/>
          <w:shd w:val="clear" w:color="auto" w:fill="FFFFFF"/>
        </w:rPr>
        <w:t>На 01.01.2019  в городском округе Серпухов проживает 160448 человек, из них</w:t>
      </w:r>
      <w:r w:rsidRPr="001E7C41">
        <w:t xml:space="preserve"> </w:t>
      </w:r>
      <w:r w:rsidRPr="001E7C41">
        <w:rPr>
          <w:sz w:val="28"/>
          <w:szCs w:val="28"/>
          <w:shd w:val="clear" w:color="auto" w:fill="FFFFFF"/>
        </w:rPr>
        <w:t xml:space="preserve">более 40 тысяч граждан старше трудоспособного возраста. </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В этих условиях одним из важных направлений в работе Администрации                             городского округа Серпухов является социальная поддержка наиболее уязвимых категорий населения. Реализация программы способствует поддержке наиболее нуждающихся граждан в решении их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что значительно смягчает социальную напряженность.</w:t>
      </w:r>
    </w:p>
    <w:p w:rsidR="00041796" w:rsidRPr="001E7C41" w:rsidRDefault="00041796" w:rsidP="00041796">
      <w:pPr>
        <w:autoSpaceDE w:val="0"/>
        <w:autoSpaceDN w:val="0"/>
        <w:ind w:firstLine="709"/>
        <w:jc w:val="both"/>
        <w:rPr>
          <w:sz w:val="28"/>
          <w:szCs w:val="28"/>
        </w:rPr>
      </w:pPr>
      <w:r w:rsidRPr="001E7C41">
        <w:rPr>
          <w:sz w:val="28"/>
          <w:szCs w:val="28"/>
          <w:shd w:val="clear" w:color="auto" w:fill="FFFFFF"/>
        </w:rPr>
        <w:t>Также одной из важных  задач</w:t>
      </w:r>
      <w:r w:rsidRPr="001E7C41">
        <w:rPr>
          <w:sz w:val="28"/>
          <w:szCs w:val="28"/>
        </w:rPr>
        <w:t xml:space="preserve"> социальной поддержки населения является обеспечение доступной среды для людей с ограниченными возможностями здоровья. </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 настоящее время доля населения с ограниченными возможностями, проживающими на территории городского округа Серпухов, составляет </w:t>
      </w:r>
      <w:r w:rsidR="001E7C41" w:rsidRPr="001E7C41">
        <w:rPr>
          <w:sz w:val="28"/>
          <w:szCs w:val="28"/>
        </w:rPr>
        <w:t xml:space="preserve">                     </w:t>
      </w:r>
      <w:r w:rsidRPr="001E7C41">
        <w:rPr>
          <w:sz w:val="28"/>
          <w:szCs w:val="28"/>
        </w:rPr>
        <w:t xml:space="preserve">6,4 процентов от общей численности населения или 10232 чел. </w:t>
      </w:r>
    </w:p>
    <w:p w:rsidR="00041796" w:rsidRPr="001E7C41" w:rsidRDefault="00041796" w:rsidP="00041796">
      <w:pPr>
        <w:ind w:firstLine="709"/>
        <w:jc w:val="both"/>
        <w:rPr>
          <w:sz w:val="28"/>
          <w:szCs w:val="28"/>
        </w:rPr>
      </w:pPr>
      <w:r w:rsidRPr="001E7C41">
        <w:rPr>
          <w:sz w:val="28"/>
          <w:szCs w:val="28"/>
        </w:rPr>
        <w:t xml:space="preserve">Поддержание социальных функций данной категории людей </w:t>
      </w:r>
      <w:r w:rsidR="001E7C41" w:rsidRPr="001E7C41">
        <w:rPr>
          <w:sz w:val="28"/>
          <w:szCs w:val="28"/>
        </w:rPr>
        <w:t xml:space="preserve">                               </w:t>
      </w:r>
      <w:r w:rsidRPr="001E7C41">
        <w:rPr>
          <w:sz w:val="28"/>
          <w:szCs w:val="28"/>
        </w:rPr>
        <w:t xml:space="preserve">и установление их статуса в обществе, как равных по возможностям, является важной составляющей процесса интеграции и адаптации инвалидов в обществе. </w:t>
      </w:r>
    </w:p>
    <w:p w:rsidR="00041796" w:rsidRPr="001E7C41" w:rsidRDefault="00041796" w:rsidP="00041796">
      <w:pPr>
        <w:ind w:firstLine="709"/>
        <w:jc w:val="both"/>
        <w:rPr>
          <w:sz w:val="28"/>
          <w:szCs w:val="28"/>
        </w:rPr>
      </w:pPr>
      <w:r w:rsidRPr="001E7C41">
        <w:rPr>
          <w:sz w:val="28"/>
          <w:szCs w:val="28"/>
        </w:rPr>
        <w:t xml:space="preserve">Следует отметить, что на сегодняшний день  данная категория населения активно участвует в жизни городского округа Серпухов, является заметным представителем общественности и имеет активную гражданскую позицию. Вместе с тем проблема обеспечения доступности учреждений здравоохранения, образования, культуры и прочих социально-значимых объектов для людей </w:t>
      </w:r>
      <w:r w:rsidR="001E7C41" w:rsidRPr="001E7C41">
        <w:rPr>
          <w:sz w:val="28"/>
          <w:szCs w:val="28"/>
        </w:rPr>
        <w:t xml:space="preserve">                   </w:t>
      </w:r>
      <w:r w:rsidRPr="001E7C41">
        <w:rPr>
          <w:sz w:val="28"/>
          <w:szCs w:val="28"/>
        </w:rPr>
        <w:t>с ограниченными возможностями решена не в полном объеме и мероприятия подпрограммы направлены на ее решение.</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На территории городского округа Серпухов на 01.01.2019 проживало 13879 детей в возрасте от 7 до 15 лет, в том числе 3069 детей находятся </w:t>
      </w:r>
      <w:r w:rsidR="001E7C41" w:rsidRPr="001E7C41">
        <w:rPr>
          <w:sz w:val="28"/>
          <w:szCs w:val="28"/>
        </w:rPr>
        <w:t xml:space="preserve">                       </w:t>
      </w:r>
      <w:r w:rsidRPr="001E7C41">
        <w:rPr>
          <w:sz w:val="28"/>
          <w:szCs w:val="28"/>
        </w:rPr>
        <w:t xml:space="preserve">в трудной жизненной ситуации. Кроме этого есть дети-сироты и дети, оставшиеся без попечения родителей. На контроле в территориальных управлениях социальной защиты населения находятся многодетные семьи, </w:t>
      </w:r>
      <w:r w:rsidRPr="001E7C41">
        <w:rPr>
          <w:sz w:val="28"/>
          <w:szCs w:val="28"/>
        </w:rPr>
        <w:lastRenderedPageBreak/>
        <w:t xml:space="preserve">семьи с детьми-инвалидами, малоимущие семьи, неблагополучные семьи. Мероприятия муниципальной программы направлены на развитие системы отдыха и оздоровления детей всех категорий, в том числе детей, находящихся </w:t>
      </w:r>
      <w:r w:rsidR="001E7C41" w:rsidRPr="001E7C41">
        <w:rPr>
          <w:sz w:val="28"/>
          <w:szCs w:val="28"/>
        </w:rPr>
        <w:t xml:space="preserve">                        </w:t>
      </w:r>
      <w:r w:rsidRPr="001E7C41">
        <w:rPr>
          <w:sz w:val="28"/>
          <w:szCs w:val="28"/>
        </w:rPr>
        <w:t>в трудной жизненной ситуации.</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Вопросы охрана труда являются важнейшим условием обеспечения безопасных условий труда в процессе трудовой деятельности работников организаций муниципального образования «Городской округ Серпухов Московской области». Результаты в этой области могут быть достигнуты при совместной работе Администрации городского округа Серпухов, всех органов управления, работодателей и профсоюзов по вопросам реализации комплекса мероприятий, направленных на улучшение условий труда, снижение уровня производственного травматизма и профессиональной заболеваемости. </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В городском округе Серпухов ведется работа по оказанию различных видов поддержки социально ориентированным некоммерческим организациям: имущественной - путем передачи во владение и (или) в пользование муниципального имущества, информационной – путем размещения информационных материалов социально ориентированных некоммерческих организаций в информационно-телекоммуникационной сети «Интернет» и  при проведении семинаров, «круглых столов» и др.</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2.2. Прогноз развития реализации Программы.</w:t>
      </w:r>
    </w:p>
    <w:p w:rsidR="00041796" w:rsidRPr="001E7C41" w:rsidRDefault="00041796" w:rsidP="00041796">
      <w:pPr>
        <w:ind w:firstLine="708"/>
        <w:jc w:val="both"/>
        <w:rPr>
          <w:bCs/>
          <w:sz w:val="28"/>
          <w:szCs w:val="28"/>
        </w:rPr>
      </w:pPr>
      <w:r w:rsidRPr="001E7C41">
        <w:rPr>
          <w:bCs/>
          <w:sz w:val="28"/>
          <w:szCs w:val="28"/>
        </w:rPr>
        <w:t>Прогнозом развития муниципальной п</w:t>
      </w:r>
      <w:r w:rsidRPr="001E7C41">
        <w:rPr>
          <w:sz w:val="28"/>
          <w:szCs w:val="28"/>
        </w:rPr>
        <w:t xml:space="preserve">рограммы городского округа Серпухов </w:t>
      </w:r>
      <w:r w:rsidRPr="001E7C41">
        <w:rPr>
          <w:bCs/>
          <w:sz w:val="28"/>
          <w:szCs w:val="28"/>
        </w:rPr>
        <w:t xml:space="preserve"> </w:t>
      </w:r>
      <w:r w:rsidRPr="001E7C41">
        <w:rPr>
          <w:sz w:val="28"/>
          <w:szCs w:val="28"/>
        </w:rPr>
        <w:t xml:space="preserve">«Социальная защита населения» на 2020-2024 годы  (далее – Программа) является </w:t>
      </w:r>
      <w:r w:rsidRPr="001E7C41">
        <w:rPr>
          <w:bCs/>
          <w:sz w:val="28"/>
          <w:szCs w:val="28"/>
        </w:rPr>
        <w:t xml:space="preserve">создание условий улучшения качества жизни инвалидов </w:t>
      </w:r>
      <w:r w:rsidR="001E7C41" w:rsidRPr="001E7C41">
        <w:rPr>
          <w:bCs/>
          <w:sz w:val="28"/>
          <w:szCs w:val="28"/>
        </w:rPr>
        <w:t xml:space="preserve">                </w:t>
      </w:r>
      <w:r w:rsidRPr="001E7C41">
        <w:rPr>
          <w:bCs/>
          <w:sz w:val="28"/>
          <w:szCs w:val="28"/>
        </w:rPr>
        <w:t>и пожилых граждан, наибольший охват детей системой отдыха и оздоровления в каникулярное время, обеспечение доступности инвалидов к различным объектам инфраструктуры в соответствии с их потребностями, разработка мероприятий, направленных на улучшения условий труда и снижение уровня производственного травматизма, рост социально ориентированных некоммерческих организаций, которым оказана помощь органами местного самоуправления.</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Целью Программы является социальная поддержка граждан городского округа Серпухов.</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Структура и перечень подпрограмм соответствуют принципам программно-целевого планирования и управления развития социальной сферы, охватывают одни из основных направлений развития социальной защиты населения.</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2.3. Перечень подпрограмм и краткое их описание.</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Цель Программы достигается  через реализацию мероприятий следующих подпрограмм:</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 Подпрограмма </w:t>
      </w:r>
      <w:r w:rsidRPr="001E7C41">
        <w:rPr>
          <w:sz w:val="28"/>
          <w:szCs w:val="28"/>
          <w:lang w:val="en-US"/>
        </w:rPr>
        <w:t>I</w:t>
      </w:r>
      <w:r w:rsidRPr="001E7C41">
        <w:rPr>
          <w:sz w:val="28"/>
          <w:szCs w:val="28"/>
        </w:rPr>
        <w:t xml:space="preserve"> «Социальная поддержка граждан», направлена                           на обеспечение мер социальной поддержки населению, оказание адресной поддержки малообеспеченным семьям на территории городского округа Серпухов (Приложение 1);</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 Подпрограмма </w:t>
      </w:r>
      <w:r w:rsidRPr="001E7C41">
        <w:rPr>
          <w:sz w:val="28"/>
          <w:szCs w:val="28"/>
          <w:lang w:val="en-US"/>
        </w:rPr>
        <w:t>II</w:t>
      </w:r>
      <w:r w:rsidRPr="001E7C41">
        <w:rPr>
          <w:sz w:val="28"/>
          <w:szCs w:val="28"/>
        </w:rPr>
        <w:t xml:space="preserve"> «Доступная среда», направлена на увеличение доли </w:t>
      </w:r>
      <w:r w:rsidRPr="001E7C41">
        <w:rPr>
          <w:sz w:val="28"/>
          <w:szCs w:val="28"/>
        </w:rPr>
        <w:lastRenderedPageBreak/>
        <w:t>доступных для инвалидов и других маломобильных групп населения приоритетных муниципальных объектов социальной, транспортной, инженерной инфраструктуры в общем количестве приоритетных муниципальных объектов в городском округе Серпухов (Приложение 2);</w:t>
      </w:r>
    </w:p>
    <w:p w:rsidR="00041796" w:rsidRPr="001E7C41" w:rsidRDefault="00041796" w:rsidP="00041796">
      <w:pPr>
        <w:ind w:firstLine="708"/>
        <w:jc w:val="both"/>
        <w:rPr>
          <w:bCs/>
        </w:rPr>
      </w:pPr>
      <w:r w:rsidRPr="001E7C41">
        <w:rPr>
          <w:sz w:val="28"/>
          <w:szCs w:val="28"/>
        </w:rPr>
        <w:t xml:space="preserve">- Подпрограмма </w:t>
      </w:r>
      <w:r w:rsidRPr="001E7C41">
        <w:rPr>
          <w:sz w:val="28"/>
          <w:szCs w:val="28"/>
          <w:lang w:val="en-US"/>
        </w:rPr>
        <w:t>III</w:t>
      </w:r>
      <w:r w:rsidRPr="001E7C41">
        <w:rPr>
          <w:sz w:val="28"/>
          <w:szCs w:val="28"/>
        </w:rPr>
        <w:t xml:space="preserve"> «Развитие системы отдыха и оздоровления детей</w:t>
      </w:r>
      <w:r w:rsidRPr="001E7C41">
        <w:rPr>
          <w:bCs/>
          <w:sz w:val="28"/>
          <w:szCs w:val="28"/>
        </w:rPr>
        <w:t xml:space="preserve">», направлена на </w:t>
      </w:r>
      <w:r w:rsidRPr="001E7C41">
        <w:rPr>
          <w:sz w:val="28"/>
          <w:szCs w:val="28"/>
        </w:rPr>
        <w:t>развитие системы отдыха и оздоровления детей в городском округе Серпухов, которая заключается в обеспечении формирования системы организации отдыха детей, которая будет гарантировать каждому ребенку, проживающему в городском округе Серпухов, полноценный и безопасный отдых (Приложение 3);</w:t>
      </w:r>
    </w:p>
    <w:p w:rsidR="00041796" w:rsidRPr="001E7C41" w:rsidRDefault="00041796" w:rsidP="00041796">
      <w:pPr>
        <w:ind w:firstLine="708"/>
        <w:jc w:val="both"/>
        <w:rPr>
          <w:sz w:val="28"/>
          <w:szCs w:val="28"/>
        </w:rPr>
      </w:pPr>
      <w:r w:rsidRPr="001E7C41">
        <w:rPr>
          <w:sz w:val="28"/>
          <w:szCs w:val="28"/>
        </w:rPr>
        <w:t xml:space="preserve">- Подпрограмма </w:t>
      </w:r>
      <w:r w:rsidRPr="001E7C41">
        <w:rPr>
          <w:sz w:val="28"/>
          <w:szCs w:val="28"/>
          <w:lang w:val="en-US"/>
        </w:rPr>
        <w:t>VIII</w:t>
      </w:r>
      <w:r w:rsidRPr="001E7C41">
        <w:rPr>
          <w:sz w:val="28"/>
          <w:szCs w:val="28"/>
        </w:rPr>
        <w:t xml:space="preserve"> «Развитие трудовых ресурсов и охраны труда», направлена на разработку комплекса взаимосвязанных мер правового, социально-экономического, организационного и пропагандистского характера, направленных на реализацию государственной политики в области охраны труда на территории городского округа Серпухов, предотвращения роста напряженности на рынке труда, снижение уровня производственного травматизма, сохранения стабильности в сфере труда (Приложение 4);</w:t>
      </w:r>
    </w:p>
    <w:p w:rsidR="00041796" w:rsidRPr="001E7C41" w:rsidRDefault="00041796" w:rsidP="00041796">
      <w:pPr>
        <w:ind w:firstLine="708"/>
        <w:jc w:val="both"/>
      </w:pPr>
      <w:r w:rsidRPr="001E7C41">
        <w:rPr>
          <w:sz w:val="28"/>
          <w:szCs w:val="28"/>
        </w:rPr>
        <w:t xml:space="preserve">- Подпрограмма </w:t>
      </w:r>
      <w:r w:rsidRPr="001E7C41">
        <w:rPr>
          <w:sz w:val="28"/>
          <w:szCs w:val="28"/>
          <w:lang w:val="en-US"/>
        </w:rPr>
        <w:t>IX</w:t>
      </w:r>
      <w:r w:rsidRPr="001E7C41">
        <w:rPr>
          <w:bCs/>
          <w:sz w:val="28"/>
          <w:szCs w:val="28"/>
        </w:rPr>
        <w:t xml:space="preserve"> «</w:t>
      </w:r>
      <w:r w:rsidRPr="001E7C41">
        <w:rPr>
          <w:sz w:val="28"/>
          <w:szCs w:val="28"/>
        </w:rPr>
        <w:t xml:space="preserve">Развитие и поддержка социально ориентированных некоммерческих организаций» направлена на обеспечение развития                          и поддержки социально ориентированных некоммерческих организаций (далее – СО НКО) городского округа Серпухов, </w:t>
      </w:r>
      <w:r w:rsidRPr="001E7C41">
        <w:rPr>
          <w:rFonts w:eastAsia="Calibri"/>
          <w:sz w:val="28"/>
          <w:szCs w:val="28"/>
        </w:rPr>
        <w:t>в том числе проведение таких мероприятий как о</w:t>
      </w:r>
      <w:r w:rsidRPr="001E7C41">
        <w:rPr>
          <w:sz w:val="28"/>
          <w:szCs w:val="28"/>
        </w:rPr>
        <w:t>существление финансовой, имущественной, информационной и консультационной поддержки органами местного самоупревления (Приложение 5).</w:t>
      </w:r>
    </w:p>
    <w:p w:rsidR="00041796" w:rsidRPr="001E7C41" w:rsidRDefault="00041796" w:rsidP="00041796">
      <w:pPr>
        <w:ind w:firstLine="708"/>
        <w:jc w:val="both"/>
        <w:rPr>
          <w:sz w:val="28"/>
          <w:szCs w:val="28"/>
        </w:rPr>
      </w:pPr>
      <w:r w:rsidRPr="001E7C41">
        <w:rPr>
          <w:sz w:val="28"/>
          <w:szCs w:val="28"/>
        </w:rPr>
        <w:t>2.4. Обобщенная характеристика основных мероприятий с обоснованием необходимости их осуществления.</w:t>
      </w:r>
    </w:p>
    <w:p w:rsidR="00041796" w:rsidRPr="001E7C41" w:rsidRDefault="00041796" w:rsidP="00041796">
      <w:pPr>
        <w:ind w:firstLine="708"/>
        <w:jc w:val="both"/>
        <w:rPr>
          <w:sz w:val="28"/>
          <w:szCs w:val="28"/>
        </w:rPr>
      </w:pPr>
      <w:r w:rsidRPr="001E7C41">
        <w:rPr>
          <w:sz w:val="28"/>
          <w:szCs w:val="28"/>
        </w:rPr>
        <w:t xml:space="preserve">При формировании мероприятий, показателей реализации мероприятий в рамках Программы Администрация городского округа Серпухов исходила из требований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указов Президента Российской Федерации, устанавливающих направления действий </w:t>
      </w:r>
      <w:r w:rsidR="001E7C41" w:rsidRPr="001E7C41">
        <w:rPr>
          <w:sz w:val="28"/>
          <w:szCs w:val="28"/>
        </w:rPr>
        <w:t xml:space="preserve">             </w:t>
      </w:r>
      <w:r w:rsidRPr="001E7C41">
        <w:rPr>
          <w:sz w:val="28"/>
          <w:szCs w:val="28"/>
        </w:rPr>
        <w:t>и целевые показатели в сфере социальной поддержки граждан.</w:t>
      </w:r>
    </w:p>
    <w:p w:rsidR="00041796" w:rsidRPr="001E7C41" w:rsidRDefault="00041796" w:rsidP="00041796">
      <w:pPr>
        <w:ind w:firstLine="708"/>
        <w:jc w:val="both"/>
        <w:rPr>
          <w:sz w:val="28"/>
          <w:szCs w:val="28"/>
        </w:rPr>
      </w:pPr>
      <w:r w:rsidRPr="001E7C41">
        <w:rPr>
          <w:sz w:val="28"/>
          <w:szCs w:val="28"/>
        </w:rPr>
        <w:t xml:space="preserve">Реализация мероприятий Программы направлена на достижение показателей, определенных Указом Президента Российской Федерации </w:t>
      </w:r>
      <w:r w:rsidR="001E7C41" w:rsidRPr="001E7C41">
        <w:rPr>
          <w:sz w:val="28"/>
          <w:szCs w:val="28"/>
        </w:rPr>
        <w:t xml:space="preserve">                     </w:t>
      </w:r>
      <w:r w:rsidRPr="001E7C41">
        <w:rPr>
          <w:sz w:val="28"/>
          <w:szCs w:val="28"/>
        </w:rPr>
        <w:t xml:space="preserve">от 07.05.2012 № 597 «О мероприятиях по реализации государственной социальной политики» и Указом Президента Российской Федерации </w:t>
      </w:r>
      <w:r w:rsidR="001E7C41" w:rsidRPr="001E7C41">
        <w:rPr>
          <w:sz w:val="28"/>
          <w:szCs w:val="28"/>
        </w:rPr>
        <w:t xml:space="preserve">                     </w:t>
      </w:r>
      <w:r w:rsidRPr="001E7C41">
        <w:rPr>
          <w:sz w:val="28"/>
          <w:szCs w:val="28"/>
        </w:rPr>
        <w:t xml:space="preserve">от 07.05.2012 № 599 «О мерах по реализации государственной политики </w:t>
      </w:r>
      <w:r w:rsidR="001E7C41" w:rsidRPr="001E7C41">
        <w:rPr>
          <w:sz w:val="28"/>
          <w:szCs w:val="28"/>
        </w:rPr>
        <w:t xml:space="preserve">                   </w:t>
      </w:r>
      <w:r w:rsidRPr="001E7C41">
        <w:rPr>
          <w:sz w:val="28"/>
          <w:szCs w:val="28"/>
        </w:rPr>
        <w:t>в области образования и науки», направлена на:</w:t>
      </w:r>
    </w:p>
    <w:p w:rsidR="00041796" w:rsidRPr="001E7C41" w:rsidRDefault="00041796" w:rsidP="00041796">
      <w:pPr>
        <w:ind w:firstLine="708"/>
        <w:jc w:val="both"/>
        <w:rPr>
          <w:sz w:val="28"/>
          <w:szCs w:val="28"/>
        </w:rPr>
      </w:pPr>
      <w:r w:rsidRPr="001E7C41">
        <w:rPr>
          <w:sz w:val="28"/>
          <w:szCs w:val="28"/>
        </w:rPr>
        <w:t>1) повышение эффективности мер социальной поддержки за счет усиления принципов адресности и нуждаемости;</w:t>
      </w:r>
    </w:p>
    <w:p w:rsidR="00041796" w:rsidRPr="001E7C41" w:rsidRDefault="00041796" w:rsidP="00041796">
      <w:pPr>
        <w:ind w:firstLine="708"/>
        <w:jc w:val="both"/>
        <w:rPr>
          <w:sz w:val="28"/>
          <w:szCs w:val="28"/>
        </w:rPr>
      </w:pPr>
      <w:r w:rsidRPr="001E7C41">
        <w:rPr>
          <w:sz w:val="28"/>
          <w:szCs w:val="28"/>
        </w:rPr>
        <w:t>2) повышение качества и доступности социальных услуг, внедрение новых форм и технологий социального обслуживания;</w:t>
      </w:r>
    </w:p>
    <w:p w:rsidR="00041796" w:rsidRPr="001E7C41" w:rsidRDefault="00041796" w:rsidP="00041796">
      <w:pPr>
        <w:ind w:firstLine="708"/>
        <w:jc w:val="both"/>
        <w:rPr>
          <w:sz w:val="28"/>
          <w:szCs w:val="28"/>
        </w:rPr>
      </w:pPr>
      <w:r w:rsidRPr="001E7C41">
        <w:rPr>
          <w:sz w:val="28"/>
          <w:szCs w:val="28"/>
        </w:rPr>
        <w:lastRenderedPageBreak/>
        <w:t xml:space="preserve">3) повышение уровня доступности приоритетных объектов и услуг </w:t>
      </w:r>
      <w:r w:rsidR="001E7C41" w:rsidRPr="001E7C41">
        <w:rPr>
          <w:sz w:val="28"/>
          <w:szCs w:val="28"/>
        </w:rPr>
        <w:t xml:space="preserve">                     </w:t>
      </w:r>
      <w:r w:rsidRPr="001E7C41">
        <w:rPr>
          <w:sz w:val="28"/>
          <w:szCs w:val="28"/>
        </w:rPr>
        <w:t xml:space="preserve">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w:t>
      </w:r>
      <w:r w:rsidR="001E7C41" w:rsidRPr="001E7C41">
        <w:rPr>
          <w:sz w:val="28"/>
          <w:szCs w:val="28"/>
        </w:rPr>
        <w:t xml:space="preserve">         </w:t>
      </w:r>
      <w:r w:rsidRPr="001E7C41">
        <w:rPr>
          <w:sz w:val="28"/>
          <w:szCs w:val="28"/>
        </w:rPr>
        <w:t>в городском округе Серпухов Московской области;</w:t>
      </w:r>
    </w:p>
    <w:p w:rsidR="00041796" w:rsidRPr="001E7C41" w:rsidRDefault="00041796" w:rsidP="00041796">
      <w:pPr>
        <w:ind w:firstLine="708"/>
        <w:jc w:val="both"/>
        <w:rPr>
          <w:sz w:val="28"/>
          <w:szCs w:val="28"/>
        </w:rPr>
      </w:pPr>
      <w:r w:rsidRPr="001E7C41">
        <w:rPr>
          <w:sz w:val="28"/>
          <w:szCs w:val="28"/>
        </w:rPr>
        <w:t>4) сохранение и развитие инфраструктуры отдыха и оздоровления детей,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041796" w:rsidRPr="001E7C41" w:rsidRDefault="00041796" w:rsidP="00041796">
      <w:pPr>
        <w:ind w:firstLine="708"/>
        <w:jc w:val="both"/>
        <w:rPr>
          <w:sz w:val="28"/>
          <w:szCs w:val="28"/>
        </w:rPr>
      </w:pPr>
      <w:r w:rsidRPr="001E7C41">
        <w:rPr>
          <w:sz w:val="28"/>
          <w:szCs w:val="28"/>
        </w:rPr>
        <w:t xml:space="preserve">5) создание благоприятных условий для повышения демографического потенциала городского округа Серпухов Московской области путем укрепления института семьи, профилактики семейного неблагополучия </w:t>
      </w:r>
      <w:r w:rsidR="001E7C41" w:rsidRPr="001E7C41">
        <w:rPr>
          <w:sz w:val="28"/>
          <w:szCs w:val="28"/>
        </w:rPr>
        <w:t xml:space="preserve">                     </w:t>
      </w:r>
      <w:r w:rsidRPr="001E7C41">
        <w:rPr>
          <w:sz w:val="28"/>
          <w:szCs w:val="28"/>
        </w:rPr>
        <w:t>и социального сиротства, безнадзорности и беспризорности несовершеннолетних.</w:t>
      </w:r>
    </w:p>
    <w:p w:rsidR="00041796" w:rsidRPr="001E7C41" w:rsidRDefault="00041796" w:rsidP="00041796">
      <w:pPr>
        <w:ind w:firstLine="708"/>
        <w:jc w:val="both"/>
        <w:rPr>
          <w:sz w:val="28"/>
          <w:szCs w:val="28"/>
        </w:rPr>
      </w:pPr>
      <w:r w:rsidRPr="001E7C41">
        <w:rPr>
          <w:sz w:val="28"/>
          <w:szCs w:val="28"/>
        </w:rPr>
        <w:t>Это позволит обеспечить выполнение в полном объеме социальных гарантий, установленных законодательством.</w:t>
      </w:r>
    </w:p>
    <w:p w:rsidR="00041796" w:rsidRPr="001E7C41" w:rsidRDefault="00041796" w:rsidP="00041796">
      <w:pPr>
        <w:ind w:firstLine="708"/>
        <w:jc w:val="both"/>
        <w:rPr>
          <w:sz w:val="28"/>
          <w:szCs w:val="28"/>
        </w:rPr>
      </w:pPr>
      <w:r w:rsidRPr="001E7C41">
        <w:rPr>
          <w:sz w:val="28"/>
          <w:szCs w:val="28"/>
        </w:rPr>
        <w:t>Программа  направлена на обеспечение социальных гарантий работников городского округа Серпухов Московской области, снижение уровня производственного травматизма, улучшение условий труда.</w:t>
      </w:r>
    </w:p>
    <w:p w:rsidR="00041796" w:rsidRPr="001E7C41" w:rsidRDefault="00041796" w:rsidP="00041796">
      <w:pPr>
        <w:ind w:firstLine="708"/>
        <w:jc w:val="both"/>
        <w:rPr>
          <w:sz w:val="28"/>
          <w:szCs w:val="28"/>
        </w:rPr>
      </w:pPr>
      <w:r w:rsidRPr="001E7C41">
        <w:rPr>
          <w:sz w:val="28"/>
          <w:szCs w:val="28"/>
        </w:rPr>
        <w:t>Мероприятия Программы также направлены на:</w:t>
      </w:r>
    </w:p>
    <w:p w:rsidR="00041796" w:rsidRPr="001E7C41" w:rsidRDefault="00041796" w:rsidP="00041796">
      <w:pPr>
        <w:ind w:firstLine="708"/>
        <w:jc w:val="both"/>
        <w:rPr>
          <w:sz w:val="28"/>
          <w:szCs w:val="28"/>
        </w:rPr>
      </w:pPr>
      <w:r w:rsidRPr="001E7C41">
        <w:rPr>
          <w:sz w:val="28"/>
          <w:szCs w:val="28"/>
        </w:rPr>
        <w:t xml:space="preserve">- взаимодействие между профсоюзами, работодателями </w:t>
      </w:r>
      <w:r w:rsidR="001E7C41" w:rsidRPr="001E7C41">
        <w:rPr>
          <w:sz w:val="28"/>
          <w:szCs w:val="28"/>
        </w:rPr>
        <w:t xml:space="preserve">                                       </w:t>
      </w:r>
      <w:r w:rsidRPr="001E7C41">
        <w:rPr>
          <w:sz w:val="28"/>
          <w:szCs w:val="28"/>
        </w:rPr>
        <w:t xml:space="preserve">и Администрацией городского округа Серпухов Московской области </w:t>
      </w:r>
      <w:r w:rsidR="001E7C41" w:rsidRPr="001E7C41">
        <w:rPr>
          <w:sz w:val="28"/>
          <w:szCs w:val="28"/>
        </w:rPr>
        <w:t xml:space="preserve">                       </w:t>
      </w:r>
      <w:r w:rsidRPr="001E7C41">
        <w:rPr>
          <w:sz w:val="28"/>
          <w:szCs w:val="28"/>
        </w:rPr>
        <w:t>по сохранению социальной стабильности в регионе;</w:t>
      </w:r>
    </w:p>
    <w:p w:rsidR="00041796" w:rsidRPr="001E7C41" w:rsidRDefault="00041796" w:rsidP="00041796">
      <w:pPr>
        <w:ind w:firstLine="708"/>
        <w:jc w:val="both"/>
        <w:rPr>
          <w:sz w:val="28"/>
          <w:szCs w:val="28"/>
        </w:rPr>
      </w:pPr>
      <w:r w:rsidRPr="001E7C41">
        <w:rPr>
          <w:sz w:val="28"/>
          <w:szCs w:val="28"/>
        </w:rPr>
        <w:t xml:space="preserve">- повышение профессионального уровня специалистов в области управления; </w:t>
      </w:r>
    </w:p>
    <w:p w:rsidR="00041796" w:rsidRPr="001E7C41" w:rsidRDefault="00041796" w:rsidP="00041796">
      <w:pPr>
        <w:ind w:firstLine="708"/>
        <w:jc w:val="both"/>
        <w:rPr>
          <w:sz w:val="28"/>
          <w:szCs w:val="28"/>
        </w:rPr>
      </w:pPr>
      <w:r w:rsidRPr="001E7C41">
        <w:rPr>
          <w:sz w:val="28"/>
          <w:szCs w:val="28"/>
        </w:rPr>
        <w:t xml:space="preserve">- реализацию механизма снижения рисков несчастных случаев </w:t>
      </w:r>
      <w:r w:rsidR="001E7C41" w:rsidRPr="001E7C41">
        <w:rPr>
          <w:sz w:val="28"/>
          <w:szCs w:val="28"/>
        </w:rPr>
        <w:t xml:space="preserve">                                    </w:t>
      </w:r>
      <w:r w:rsidRPr="001E7C41">
        <w:rPr>
          <w:sz w:val="28"/>
          <w:szCs w:val="28"/>
        </w:rPr>
        <w:t>на производстве и профессиональных заболеваний, стимулирование работодателей к повышению качества и безопасности рабочих мест, формирование культуры безопасного труда;</w:t>
      </w:r>
    </w:p>
    <w:p w:rsidR="00041796" w:rsidRPr="001E7C41" w:rsidRDefault="00041796" w:rsidP="00041796">
      <w:pPr>
        <w:ind w:firstLine="708"/>
        <w:jc w:val="both"/>
        <w:rPr>
          <w:sz w:val="28"/>
          <w:szCs w:val="28"/>
        </w:rPr>
      </w:pPr>
      <w:r w:rsidRPr="001E7C41">
        <w:rPr>
          <w:sz w:val="28"/>
          <w:szCs w:val="28"/>
        </w:rPr>
        <w:t>- повышение качества жизни и сохранения здоровья трудоспособного населения городского округа Серпухов Московской области;</w:t>
      </w:r>
    </w:p>
    <w:p w:rsidR="00041796" w:rsidRPr="001E7C41" w:rsidRDefault="00041796" w:rsidP="00041796">
      <w:pPr>
        <w:ind w:firstLine="708"/>
        <w:jc w:val="both"/>
        <w:rPr>
          <w:sz w:val="28"/>
          <w:szCs w:val="28"/>
        </w:rPr>
      </w:pPr>
      <w:r w:rsidRPr="001E7C41">
        <w:rPr>
          <w:sz w:val="28"/>
          <w:szCs w:val="28"/>
        </w:rPr>
        <w:t>- развитие и поддержку социально ориентированных некоммерческих организаций, ведущих хозяйственную деятельности на территории городского округа Серпухов Московской области.</w:t>
      </w:r>
    </w:p>
    <w:p w:rsidR="00041796" w:rsidRDefault="00041796" w:rsidP="00041796">
      <w:pPr>
        <w:rPr>
          <w:sz w:val="28"/>
          <w:szCs w:val="28"/>
        </w:rPr>
      </w:pPr>
    </w:p>
    <w:p w:rsidR="0050222E" w:rsidRPr="001E7C41" w:rsidRDefault="0050222E" w:rsidP="00041796">
      <w:pPr>
        <w:rPr>
          <w:sz w:val="28"/>
          <w:szCs w:val="28"/>
        </w:rPr>
        <w:sectPr w:rsidR="0050222E" w:rsidRPr="001E7C41">
          <w:pgSz w:w="11906" w:h="16838"/>
          <w:pgMar w:top="1134" w:right="567" w:bottom="1134" w:left="1701" w:header="720" w:footer="720" w:gutter="0"/>
          <w:cols w:space="720"/>
        </w:sectPr>
      </w:pPr>
    </w:p>
    <w:p w:rsidR="00041796" w:rsidRPr="001E7C41" w:rsidRDefault="00041796" w:rsidP="00041796">
      <w:pPr>
        <w:jc w:val="center"/>
        <w:rPr>
          <w:sz w:val="28"/>
          <w:szCs w:val="28"/>
        </w:rPr>
      </w:pPr>
      <w:r w:rsidRPr="001E7C41">
        <w:rPr>
          <w:sz w:val="28"/>
          <w:szCs w:val="28"/>
        </w:rPr>
        <w:lastRenderedPageBreak/>
        <w:t xml:space="preserve">3. Перечень планируемых результатов реализации муниципальной программы городского округа Серпухов </w:t>
      </w:r>
    </w:p>
    <w:p w:rsidR="00041796" w:rsidRPr="001E7C41" w:rsidRDefault="00041796" w:rsidP="00041796">
      <w:pPr>
        <w:jc w:val="center"/>
        <w:rPr>
          <w:sz w:val="28"/>
          <w:szCs w:val="28"/>
        </w:rPr>
      </w:pPr>
      <w:r w:rsidRPr="001E7C41">
        <w:rPr>
          <w:sz w:val="28"/>
          <w:szCs w:val="28"/>
        </w:rPr>
        <w:t>«Социальная защита населения» на 2020-2024 годы</w:t>
      </w:r>
    </w:p>
    <w:p w:rsidR="00041796" w:rsidRPr="001E7C41" w:rsidRDefault="00041796" w:rsidP="00041796">
      <w:pPr>
        <w:jc w:val="center"/>
        <w:rPr>
          <w:bCs/>
          <w:sz w:val="28"/>
          <w:szCs w:val="2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4011"/>
        <w:gridCol w:w="1408"/>
        <w:gridCol w:w="1127"/>
        <w:gridCol w:w="1090"/>
        <w:gridCol w:w="142"/>
        <w:gridCol w:w="992"/>
        <w:gridCol w:w="993"/>
        <w:gridCol w:w="141"/>
        <w:gridCol w:w="851"/>
        <w:gridCol w:w="283"/>
        <w:gridCol w:w="709"/>
        <w:gridCol w:w="425"/>
        <w:gridCol w:w="567"/>
        <w:gridCol w:w="567"/>
        <w:gridCol w:w="1418"/>
      </w:tblGrid>
      <w:tr w:rsidR="00041796" w:rsidRPr="001E7C41" w:rsidTr="00041796">
        <w:tc>
          <w:tcPr>
            <w:tcW w:w="72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t>№ п/п</w:t>
            </w:r>
          </w:p>
        </w:tc>
        <w:tc>
          <w:tcPr>
            <w:tcW w:w="4011"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t xml:space="preserve">Планируемые результаты реализации программы </w:t>
            </w:r>
          </w:p>
        </w:tc>
        <w:tc>
          <w:tcPr>
            <w:tcW w:w="140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jc w:val="center"/>
            </w:pPr>
            <w:r w:rsidRPr="001E7C41">
              <w:t>Тип показателя</w:t>
            </w:r>
          </w:p>
        </w:tc>
        <w:tc>
          <w:tcPr>
            <w:tcW w:w="112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jc w:val="center"/>
            </w:pPr>
            <w:r w:rsidRPr="001E7C41">
              <w:t>Единица измерения</w:t>
            </w:r>
          </w:p>
        </w:tc>
        <w:tc>
          <w:tcPr>
            <w:tcW w:w="1232" w:type="dxa"/>
            <w:gridSpan w:val="2"/>
            <w:vMerge w:val="restart"/>
            <w:tcBorders>
              <w:top w:val="single" w:sz="4" w:space="0" w:color="auto"/>
              <w:left w:val="single" w:sz="4" w:space="0" w:color="auto"/>
              <w:bottom w:val="single" w:sz="4" w:space="0" w:color="auto"/>
              <w:right w:val="single" w:sz="4" w:space="0" w:color="auto"/>
            </w:tcBorders>
          </w:tcPr>
          <w:p w:rsidR="00041796" w:rsidRPr="001E7C41" w:rsidRDefault="00041796" w:rsidP="00041796">
            <w:pPr>
              <w:widowControl w:val="0"/>
              <w:autoSpaceDE w:val="0"/>
              <w:autoSpaceDN w:val="0"/>
              <w:jc w:val="center"/>
            </w:pPr>
            <w:r w:rsidRPr="001E7C41">
              <w:t>Базовое значение на начало реализации подпрограммы</w:t>
            </w:r>
          </w:p>
          <w:p w:rsidR="00041796" w:rsidRPr="001E7C41" w:rsidRDefault="00041796" w:rsidP="00041796">
            <w:pPr>
              <w:widowControl w:val="0"/>
              <w:autoSpaceDE w:val="0"/>
              <w:autoSpaceDN w:val="0"/>
              <w:jc w:val="center"/>
            </w:pPr>
          </w:p>
        </w:tc>
        <w:tc>
          <w:tcPr>
            <w:tcW w:w="4961" w:type="dxa"/>
            <w:gridSpan w:val="8"/>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t>Планируемое значение по годам реализации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t>Номер основного мероприятия в перечне мероприятий Программы (подпрограммы)</w:t>
            </w:r>
          </w:p>
        </w:tc>
      </w:tr>
      <w:tr w:rsidR="00041796" w:rsidRPr="001E7C41" w:rsidTr="00041796">
        <w:tc>
          <w:tcPr>
            <w:tcW w:w="7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pPr>
              <w:rPr>
                <w:bCs/>
              </w:rPr>
            </w:pPr>
          </w:p>
        </w:tc>
        <w:tc>
          <w:tcPr>
            <w:tcW w:w="401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pPr>
              <w:rPr>
                <w:bCs/>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232"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2020</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2023</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2024</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pPr>
              <w:rPr>
                <w:bCs/>
              </w:rPr>
            </w:pPr>
          </w:p>
        </w:tc>
      </w:tr>
      <w:tr w:rsidR="00041796" w:rsidRPr="001E7C41" w:rsidTr="00041796">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jc w:val="center"/>
            </w:pPr>
            <w:r w:rsidRPr="001E7C41">
              <w:t>3</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4</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6</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10</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11</w:t>
            </w:r>
          </w:p>
        </w:tc>
      </w:tr>
      <w:tr w:rsidR="00041796" w:rsidRPr="001E7C41" w:rsidTr="00041796">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1</w:t>
            </w:r>
          </w:p>
        </w:tc>
        <w:tc>
          <w:tcPr>
            <w:tcW w:w="14724" w:type="dxa"/>
            <w:gridSpan w:val="1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Подпрограмма I «Социальная поддержка граждан»</w:t>
            </w:r>
          </w:p>
        </w:tc>
      </w:tr>
      <w:tr w:rsidR="00041796" w:rsidRPr="001E7C41" w:rsidTr="00041796">
        <w:trPr>
          <w:trHeight w:val="685"/>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1.1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bCs/>
              </w:rPr>
            </w:pPr>
            <w:r w:rsidRPr="001E7C41">
              <w:rPr>
                <w:bCs/>
              </w:rPr>
              <w:t>Уровень бедности</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Указ Президента РФ от 25.04.2019 № 194</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 xml:space="preserve">процент </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5,5</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5,4</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5,32</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5,23</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5,15</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5,07</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lang w:val="en-US"/>
              </w:rPr>
            </w:pPr>
            <w:r w:rsidRPr="001E7C41">
              <w:rPr>
                <w:bCs/>
                <w:lang w:val="en-US"/>
              </w:rPr>
              <w:t>I</w:t>
            </w:r>
          </w:p>
        </w:tc>
      </w:tr>
      <w:tr w:rsidR="00041796" w:rsidRPr="001E7C41" w:rsidTr="00041796">
        <w:trPr>
          <w:trHeight w:val="685"/>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1.2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bCs/>
              </w:rPr>
            </w:pPr>
            <w:r w:rsidRPr="001E7C41">
              <w:rPr>
                <w:bCs/>
              </w:rPr>
              <w:t>Увеличение числа граждан старшего возраста, ведущий активный образ жизни</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Обращение Губернатора МО</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 xml:space="preserve">процент </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6</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7</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8</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9</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lang w:val="en-US"/>
              </w:rPr>
            </w:pPr>
            <w:r w:rsidRPr="001E7C41">
              <w:rPr>
                <w:bCs/>
                <w:lang w:val="en-US"/>
              </w:rPr>
              <w:t>I</w:t>
            </w:r>
          </w:p>
        </w:tc>
      </w:tr>
      <w:tr w:rsidR="00041796" w:rsidRPr="001E7C41" w:rsidTr="00041796">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w:t>
            </w:r>
          </w:p>
        </w:tc>
        <w:tc>
          <w:tcPr>
            <w:tcW w:w="14724" w:type="dxa"/>
            <w:gridSpan w:val="1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 xml:space="preserve">Подпрограмма </w:t>
            </w:r>
            <w:r w:rsidRPr="001E7C41">
              <w:rPr>
                <w:lang w:val="en-US"/>
              </w:rPr>
              <w:t>II</w:t>
            </w:r>
            <w:r w:rsidRPr="001E7C41">
              <w:rPr>
                <w:bCs/>
              </w:rPr>
              <w:t xml:space="preserve"> «Доступная среда»</w:t>
            </w:r>
          </w:p>
        </w:tc>
      </w:tr>
      <w:tr w:rsidR="00041796" w:rsidRPr="001E7C41" w:rsidTr="00041796">
        <w:trPr>
          <w:trHeight w:val="1388"/>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Доступная среда - Доступность для инвалидов и других маломобильных групп населения муниципальных приоритетных объектов</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66,4</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68,2</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69,7</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71,2</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72,7</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74,2</w:t>
            </w:r>
          </w:p>
        </w:tc>
        <w:tc>
          <w:tcPr>
            <w:tcW w:w="1985" w:type="dxa"/>
            <w:gridSpan w:val="2"/>
            <w:tcBorders>
              <w:top w:val="single" w:sz="4" w:space="0" w:color="auto"/>
              <w:left w:val="single" w:sz="4" w:space="0" w:color="auto"/>
              <w:bottom w:val="single" w:sz="4" w:space="0" w:color="auto"/>
              <w:right w:val="single" w:sz="4" w:space="0" w:color="auto"/>
            </w:tcBorders>
            <w:hideMark/>
          </w:tcPr>
          <w:p w:rsidR="00D75DC3" w:rsidRPr="001E7C41" w:rsidRDefault="00041796" w:rsidP="00D75DC3">
            <w:pPr>
              <w:jc w:val="center"/>
              <w:rPr>
                <w:bCs/>
              </w:rPr>
            </w:pPr>
            <w:r w:rsidRPr="001E7C41">
              <w:rPr>
                <w:bCs/>
              </w:rPr>
              <w:t>02</w:t>
            </w:r>
            <w:r w:rsidR="00D75DC3">
              <w:rPr>
                <w:bCs/>
              </w:rPr>
              <w:t>,03</w:t>
            </w:r>
          </w:p>
        </w:tc>
      </w:tr>
      <w:tr w:rsidR="00041796" w:rsidRPr="001E7C41" w:rsidTr="00041796">
        <w:trPr>
          <w:trHeight w:val="1388"/>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pPr>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97,0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041796">
        <w:trPr>
          <w:trHeight w:val="1608"/>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lastRenderedPageBreak/>
              <w:t>2.3</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Доля детей-инвалидов в возрасте от 5 до 18 лет, получающих дополнительное образование, от общей численности детей -инвалидов такого возраста</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pPr>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46,0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50,0</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50,0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50,0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50,0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50,0</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041796">
        <w:trPr>
          <w:trHeight w:val="2052"/>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2.4</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 инвалидов школьного возраста которым созданы условия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pPr>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1232" w:type="dxa"/>
            <w:gridSpan w:val="2"/>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rPr>
                <w:lang w:eastAsia="en-US"/>
              </w:rPr>
            </w:pPr>
            <w:r w:rsidRPr="001E7C41">
              <w:rPr>
                <w:lang w:eastAsia="en-US"/>
              </w:rPr>
              <w:t>99,0</w:t>
            </w:r>
          </w:p>
          <w:p w:rsidR="00041796" w:rsidRPr="001E7C41" w:rsidRDefault="00041796" w:rsidP="00041796">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100,0</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041796">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3</w:t>
            </w:r>
          </w:p>
        </w:tc>
        <w:tc>
          <w:tcPr>
            <w:tcW w:w="14724" w:type="dxa"/>
            <w:gridSpan w:val="1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t xml:space="preserve">Подпрограмма </w:t>
            </w:r>
            <w:r w:rsidRPr="001E7C41">
              <w:rPr>
                <w:lang w:val="en-US"/>
              </w:rPr>
              <w:t>III</w:t>
            </w:r>
            <w:r w:rsidRPr="001E7C41">
              <w:t xml:space="preserve"> «Развитие системы отдыха и оздоровления детей»</w:t>
            </w:r>
          </w:p>
        </w:tc>
      </w:tr>
      <w:tr w:rsidR="00041796" w:rsidRPr="001E7C41" w:rsidTr="00041796">
        <w:trPr>
          <w:trHeight w:val="1325"/>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3.1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bCs/>
              </w:rPr>
            </w:pPr>
            <w:r w:rsidRPr="001E7C41">
              <w:t>Доля детей, охваченных отдыхом и оздоровлением в общей численности детей в возрасте от 7 до 15, подлежащих оздоровлению</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t>процент</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59,5</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60,5</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61,5</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62,0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62,5</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63,0</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lang w:val="en-US"/>
              </w:rPr>
            </w:pPr>
            <w:r w:rsidRPr="001E7C41">
              <w:rPr>
                <w:bCs/>
              </w:rPr>
              <w:t>05</w:t>
            </w:r>
          </w:p>
        </w:tc>
      </w:tr>
      <w:tr w:rsidR="00041796" w:rsidRPr="001E7C41" w:rsidTr="00041796">
        <w:trPr>
          <w:trHeight w:val="2019"/>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3.2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процент</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55,7</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55,8</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55,9</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56,0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56,5</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57,0</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lang w:val="en-US"/>
              </w:rPr>
            </w:pPr>
            <w:r w:rsidRPr="001E7C41">
              <w:rPr>
                <w:bCs/>
              </w:rPr>
              <w:t>05</w:t>
            </w:r>
          </w:p>
        </w:tc>
      </w:tr>
      <w:tr w:rsidR="00041796" w:rsidRPr="001E7C41" w:rsidTr="00041796">
        <w:tc>
          <w:tcPr>
            <w:tcW w:w="15452" w:type="dxa"/>
            <w:gridSpan w:val="16"/>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t>Подпрограмма V</w:t>
            </w:r>
            <w:r w:rsidRPr="001E7C41">
              <w:rPr>
                <w:lang w:val="en-US"/>
              </w:rPr>
              <w:t>III</w:t>
            </w:r>
            <w:r w:rsidRPr="001E7C41">
              <w:t xml:space="preserve"> «Развитие трудовых ресурсов и охраны труда»</w:t>
            </w:r>
          </w:p>
        </w:tc>
      </w:tr>
      <w:tr w:rsidR="00041796" w:rsidRPr="001E7C41" w:rsidTr="00041796">
        <w:trPr>
          <w:trHeight w:val="1781"/>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bCs/>
              </w:rPr>
            </w:pPr>
            <w:r w:rsidRPr="001E7C41">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rPr>
                <w:rFonts w:eastAsia="Calibri"/>
              </w:rPr>
              <w:t>Промилле</w:t>
            </w:r>
          </w:p>
        </w:tc>
        <w:tc>
          <w:tcPr>
            <w:tcW w:w="123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0,067</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0,063</w:t>
            </w:r>
          </w:p>
        </w:tc>
        <w:tc>
          <w:tcPr>
            <w:tcW w:w="99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0,062</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0,061</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0,060</w:t>
            </w:r>
          </w:p>
        </w:tc>
        <w:tc>
          <w:tcPr>
            <w:tcW w:w="99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0,059</w:t>
            </w:r>
          </w:p>
        </w:tc>
        <w:tc>
          <w:tcPr>
            <w:tcW w:w="19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01</w:t>
            </w:r>
          </w:p>
        </w:tc>
      </w:tr>
      <w:tr w:rsidR="00041796" w:rsidRPr="001E7C41" w:rsidTr="00041796">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lastRenderedPageBreak/>
              <w:t>5</w:t>
            </w:r>
          </w:p>
        </w:tc>
        <w:tc>
          <w:tcPr>
            <w:tcW w:w="14724" w:type="dxa"/>
            <w:gridSpan w:val="1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 xml:space="preserve">Подпрограмма </w:t>
            </w:r>
            <w:r w:rsidRPr="001E7C41">
              <w:rPr>
                <w:bCs/>
                <w:lang w:val="en-US"/>
              </w:rPr>
              <w:t>IX</w:t>
            </w:r>
            <w:r w:rsidRPr="001E7C41">
              <w:rPr>
                <w:bCs/>
              </w:rPr>
              <w:t xml:space="preserve"> «Развитие и поддержка социально ориентированных некоммерческих организаций»</w:t>
            </w:r>
          </w:p>
        </w:tc>
      </w:tr>
      <w:tr w:rsidR="00041796" w:rsidRPr="001E7C41" w:rsidTr="00E36391">
        <w:trPr>
          <w:trHeight w:val="910"/>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bCs/>
              </w:rPr>
            </w:pPr>
            <w:r w:rsidRPr="001E7C41">
              <w:rPr>
                <w:rFonts w:eastAsia="Calibri"/>
              </w:rPr>
              <w:t>Количество СО НКО, которым оказана поддержка органами местного самоуправления всего</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rFonts w:eastAsia="Calibri"/>
              </w:rPr>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lang w:eastAsia="en-US"/>
              </w:rPr>
            </w:pPr>
            <w:r w:rsidRPr="001E7C41">
              <w:rPr>
                <w:lang w:eastAsia="en-US"/>
              </w:rPr>
              <w:t>28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t>27</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t>28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31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32</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01,02</w:t>
            </w:r>
          </w:p>
        </w:tc>
      </w:tr>
      <w:tr w:rsidR="00041796" w:rsidRPr="001E7C41" w:rsidTr="00E36391">
        <w:trPr>
          <w:trHeight w:val="900"/>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5.1.1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социальной защиты населения, которым оказана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rFonts w:eastAsia="Calibri"/>
              </w:rPr>
            </w:pPr>
            <w:r w:rsidRPr="001E7C41">
              <w:rPr>
                <w:rFonts w:eastAsia="Calibri"/>
              </w:rPr>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6</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7</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7</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7</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729"/>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5.1.2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культуры, которым оказана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02</w:t>
            </w:r>
          </w:p>
        </w:tc>
      </w:tr>
      <w:tr w:rsidR="00041796" w:rsidRPr="001E7C41" w:rsidTr="00E36391">
        <w:trPr>
          <w:trHeight w:val="333"/>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5.1.3</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образования, которым оказана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9</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9</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5.1.4</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физической культуры и спорта, которым оказана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rFonts w:eastAsia="Calibri"/>
              </w:rPr>
            </w:pPr>
            <w:r w:rsidRPr="001E7C41">
              <w:rPr>
                <w:rFonts w:eastAsia="Calibri"/>
              </w:rPr>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12</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5.1.5</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охраны здоровья, которым оказана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Приоритетный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rFonts w:eastAsia="Calibri"/>
              </w:rPr>
            </w:pPr>
            <w:r w:rsidRPr="001E7C41">
              <w:rPr>
                <w:rFonts w:eastAsia="Calibri"/>
              </w:rPr>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lang w:val="en-US"/>
              </w:rPr>
            </w:pPr>
            <w:r w:rsidRPr="001E7C41">
              <w:rPr>
                <w:bCs/>
                <w:lang w:val="en-US"/>
              </w:rPr>
              <w:t>5.2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bCs/>
              </w:rPr>
            </w:pPr>
            <w:r w:rsidRPr="001E7C41">
              <w:rPr>
                <w:bCs/>
              </w:rPr>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rPr>
                <w:rFonts w:eastAsia="Calibri"/>
              </w:rPr>
            </w:pPr>
            <w:r w:rsidRPr="001E7C41">
              <w:rPr>
                <w:rFonts w:eastAsia="Calibri"/>
              </w:rPr>
              <w:t>процент</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0,116</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0,118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0,122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0,123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0,123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0,123</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01</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5.2.1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Доля расходов, направляемых на предоставление субсидий СО НКО в сфере образования, в общем объеме </w:t>
            </w:r>
            <w:r w:rsidRPr="001E7C41">
              <w:lastRenderedPageBreak/>
              <w:t xml:space="preserve">расходов бюджета муниципального образования Московской области в сфере образования </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rPr>
                <w:bCs/>
              </w:rPr>
              <w:lastRenderedPageBreak/>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процент</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0,181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0,181</w:t>
            </w:r>
          </w:p>
        </w:tc>
        <w:tc>
          <w:tcPr>
            <w:tcW w:w="1134" w:type="dxa"/>
            <w:gridSpan w:val="2"/>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r w:rsidRPr="001E7C41">
              <w:t>0,187</w:t>
            </w:r>
          </w:p>
          <w:p w:rsidR="00041796" w:rsidRPr="001E7C41" w:rsidRDefault="00041796" w:rsidP="00041796">
            <w:pPr>
              <w:jc w:val="center"/>
            </w:pP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0,188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0,188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0,188</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01</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lastRenderedPageBreak/>
              <w:t>5.2.2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Доля расходов, направляемых на предоставление  субсидий СО НКО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процент</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0,12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0,13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0,128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0,138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0,138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0,138</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01</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5.3</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Количество СО НКО,  которым оказана  финансовая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01</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5.4</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Количество СО НКО,  которым оказана имущественная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9</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9</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10</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5.4.1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5.4.2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Количество СО НКО в сфере образования,  которым оказана имущественная поддержка органами местного самоуправления </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5.4.3</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lastRenderedPageBreak/>
              <w:t>5.5</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 xml:space="preserve">Общее количество предоставленной  органами местного самоуправления площади на льготных условиях или в безвозмездное пользование СО НКО  </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кв. метров</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14886</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14886,0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14886,0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14936,0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15036,0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15086,0</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5.5.1</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кв. метров</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163,0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163,0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163,0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163,0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163,0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163,0</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5.5.2</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Общее количество предоставленной  органами местного самоуправления площади на льготных условиях или в безвозмездное пользование СО НКО  в сфере образования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кв. метров</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1543,0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1543,0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1543,0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1593,0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1593,0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1643,0</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5.5.3</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кв. метров</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13180,0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13180,0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13180,0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13180,0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13280,0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13280,0</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5.6</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Количество СО НКО, которым оказана  консультационная поддержка органами местного самоуправления</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23</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27</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28</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32</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5.7</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Численность граждан, принявших участие в просветительских мероприятиях по вопросам деятельности СО НКО</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человек</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14</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r w:rsidR="00041796" w:rsidRPr="001E7C41" w:rsidTr="00E36391">
        <w:trPr>
          <w:trHeight w:val="854"/>
        </w:trPr>
        <w:tc>
          <w:tcPr>
            <w:tcW w:w="7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5.8</w:t>
            </w:r>
          </w:p>
        </w:tc>
        <w:tc>
          <w:tcPr>
            <w:tcW w:w="401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Количество проведенных органами местного самоуправления просветительских мероприятий по вопросам деятельности СО НКО</w:t>
            </w:r>
          </w:p>
        </w:tc>
        <w:tc>
          <w:tcPr>
            <w:tcW w:w="14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Отраслевой показатель</w:t>
            </w:r>
          </w:p>
        </w:tc>
        <w:tc>
          <w:tcPr>
            <w:tcW w:w="1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pPr>
            <w:r w:rsidRPr="001E7C41">
              <w:t>единиц</w:t>
            </w:r>
          </w:p>
        </w:tc>
        <w:tc>
          <w:tcPr>
            <w:tcW w:w="109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eastAsia="en-US"/>
              </w:rPr>
            </w:pPr>
            <w:r w:rsidRPr="001E7C41">
              <w:rPr>
                <w:lang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t>02</w:t>
            </w:r>
          </w:p>
        </w:tc>
      </w:tr>
    </w:tbl>
    <w:p w:rsidR="00041796" w:rsidRPr="001E7C41" w:rsidRDefault="00041796" w:rsidP="00041796">
      <w:pPr>
        <w:rPr>
          <w:sz w:val="28"/>
          <w:szCs w:val="28"/>
        </w:rPr>
        <w:sectPr w:rsidR="00041796" w:rsidRPr="001E7C41">
          <w:pgSz w:w="16838" w:h="11906" w:orient="landscape"/>
          <w:pgMar w:top="1134" w:right="567" w:bottom="993" w:left="1701" w:header="720" w:footer="720" w:gutter="0"/>
          <w:cols w:space="720"/>
        </w:sectPr>
      </w:pPr>
    </w:p>
    <w:p w:rsidR="00041796" w:rsidRPr="001E7C41" w:rsidRDefault="00041796" w:rsidP="00041796">
      <w:pPr>
        <w:jc w:val="center"/>
        <w:rPr>
          <w:sz w:val="28"/>
          <w:szCs w:val="28"/>
        </w:rPr>
      </w:pPr>
      <w:r w:rsidRPr="001E7C41">
        <w:rPr>
          <w:sz w:val="28"/>
          <w:szCs w:val="28"/>
        </w:rPr>
        <w:lastRenderedPageBreak/>
        <w:t>4. Методика расчета значений  показателей реализации муниципальной программы городского округа Серпухов  «Социальная защита населения» на 2020-2024 годы</w:t>
      </w:r>
    </w:p>
    <w:p w:rsidR="00041796" w:rsidRPr="001E7C41" w:rsidRDefault="00041796" w:rsidP="00041796">
      <w:pPr>
        <w:jc w:val="center"/>
        <w:rPr>
          <w:bCs/>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2368"/>
        <w:gridCol w:w="17"/>
        <w:gridCol w:w="1704"/>
        <w:gridCol w:w="32"/>
        <w:gridCol w:w="3370"/>
        <w:gridCol w:w="31"/>
        <w:gridCol w:w="6206"/>
      </w:tblGrid>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ind w:hanging="142"/>
              <w:jc w:val="center"/>
            </w:pPr>
            <w:r w:rsidRPr="001E7C41">
              <w:t>№ п/п</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ind w:hanging="142"/>
              <w:jc w:val="center"/>
            </w:pPr>
            <w:r w:rsidRPr="001E7C41">
              <w:t>Показатели, характеризующие реализацию подпрограммы</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ind w:hanging="142"/>
              <w:jc w:val="center"/>
            </w:pPr>
            <w:r w:rsidRPr="001E7C41">
              <w:t>Единица измерения</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ind w:hanging="142"/>
              <w:jc w:val="center"/>
            </w:pPr>
            <w:r w:rsidRPr="001E7C41">
              <w:t>Источник данных</w:t>
            </w:r>
          </w:p>
        </w:tc>
        <w:tc>
          <w:tcPr>
            <w:tcW w:w="620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Порядок расчета</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w:t>
            </w:r>
          </w:p>
        </w:tc>
        <w:tc>
          <w:tcPr>
            <w:tcW w:w="7522" w:type="dxa"/>
            <w:gridSpan w:val="6"/>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Подпрограмма I «Социальная поддержка граждан»</w:t>
            </w:r>
          </w:p>
        </w:tc>
        <w:tc>
          <w:tcPr>
            <w:tcW w:w="6206" w:type="dxa"/>
            <w:tcBorders>
              <w:top w:val="single" w:sz="4" w:space="0" w:color="auto"/>
              <w:left w:val="single" w:sz="4" w:space="0" w:color="auto"/>
              <w:bottom w:val="single" w:sz="4" w:space="0" w:color="auto"/>
              <w:right w:val="single" w:sz="4" w:space="0" w:color="auto"/>
            </w:tcBorders>
          </w:tcPr>
          <w:p w:rsidR="00041796" w:rsidRPr="001E7C41" w:rsidRDefault="00041796" w:rsidP="00041796"/>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1.1</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rPr>
                <w:bCs/>
              </w:rPr>
              <w:t>Уровень бедности</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rFonts w:eastAsia="Batang"/>
              </w:rPr>
            </w:pPr>
            <w:r w:rsidRPr="001E7C41">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муниципального  образования «Городской округ Серпухов Московской области».</w:t>
            </w:r>
          </w:p>
        </w:tc>
        <w:tc>
          <w:tcPr>
            <w:tcW w:w="620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УБ =</w:t>
            </w:r>
            <w:r w:rsidRPr="001E7C41">
              <w:tab/>
              <w:t>Ч</w:t>
            </w:r>
          </w:p>
          <w:p w:rsidR="00041796" w:rsidRPr="001E7C41" w:rsidRDefault="00041796" w:rsidP="00041796">
            <w:pPr>
              <w:jc w:val="both"/>
            </w:pPr>
            <w:r w:rsidRPr="001E7C41">
              <w:t>ол</w:t>
            </w:r>
            <w:r w:rsidRPr="001E7C41">
              <w:tab/>
              <w:t xml:space="preserve">* 100, где </w:t>
            </w:r>
          </w:p>
          <w:p w:rsidR="00041796" w:rsidRPr="001E7C41" w:rsidRDefault="00041796" w:rsidP="00041796">
            <w:pPr>
              <w:jc w:val="both"/>
            </w:pPr>
            <w:r w:rsidRPr="001E7C41">
              <w:tab/>
              <w:t>Чнас</w:t>
            </w:r>
            <w:r w:rsidRPr="001E7C41">
              <w:tab/>
            </w:r>
          </w:p>
          <w:p w:rsidR="00041796" w:rsidRPr="001E7C41" w:rsidRDefault="00041796" w:rsidP="00041796">
            <w:pPr>
              <w:jc w:val="both"/>
            </w:pPr>
            <w:r w:rsidRPr="001E7C41">
              <w:t>УБ – уровень бедности, %</w:t>
            </w:r>
          </w:p>
          <w:p w:rsidR="00041796" w:rsidRPr="001E7C41" w:rsidRDefault="00041796" w:rsidP="00041796">
            <w:pPr>
              <w:jc w:val="both"/>
            </w:pPr>
            <w:r w:rsidRPr="001E7C41">
              <w:t>Чпол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 ниже величины прожиточного минимума 12229 рублей (установленной за 2 квартал 2018 года);</w:t>
            </w:r>
          </w:p>
          <w:p w:rsidR="00041796" w:rsidRPr="001E7C41" w:rsidRDefault="00041796" w:rsidP="00041796">
            <w:pPr>
              <w:jc w:val="both"/>
            </w:pPr>
            <w:r w:rsidRPr="001E7C41">
              <w:t>Чнас – численность населения муниципального  образования на 1 января отчетного года.</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1.2</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bCs/>
              </w:rPr>
            </w:pPr>
            <w:r w:rsidRPr="001E7C41">
              <w:t>Увеличение числа граждан старшего возраста, ведущих активный образ жизни</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Данные территориальных структурных подразделений Министерства социального развития Московской области.</w:t>
            </w:r>
          </w:p>
        </w:tc>
        <w:tc>
          <w:tcPr>
            <w:tcW w:w="620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Процент от общей  численности граждан старшего возраста</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w:t>
            </w:r>
          </w:p>
        </w:tc>
        <w:tc>
          <w:tcPr>
            <w:tcW w:w="13728" w:type="dxa"/>
            <w:gridSpan w:val="7"/>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Подпрограмма </w:t>
            </w:r>
            <w:r w:rsidRPr="001E7C41">
              <w:rPr>
                <w:lang w:val="en-US"/>
              </w:rPr>
              <w:t>II</w:t>
            </w:r>
            <w:r w:rsidRPr="001E7C41">
              <w:t xml:space="preserve"> «Доступная среда»</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2.1</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Доступная среда - Доступность для инвалидов и других маломобильных групп населения </w:t>
            </w:r>
            <w:r w:rsidRPr="001E7C41">
              <w:lastRenderedPageBreak/>
              <w:t>муниципальных приоритетных объектов</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Процент</w:t>
            </w:r>
          </w:p>
        </w:tc>
        <w:tc>
          <w:tcPr>
            <w:tcW w:w="3401" w:type="dxa"/>
            <w:gridSpan w:val="2"/>
            <w:tcBorders>
              <w:top w:val="single" w:sz="4" w:space="0" w:color="auto"/>
              <w:left w:val="single" w:sz="4" w:space="0" w:color="auto"/>
              <w:bottom w:val="single" w:sz="4" w:space="0" w:color="auto"/>
              <w:right w:val="single" w:sz="4" w:space="0" w:color="auto"/>
            </w:tcBorders>
          </w:tcPr>
          <w:p w:rsidR="00041796" w:rsidRPr="001E7C41" w:rsidRDefault="00041796" w:rsidP="00041796">
            <w:pPr>
              <w:tabs>
                <w:tab w:val="left" w:pos="1814"/>
              </w:tabs>
              <w:jc w:val="both"/>
            </w:pPr>
            <w:r w:rsidRPr="001E7C41">
              <w:t xml:space="preserve">Источниками для расчета показателя являются сведения, полученные по результатам проведенной паспортизации муниципальных </w:t>
            </w:r>
            <w:r w:rsidRPr="001E7C41">
              <w:lastRenderedPageBreak/>
              <w:t>приоритетных объектов и услуг в приоритетных сферах жизнедеятельности инвалидов и других маломобильных граждан.</w:t>
            </w:r>
          </w:p>
          <w:p w:rsidR="00041796" w:rsidRPr="001E7C41" w:rsidRDefault="00041796" w:rsidP="00041796">
            <w:pPr>
              <w:tabs>
                <w:tab w:val="left" w:pos="1814"/>
              </w:tabs>
              <w:jc w:val="both"/>
            </w:pPr>
          </w:p>
        </w:tc>
        <w:tc>
          <w:tcPr>
            <w:tcW w:w="6206"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tabs>
                <w:tab w:val="left" w:pos="1814"/>
              </w:tabs>
              <w:jc w:val="both"/>
            </w:pPr>
            <w:r w:rsidRPr="001E7C41">
              <w:lastRenderedPageBreak/>
              <w:t>Показатель рассчитывается по формуле:</w:t>
            </w:r>
          </w:p>
          <w:p w:rsidR="00041796" w:rsidRPr="001E7C41" w:rsidRDefault="00041796" w:rsidP="00041796">
            <w:pPr>
              <w:tabs>
                <w:tab w:val="left" w:pos="1814"/>
              </w:tabs>
              <w:jc w:val="both"/>
            </w:pPr>
          </w:p>
          <w:p w:rsidR="00041796" w:rsidRPr="001E7C41" w:rsidRDefault="00041796" w:rsidP="00041796">
            <w:pPr>
              <w:tabs>
                <w:tab w:val="left" w:pos="1814"/>
              </w:tabs>
              <w:jc w:val="both"/>
            </w:pPr>
            <w:r w:rsidRPr="001E7C41">
              <w:t xml:space="preserve"> </w:t>
            </w:r>
            <w:r w:rsidR="005723DD" w:rsidRPr="001E7C41">
              <w:fldChar w:fldCharType="begin"/>
            </w:r>
            <w:r w:rsidRPr="001E7C41">
              <w:instrText xml:space="preserve"> QUOTE </w:instrText>
            </w:r>
            <w:r w:rsidR="000D164A">
              <w:rPr>
                <w:noProof/>
              </w:rPr>
              <w:drawing>
                <wp:inline distT="0" distB="0" distL="0" distR="0">
                  <wp:extent cx="1243965" cy="2660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243965" cy="266065"/>
                          </a:xfrm>
                          <a:prstGeom prst="rect">
                            <a:avLst/>
                          </a:prstGeom>
                          <a:noFill/>
                          <a:ln w="9525">
                            <a:noFill/>
                            <a:miter lim="800000"/>
                            <a:headEnd/>
                            <a:tailEnd/>
                          </a:ln>
                        </pic:spPr>
                      </pic:pic>
                    </a:graphicData>
                  </a:graphic>
                </wp:inline>
              </w:drawing>
            </w:r>
            <w:r w:rsidRPr="001E7C41">
              <w:instrText xml:space="preserve"> </w:instrText>
            </w:r>
            <w:r w:rsidR="005723DD" w:rsidRPr="001E7C41">
              <w:fldChar w:fldCharType="separate"/>
            </w:r>
            <w:r w:rsidR="000D164A">
              <w:rPr>
                <w:noProof/>
              </w:rPr>
              <w:drawing>
                <wp:inline distT="0" distB="0" distL="0" distR="0">
                  <wp:extent cx="1605280" cy="3403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605280" cy="340360"/>
                          </a:xfrm>
                          <a:prstGeom prst="rect">
                            <a:avLst/>
                          </a:prstGeom>
                          <a:noFill/>
                          <a:ln w="9525">
                            <a:noFill/>
                            <a:miter lim="800000"/>
                            <a:headEnd/>
                            <a:tailEnd/>
                          </a:ln>
                        </pic:spPr>
                      </pic:pic>
                    </a:graphicData>
                  </a:graphic>
                </wp:inline>
              </w:drawing>
            </w:r>
            <w:r w:rsidR="005723DD" w:rsidRPr="001E7C41">
              <w:fldChar w:fldCharType="end"/>
            </w:r>
            <w:r w:rsidRPr="001E7C41">
              <w:t xml:space="preserve">  где:</w:t>
            </w:r>
          </w:p>
          <w:p w:rsidR="00041796" w:rsidRPr="001E7C41" w:rsidRDefault="00041796" w:rsidP="00041796">
            <w:pPr>
              <w:tabs>
                <w:tab w:val="left" w:pos="1814"/>
              </w:tabs>
              <w:jc w:val="both"/>
            </w:pPr>
            <w:r w:rsidRPr="001E7C41">
              <w:t xml:space="preserve">    </w:t>
            </w:r>
          </w:p>
          <w:p w:rsidR="00041796" w:rsidRPr="001E7C41" w:rsidRDefault="00041796" w:rsidP="00041796">
            <w:pPr>
              <w:tabs>
                <w:tab w:val="left" w:pos="1814"/>
              </w:tabs>
              <w:jc w:val="both"/>
            </w:pPr>
            <w:r w:rsidRPr="001E7C41">
              <w:lastRenderedPageBreak/>
              <w:t>Ддо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041796" w:rsidRPr="001E7C41" w:rsidRDefault="00041796" w:rsidP="00041796">
            <w:pPr>
              <w:tabs>
                <w:tab w:val="left" w:pos="1814"/>
              </w:tabs>
              <w:jc w:val="both"/>
            </w:pPr>
            <w:r w:rsidRPr="001E7C41">
              <w:t>Nипо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rsidR="00041796" w:rsidRPr="001E7C41" w:rsidRDefault="00041796" w:rsidP="00041796">
            <w:pPr>
              <w:tabs>
                <w:tab w:val="left" w:pos="1814"/>
              </w:tabs>
              <w:jc w:val="both"/>
            </w:pPr>
            <w:r w:rsidRPr="001E7C41">
              <w:t>Nоко – общее количество муниципальных приоритетных объектов на территории муниципального  образования.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2.2</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Доля детей-инвалидов в возрасте от 1,5 до 7 лет, охваченных дошкольным образованием, в общей численности детей-инвалидов данного возраста </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Источниками для расчета показателя являются:</w:t>
            </w:r>
          </w:p>
          <w:p w:rsidR="00041796" w:rsidRPr="001E7C41" w:rsidRDefault="00041796" w:rsidP="00041796">
            <w:pPr>
              <w:widowControl w:val="0"/>
              <w:shd w:val="clear" w:color="auto" w:fill="FFFFFF"/>
              <w:autoSpaceDE w:val="0"/>
              <w:autoSpaceDN w:val="0"/>
              <w:adjustRightInd w:val="0"/>
              <w:jc w:val="both"/>
            </w:pPr>
            <w:r w:rsidRPr="001E7C41">
              <w:t xml:space="preserve">Aд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1" w:history="1">
              <w:r w:rsidRPr="001E7C41">
                <w:t>форме 85-К</w:t>
              </w:r>
            </w:hyperlink>
            <w:r w:rsidRPr="001E7C41">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 </w:t>
            </w:r>
            <w:r w:rsidRPr="001E7C41">
              <w:lastRenderedPageBreak/>
              <w:t>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041796" w:rsidRPr="001E7C41" w:rsidRDefault="00041796" w:rsidP="00041796">
            <w:pPr>
              <w:widowControl w:val="0"/>
              <w:shd w:val="clear" w:color="auto" w:fill="FFFFFF"/>
              <w:autoSpaceDE w:val="0"/>
              <w:autoSpaceDN w:val="0"/>
              <w:adjustRightInd w:val="0"/>
              <w:jc w:val="both"/>
            </w:pPr>
            <w:r w:rsidRPr="001E7C41">
              <w:t>Qд – данные Единой информационной системы управления дошкольными образовательными учреждениями</w:t>
            </w:r>
          </w:p>
        </w:tc>
        <w:tc>
          <w:tcPr>
            <w:tcW w:w="6206"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widowControl w:val="0"/>
              <w:shd w:val="clear" w:color="auto" w:fill="FFFFFF"/>
              <w:autoSpaceDE w:val="0"/>
              <w:autoSpaceDN w:val="0"/>
              <w:adjustRightInd w:val="0"/>
              <w:jc w:val="both"/>
            </w:pPr>
            <w:r w:rsidRPr="001E7C41">
              <w:lastRenderedPageBreak/>
              <w:t>Показатель рассчитывается по формуле:</w:t>
            </w:r>
          </w:p>
          <w:p w:rsidR="00041796" w:rsidRPr="001E7C41" w:rsidRDefault="000D164A" w:rsidP="00041796">
            <w:pPr>
              <w:widowControl w:val="0"/>
              <w:shd w:val="clear" w:color="auto" w:fill="FFFFFF"/>
              <w:autoSpaceDE w:val="0"/>
              <w:autoSpaceDN w:val="0"/>
              <w:adjustRightInd w:val="0"/>
              <w:jc w:val="both"/>
            </w:pPr>
            <w:r>
              <w:rPr>
                <w:noProof/>
                <w:position w:val="-25"/>
              </w:rPr>
              <w:drawing>
                <wp:inline distT="0" distB="0" distL="0" distR="0">
                  <wp:extent cx="1042035" cy="351155"/>
                  <wp:effectExtent l="0" t="0" r="0" b="0"/>
                  <wp:docPr id="3" name="Рисунок 45" descr="Описание: Описание: base_14_271466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Описание: base_14_271466_32809"/>
                          <pic:cNvPicPr>
                            <a:picLocks noChangeArrowheads="1"/>
                          </pic:cNvPicPr>
                        </pic:nvPicPr>
                        <pic:blipFill>
                          <a:blip r:embed="rId12"/>
                          <a:srcRect/>
                          <a:stretch>
                            <a:fillRect/>
                          </a:stretch>
                        </pic:blipFill>
                        <pic:spPr bwMode="auto">
                          <a:xfrm>
                            <a:off x="0" y="0"/>
                            <a:ext cx="1042035" cy="351155"/>
                          </a:xfrm>
                          <a:prstGeom prst="rect">
                            <a:avLst/>
                          </a:prstGeom>
                          <a:noFill/>
                          <a:ln w="9525">
                            <a:noFill/>
                            <a:miter lim="800000"/>
                            <a:headEnd/>
                            <a:tailEnd/>
                          </a:ln>
                        </pic:spPr>
                      </pic:pic>
                    </a:graphicData>
                  </a:graphic>
                </wp:inline>
              </w:drawing>
            </w:r>
          </w:p>
          <w:p w:rsidR="00041796" w:rsidRPr="001E7C41" w:rsidRDefault="00041796" w:rsidP="00041796">
            <w:pPr>
              <w:widowControl w:val="0"/>
              <w:shd w:val="clear" w:color="auto" w:fill="FFFFFF"/>
              <w:autoSpaceDE w:val="0"/>
              <w:autoSpaceDN w:val="0"/>
              <w:adjustRightInd w:val="0"/>
              <w:jc w:val="both"/>
            </w:pPr>
            <w:r w:rsidRPr="001E7C41">
              <w:t>где:</w:t>
            </w:r>
          </w:p>
          <w:p w:rsidR="00041796" w:rsidRPr="001E7C41" w:rsidRDefault="00041796" w:rsidP="00041796">
            <w:pPr>
              <w:widowControl w:val="0"/>
              <w:shd w:val="clear" w:color="auto" w:fill="FFFFFF"/>
              <w:autoSpaceDE w:val="0"/>
              <w:autoSpaceDN w:val="0"/>
              <w:adjustRightInd w:val="0"/>
              <w:jc w:val="both"/>
            </w:pPr>
            <w:r w:rsidRPr="001E7C41">
              <w:t>Fд – доля детей-инвалидов в возрасте от 1,5 до 7 лет в муниципальном образовании, охваченных дошкольным образованием, в общей численности детей-инвалидов данного возраста;</w:t>
            </w:r>
          </w:p>
          <w:p w:rsidR="00041796" w:rsidRPr="001E7C41" w:rsidRDefault="00041796" w:rsidP="00041796">
            <w:pPr>
              <w:widowControl w:val="0"/>
              <w:shd w:val="clear" w:color="auto" w:fill="FFFFFF"/>
              <w:autoSpaceDE w:val="0"/>
              <w:autoSpaceDN w:val="0"/>
              <w:adjustRightInd w:val="0"/>
              <w:jc w:val="both"/>
            </w:pPr>
            <w:r w:rsidRPr="001E7C41">
              <w:t>Aд – количество детей-инвалидов в возрасте от 1,5 до 7 лет в дошкольных образовательных организациях в муниципальном образовании;</w:t>
            </w:r>
          </w:p>
          <w:p w:rsidR="00041796" w:rsidRPr="001E7C41" w:rsidRDefault="00041796" w:rsidP="00041796">
            <w:pPr>
              <w:shd w:val="clear" w:color="auto" w:fill="FFFFFF"/>
              <w:jc w:val="both"/>
            </w:pPr>
            <w:r w:rsidRPr="001E7C41">
              <w:t xml:space="preserve">Qд – 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 </w:t>
            </w:r>
          </w:p>
          <w:p w:rsidR="00041796" w:rsidRPr="001E7C41" w:rsidRDefault="00041796" w:rsidP="00041796">
            <w:pPr>
              <w:shd w:val="clear" w:color="auto" w:fill="FFFFFF"/>
              <w:jc w:val="both"/>
            </w:pP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2.3</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Доля детей-инвалидов в возрасте от 5 до 18 лет, получающих дополнительное образование, от общей численности детей-инвалидов данного возраста </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 xml:space="preserve">Aдоп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3" w:history="1">
              <w:r w:rsidRPr="001E7C41">
                <w:t>форме № 1-ДО</w:t>
              </w:r>
            </w:hyperlink>
            <w:r w:rsidRPr="001E7C41">
              <w:t xml:space="preserve"> «Сведения об учреждении дополнительного образования детей», утвержденной приказом Федеральной службы государственной статистики от 14.01.2013 № 12 «Об утверждении статистического инструментария для организации Министерством </w:t>
            </w:r>
            <w:r w:rsidRPr="001E7C41">
              <w:lastRenderedPageBreak/>
              <w:t>образования и науки Российской Федерации федерального статистического наблюдения за деятельностью образовательных учреждений»;</w:t>
            </w:r>
          </w:p>
          <w:p w:rsidR="00041796" w:rsidRPr="001E7C41" w:rsidRDefault="00041796" w:rsidP="00041796">
            <w:pPr>
              <w:widowControl w:val="0"/>
              <w:shd w:val="clear" w:color="auto" w:fill="FFFFFF"/>
              <w:autoSpaceDE w:val="0"/>
              <w:autoSpaceDN w:val="0"/>
              <w:adjustRightInd w:val="0"/>
              <w:jc w:val="both"/>
            </w:pPr>
            <w:r w:rsidRPr="001E7C41">
              <w:t>Qдоп – данные государственного учреждения - отделения Пенсионного фонда Российской Федерации по г. Москве и Московской области.</w:t>
            </w:r>
          </w:p>
        </w:tc>
        <w:tc>
          <w:tcPr>
            <w:tcW w:w="6206"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widowControl w:val="0"/>
              <w:shd w:val="clear" w:color="auto" w:fill="FFFFFF"/>
              <w:autoSpaceDE w:val="0"/>
              <w:autoSpaceDN w:val="0"/>
              <w:adjustRightInd w:val="0"/>
              <w:jc w:val="both"/>
            </w:pPr>
            <w:r w:rsidRPr="001E7C41">
              <w:lastRenderedPageBreak/>
              <w:t>Показатель рассчитывается по формуле:</w:t>
            </w:r>
          </w:p>
          <w:p w:rsidR="00041796" w:rsidRPr="001E7C41" w:rsidRDefault="000D164A" w:rsidP="00041796">
            <w:pPr>
              <w:widowControl w:val="0"/>
              <w:shd w:val="clear" w:color="auto" w:fill="FFFFFF"/>
              <w:autoSpaceDE w:val="0"/>
              <w:autoSpaceDN w:val="0"/>
              <w:adjustRightInd w:val="0"/>
              <w:jc w:val="both"/>
            </w:pPr>
            <w:r>
              <w:rPr>
                <w:noProof/>
                <w:position w:val="-25"/>
              </w:rPr>
              <w:drawing>
                <wp:inline distT="0" distB="0" distL="0" distR="0">
                  <wp:extent cx="1499235" cy="403860"/>
                  <wp:effectExtent l="19050" t="0" r="0" b="0"/>
                  <wp:docPr id="4" name="Рисунок 47" descr="Описание: Описание: base_14_271466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Описание: Описание: base_14_271466_32811"/>
                          <pic:cNvPicPr>
                            <a:picLocks noChangeArrowheads="1"/>
                          </pic:cNvPicPr>
                        </pic:nvPicPr>
                        <pic:blipFill>
                          <a:blip r:embed="rId14"/>
                          <a:srcRect/>
                          <a:stretch>
                            <a:fillRect/>
                          </a:stretch>
                        </pic:blipFill>
                        <pic:spPr bwMode="auto">
                          <a:xfrm>
                            <a:off x="0" y="0"/>
                            <a:ext cx="1499235" cy="403860"/>
                          </a:xfrm>
                          <a:prstGeom prst="rect">
                            <a:avLst/>
                          </a:prstGeom>
                          <a:noFill/>
                          <a:ln w="9525">
                            <a:noFill/>
                            <a:miter lim="800000"/>
                            <a:headEnd/>
                            <a:tailEnd/>
                          </a:ln>
                        </pic:spPr>
                      </pic:pic>
                    </a:graphicData>
                  </a:graphic>
                </wp:inline>
              </w:drawing>
            </w:r>
          </w:p>
          <w:p w:rsidR="00041796" w:rsidRPr="001E7C41" w:rsidRDefault="00041796" w:rsidP="00041796">
            <w:pPr>
              <w:widowControl w:val="0"/>
              <w:shd w:val="clear" w:color="auto" w:fill="FFFFFF"/>
              <w:autoSpaceDE w:val="0"/>
              <w:autoSpaceDN w:val="0"/>
              <w:adjustRightInd w:val="0"/>
              <w:jc w:val="both"/>
            </w:pPr>
            <w:r w:rsidRPr="001E7C41">
              <w:t>где:</w:t>
            </w:r>
          </w:p>
          <w:p w:rsidR="00041796" w:rsidRPr="001E7C41" w:rsidRDefault="00041796" w:rsidP="00041796">
            <w:pPr>
              <w:widowControl w:val="0"/>
              <w:shd w:val="clear" w:color="auto" w:fill="FFFFFF"/>
              <w:autoSpaceDE w:val="0"/>
              <w:autoSpaceDN w:val="0"/>
              <w:adjustRightInd w:val="0"/>
              <w:jc w:val="both"/>
            </w:pPr>
            <w:r w:rsidRPr="001E7C41">
              <w:t>Fдоп –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p w:rsidR="00041796" w:rsidRPr="001E7C41" w:rsidRDefault="00041796" w:rsidP="00041796">
            <w:pPr>
              <w:widowControl w:val="0"/>
              <w:shd w:val="clear" w:color="auto" w:fill="FFFFFF"/>
              <w:autoSpaceDE w:val="0"/>
              <w:autoSpaceDN w:val="0"/>
              <w:adjustRightInd w:val="0"/>
              <w:jc w:val="both"/>
            </w:pPr>
            <w:r w:rsidRPr="001E7C41">
              <w:t>Aдоп – количество детей-инвалидов в возрасте от 5 до 18 лет, получающих дополнительное образование в муниципальном образовании;</w:t>
            </w:r>
          </w:p>
          <w:p w:rsidR="00041796" w:rsidRPr="001E7C41" w:rsidRDefault="00041796" w:rsidP="00041796">
            <w:pPr>
              <w:widowControl w:val="0"/>
              <w:shd w:val="clear" w:color="auto" w:fill="FFFFFF"/>
              <w:autoSpaceDE w:val="0"/>
              <w:autoSpaceDN w:val="0"/>
              <w:adjustRightInd w:val="0"/>
              <w:jc w:val="both"/>
            </w:pPr>
            <w:r w:rsidRPr="001E7C41">
              <w:t>Qдоп – общая численность детей-инвалидов от 5 до 18 лет в муниципальном образовании.</w:t>
            </w:r>
          </w:p>
          <w:p w:rsidR="00041796" w:rsidRPr="001E7C41" w:rsidRDefault="00041796" w:rsidP="00041796">
            <w:pPr>
              <w:widowControl w:val="0"/>
              <w:shd w:val="clear" w:color="auto" w:fill="FFFFFF"/>
              <w:autoSpaceDE w:val="0"/>
              <w:autoSpaceDN w:val="0"/>
              <w:adjustRightInd w:val="0"/>
              <w:jc w:val="both"/>
            </w:pP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2.4</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 xml:space="preserve">Aш – данные системы электронного мониторинга состояния и развития системы образования Московской области, сведения из федерального статистического наблюдения по </w:t>
            </w:r>
            <w:hyperlink r:id="rId15" w:history="1">
              <w:r w:rsidRPr="001E7C41">
                <w:t>форме № ОО-1</w:t>
              </w:r>
            </w:hyperlink>
            <w:r w:rsidRPr="001E7C41">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Федеральной службы государственной статистики  от 17.08.2016  № 429 «Об утверждении статистического инструментария для организации Министерством </w:t>
            </w:r>
            <w:r w:rsidRPr="001E7C41">
              <w:lastRenderedPageBreak/>
              <w:t>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p w:rsidR="00041796" w:rsidRPr="001E7C41" w:rsidRDefault="00041796" w:rsidP="00041796">
            <w:pPr>
              <w:widowControl w:val="0"/>
              <w:shd w:val="clear" w:color="auto" w:fill="FFFFFF"/>
              <w:autoSpaceDE w:val="0"/>
              <w:autoSpaceDN w:val="0"/>
              <w:adjustRightInd w:val="0"/>
              <w:jc w:val="both"/>
            </w:pPr>
            <w:r w:rsidRPr="001E7C41">
              <w:t>Qш – данные государственного учреждения ‒ отделения Пенсионного фонда Российской Федерации по г. Москве и Московской области.</w:t>
            </w:r>
          </w:p>
        </w:tc>
        <w:tc>
          <w:tcPr>
            <w:tcW w:w="6206"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widowControl w:val="0"/>
              <w:shd w:val="clear" w:color="auto" w:fill="FFFFFF"/>
              <w:autoSpaceDE w:val="0"/>
              <w:autoSpaceDN w:val="0"/>
              <w:adjustRightInd w:val="0"/>
              <w:jc w:val="both"/>
            </w:pPr>
            <w:r w:rsidRPr="001E7C41">
              <w:lastRenderedPageBreak/>
              <w:t>Показатель рассчитывается по формуле:</w:t>
            </w:r>
          </w:p>
          <w:p w:rsidR="00041796" w:rsidRPr="001E7C41" w:rsidRDefault="000D164A" w:rsidP="00041796">
            <w:pPr>
              <w:widowControl w:val="0"/>
              <w:shd w:val="clear" w:color="auto" w:fill="FFFFFF"/>
              <w:autoSpaceDE w:val="0"/>
              <w:autoSpaceDN w:val="0"/>
              <w:adjustRightInd w:val="0"/>
              <w:jc w:val="both"/>
            </w:pPr>
            <w:r>
              <w:rPr>
                <w:noProof/>
                <w:position w:val="-25"/>
              </w:rPr>
              <w:drawing>
                <wp:inline distT="0" distB="0" distL="0" distR="0">
                  <wp:extent cx="1105535" cy="351155"/>
                  <wp:effectExtent l="0" t="0" r="0" b="0"/>
                  <wp:docPr id="5" name="Рисунок 46" descr="Описание: Описание: base_14_271466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Описание: Описание: base_14_271466_32810"/>
                          <pic:cNvPicPr>
                            <a:picLocks noChangeArrowheads="1"/>
                          </pic:cNvPicPr>
                        </pic:nvPicPr>
                        <pic:blipFill>
                          <a:blip r:embed="rId16"/>
                          <a:srcRect/>
                          <a:stretch>
                            <a:fillRect/>
                          </a:stretch>
                        </pic:blipFill>
                        <pic:spPr bwMode="auto">
                          <a:xfrm>
                            <a:off x="0" y="0"/>
                            <a:ext cx="1105535" cy="351155"/>
                          </a:xfrm>
                          <a:prstGeom prst="rect">
                            <a:avLst/>
                          </a:prstGeom>
                          <a:noFill/>
                          <a:ln w="9525">
                            <a:noFill/>
                            <a:miter lim="800000"/>
                            <a:headEnd/>
                            <a:tailEnd/>
                          </a:ln>
                        </pic:spPr>
                      </pic:pic>
                    </a:graphicData>
                  </a:graphic>
                </wp:inline>
              </w:drawing>
            </w:r>
          </w:p>
          <w:p w:rsidR="00041796" w:rsidRPr="001E7C41" w:rsidRDefault="00041796" w:rsidP="00041796">
            <w:pPr>
              <w:widowControl w:val="0"/>
              <w:shd w:val="clear" w:color="auto" w:fill="FFFFFF"/>
              <w:autoSpaceDE w:val="0"/>
              <w:autoSpaceDN w:val="0"/>
              <w:adjustRightInd w:val="0"/>
              <w:jc w:val="both"/>
            </w:pPr>
            <w:r w:rsidRPr="001E7C41">
              <w:t>где:</w:t>
            </w:r>
          </w:p>
          <w:p w:rsidR="00041796" w:rsidRPr="001E7C41" w:rsidRDefault="00041796" w:rsidP="00041796">
            <w:pPr>
              <w:widowControl w:val="0"/>
              <w:shd w:val="clear" w:color="auto" w:fill="FFFFFF"/>
              <w:autoSpaceDE w:val="0"/>
              <w:autoSpaceDN w:val="0"/>
              <w:adjustRightInd w:val="0"/>
              <w:jc w:val="both"/>
            </w:pPr>
            <w:r w:rsidRPr="001E7C41">
              <w:t>Fш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муниципальном образовании;</w:t>
            </w:r>
          </w:p>
          <w:p w:rsidR="00041796" w:rsidRPr="001E7C41" w:rsidRDefault="00041796" w:rsidP="00041796">
            <w:pPr>
              <w:widowControl w:val="0"/>
              <w:shd w:val="clear" w:color="auto" w:fill="FFFFFF"/>
              <w:autoSpaceDE w:val="0"/>
              <w:autoSpaceDN w:val="0"/>
              <w:adjustRightInd w:val="0"/>
              <w:jc w:val="both"/>
            </w:pPr>
            <w:r w:rsidRPr="001E7C41">
              <w:t>Aш – количество детей-инвалидов, обучающихся в общеобразовательных организациях в муниципальном образовании;</w:t>
            </w:r>
          </w:p>
          <w:p w:rsidR="00041796" w:rsidRPr="001E7C41" w:rsidRDefault="00041796" w:rsidP="00041796">
            <w:pPr>
              <w:jc w:val="both"/>
            </w:pPr>
            <w:r w:rsidRPr="001E7C41">
              <w:t>Qш – общая численность детей-инвалидов школьного возраста в муниципальном образовании.</w:t>
            </w:r>
          </w:p>
          <w:p w:rsidR="00041796" w:rsidRPr="001E7C41" w:rsidRDefault="00041796" w:rsidP="00041796">
            <w:pPr>
              <w:shd w:val="clear" w:color="auto" w:fill="FFFFFF"/>
              <w:jc w:val="both"/>
            </w:pP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3</w:t>
            </w:r>
          </w:p>
        </w:tc>
        <w:tc>
          <w:tcPr>
            <w:tcW w:w="13728" w:type="dxa"/>
            <w:gridSpan w:val="7"/>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Подпрограмма II</w:t>
            </w:r>
            <w:r w:rsidRPr="001E7C41">
              <w:rPr>
                <w:lang w:val="en-US"/>
              </w:rPr>
              <w:t>I</w:t>
            </w:r>
            <w:r w:rsidRPr="001E7C41">
              <w:t xml:space="preserve"> «Развитие системы отдыха и оздоровления детей»</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3.1</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Доля детей, охваченных отдыхом и оздоровлением в общей численности детей в возрасте от 7 до 15, подлежащих оздоровлению</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Источником значений показателя является отчетность муниципального образования «Городской округ Серпухов Московской области».</w:t>
            </w:r>
          </w:p>
        </w:tc>
        <w:tc>
          <w:tcPr>
            <w:tcW w:w="620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Показатель рассчитывается по формуле:</w:t>
            </w:r>
          </w:p>
          <w:p w:rsidR="00041796" w:rsidRPr="001E7C41" w:rsidRDefault="000D164A" w:rsidP="00041796">
            <w:pPr>
              <w:widowControl w:val="0"/>
              <w:autoSpaceDE w:val="0"/>
              <w:autoSpaceDN w:val="0"/>
              <w:adjustRightInd w:val="0"/>
              <w:jc w:val="both"/>
            </w:pPr>
            <w:r>
              <w:rPr>
                <w:noProof/>
              </w:rPr>
              <w:drawing>
                <wp:inline distT="0" distB="0" distL="0" distR="0">
                  <wp:extent cx="1541780" cy="49974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srcRect/>
                          <a:stretch>
                            <a:fillRect/>
                          </a:stretch>
                        </pic:blipFill>
                        <pic:spPr bwMode="auto">
                          <a:xfrm>
                            <a:off x="0" y="0"/>
                            <a:ext cx="1541780" cy="499745"/>
                          </a:xfrm>
                          <a:prstGeom prst="rect">
                            <a:avLst/>
                          </a:prstGeom>
                          <a:noFill/>
                          <a:ln w="9525">
                            <a:noFill/>
                            <a:miter lim="800000"/>
                            <a:headEnd/>
                            <a:tailEnd/>
                          </a:ln>
                        </pic:spPr>
                      </pic:pic>
                    </a:graphicData>
                  </a:graphic>
                </wp:inline>
              </w:drawing>
            </w:r>
          </w:p>
          <w:p w:rsidR="00041796" w:rsidRPr="001E7C41" w:rsidRDefault="00041796" w:rsidP="00041796">
            <w:pPr>
              <w:widowControl w:val="0"/>
              <w:autoSpaceDE w:val="0"/>
              <w:autoSpaceDN w:val="0"/>
              <w:adjustRightInd w:val="0"/>
              <w:jc w:val="both"/>
            </w:pPr>
            <w:r w:rsidRPr="001E7C41">
              <w:t>где:</w:t>
            </w:r>
          </w:p>
          <w:p w:rsidR="00041796" w:rsidRPr="001E7C41" w:rsidRDefault="00041796" w:rsidP="00041796">
            <w:pPr>
              <w:widowControl w:val="0"/>
              <w:autoSpaceDE w:val="0"/>
              <w:autoSpaceDN w:val="0"/>
              <w:adjustRightInd w:val="0"/>
              <w:jc w:val="both"/>
            </w:pPr>
            <w:r w:rsidRPr="001E7C41">
              <w:t>Дд - доля детей, охваченных отдыхом и оздоровлением, в общей численности детей в возрасте от 7 до 15 лет, подлежащих оздоровлению в муниципальном образовании;</w:t>
            </w:r>
          </w:p>
          <w:p w:rsidR="00041796" w:rsidRPr="001E7C41" w:rsidRDefault="00041796" w:rsidP="00041796">
            <w:pPr>
              <w:widowControl w:val="0"/>
              <w:autoSpaceDE w:val="0"/>
              <w:autoSpaceDN w:val="0"/>
              <w:adjustRightInd w:val="0"/>
              <w:jc w:val="both"/>
            </w:pPr>
            <w:r w:rsidRPr="001E7C41">
              <w:t>Чотд - численность детей, охваченных отдыхом и оздоровлением в текущем году в муниципальном образовании;</w:t>
            </w:r>
          </w:p>
          <w:p w:rsidR="00041796" w:rsidRPr="001E7C41" w:rsidRDefault="00041796" w:rsidP="00041796">
            <w:pPr>
              <w:jc w:val="both"/>
            </w:pPr>
            <w:r w:rsidRPr="001E7C41">
              <w:t xml:space="preserve">Чобщ - общая численность детей в возрасте от 7 до 15 лет в муниципальном образовании, подлежащих оздоровлению по данным Территориального органа Федеральной службы государственной статистики по </w:t>
            </w:r>
            <w:r w:rsidRPr="001E7C41">
              <w:lastRenderedPageBreak/>
              <w:t>Московской области и данным закрытых административно-территориальных образований Московской области по состоянию на 1 января предыдущего года.</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3.2</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Процент</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Источником значений показателя является отчетность муниципального образования «Городской округ Серпухов Московской области».</w:t>
            </w:r>
          </w:p>
        </w:tc>
        <w:tc>
          <w:tcPr>
            <w:tcW w:w="620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Показатель рассчитывается по формуле:</w:t>
            </w:r>
          </w:p>
          <w:p w:rsidR="00041796" w:rsidRPr="001E7C41" w:rsidRDefault="00041796" w:rsidP="00041796">
            <w:pPr>
              <w:widowControl w:val="0"/>
              <w:autoSpaceDE w:val="0"/>
              <w:autoSpaceDN w:val="0"/>
              <w:adjustRightInd w:val="0"/>
              <w:ind w:firstLine="720"/>
              <w:jc w:val="both"/>
            </w:pPr>
            <w:r w:rsidRPr="001E7C41">
              <w:t xml:space="preserve"> </w:t>
            </w:r>
            <w:r w:rsidR="000D164A">
              <w:rPr>
                <w:noProof/>
              </w:rPr>
              <w:drawing>
                <wp:inline distT="0" distB="0" distL="0" distR="0">
                  <wp:extent cx="2052320" cy="4997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2052320" cy="499745"/>
                          </a:xfrm>
                          <a:prstGeom prst="rect">
                            <a:avLst/>
                          </a:prstGeom>
                          <a:noFill/>
                          <a:ln w="9525">
                            <a:noFill/>
                            <a:miter lim="800000"/>
                            <a:headEnd/>
                            <a:tailEnd/>
                          </a:ln>
                        </pic:spPr>
                      </pic:pic>
                    </a:graphicData>
                  </a:graphic>
                </wp:inline>
              </w:drawing>
            </w:r>
          </w:p>
          <w:p w:rsidR="00041796" w:rsidRPr="001E7C41" w:rsidRDefault="00041796" w:rsidP="00041796">
            <w:pPr>
              <w:widowControl w:val="0"/>
              <w:autoSpaceDE w:val="0"/>
              <w:autoSpaceDN w:val="0"/>
              <w:adjustRightInd w:val="0"/>
              <w:ind w:firstLine="720"/>
              <w:jc w:val="both"/>
            </w:pPr>
            <w:r w:rsidRPr="001E7C41">
              <w:t>где:</w:t>
            </w:r>
          </w:p>
          <w:p w:rsidR="00041796" w:rsidRPr="001E7C41" w:rsidRDefault="00041796" w:rsidP="00041796">
            <w:pPr>
              <w:widowControl w:val="0"/>
              <w:autoSpaceDE w:val="0"/>
              <w:autoSpaceDN w:val="0"/>
              <w:adjustRightInd w:val="0"/>
              <w:jc w:val="both"/>
            </w:pPr>
            <w:r w:rsidRPr="001E7C41">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041796" w:rsidRPr="001E7C41" w:rsidRDefault="00041796" w:rsidP="00041796">
            <w:pPr>
              <w:widowControl w:val="0"/>
              <w:autoSpaceDE w:val="0"/>
              <w:autoSpaceDN w:val="0"/>
              <w:adjustRightInd w:val="0"/>
              <w:jc w:val="both"/>
            </w:pPr>
            <w:r w:rsidRPr="001E7C41">
              <w:t>Чотдтжс - численность детей, находящихся в трудной жизненной ситуации, охваченных отдыхом и оздоровлением;</w:t>
            </w:r>
          </w:p>
          <w:p w:rsidR="00041796" w:rsidRPr="001E7C41" w:rsidRDefault="00041796" w:rsidP="00041796">
            <w:pPr>
              <w:widowControl w:val="0"/>
              <w:autoSpaceDE w:val="0"/>
              <w:autoSpaceDN w:val="0"/>
              <w:adjustRightInd w:val="0"/>
              <w:jc w:val="both"/>
            </w:pPr>
            <w:r w:rsidRPr="001E7C41">
              <w:t>Чобщ - общая численность детей в возрасте от 7 до 15 лет, находящихся в трудной жизненной ситуации, подлежащих оздоровлению, по данным ммуниципального образования и данным закрытых административно-территориальных образований Московской области по состоянию на 1 января предыдущего года.</w:t>
            </w:r>
          </w:p>
        </w:tc>
      </w:tr>
      <w:tr w:rsidR="00041796" w:rsidRPr="001E7C41" w:rsidTr="00E36391">
        <w:tc>
          <w:tcPr>
            <w:tcW w:w="14567" w:type="dxa"/>
            <w:gridSpan w:val="8"/>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tabs>
                <w:tab w:val="left" w:pos="1814"/>
              </w:tabs>
              <w:jc w:val="both"/>
            </w:pPr>
            <w:r w:rsidRPr="001E7C41">
              <w:t>Подпрограмма V</w:t>
            </w:r>
            <w:r w:rsidRPr="001E7C41">
              <w:rPr>
                <w:lang w:val="en-US"/>
              </w:rPr>
              <w:t>III</w:t>
            </w:r>
            <w:r w:rsidRPr="001E7C41">
              <w:t xml:space="preserve"> «Развитие трудовых ресурсов и охраны труда»</w:t>
            </w:r>
          </w:p>
        </w:tc>
      </w:tr>
      <w:tr w:rsidR="00041796" w:rsidRPr="001E7C41" w:rsidTr="00E36391">
        <w:trPr>
          <w:trHeight w:val="616"/>
        </w:trPr>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4.1</w:t>
            </w:r>
          </w:p>
        </w:tc>
        <w:tc>
          <w:tcPr>
            <w:tcW w:w="23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bCs/>
              </w:rPr>
            </w:pPr>
            <w:r w:rsidRPr="001E7C41">
              <w:t xml:space="preserve">Число пострадавших в результате несчастных случаев на производстве со смертельным исходом в расчете на 1000 работающих (организаций </w:t>
            </w:r>
            <w:r w:rsidRPr="001E7C41">
              <w:lastRenderedPageBreak/>
              <w:t>занятых в экономике муниципального образования)</w:t>
            </w:r>
          </w:p>
        </w:tc>
        <w:tc>
          <w:tcPr>
            <w:tcW w:w="1753" w:type="dxa"/>
            <w:gridSpan w:val="3"/>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bCs/>
              </w:rPr>
            </w:pPr>
            <w:r w:rsidRPr="001E7C41">
              <w:rPr>
                <w:bCs/>
              </w:rPr>
              <w:lastRenderedPageBreak/>
              <w:t>Промилле</w:t>
            </w:r>
          </w:p>
        </w:tc>
        <w:tc>
          <w:tcPr>
            <w:tcW w:w="3401"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rPr>
                <w:rFonts w:eastAsia="Batang"/>
              </w:rPr>
              <w:t xml:space="preserve">Извещения работодателей (зарегистрированных и осуществляющих свою деятельность на территории муниципального образования) о происшедшем смертельном несчастном случае, направленные в  Администрацию городского </w:t>
            </w:r>
            <w:r w:rsidRPr="001E7C41">
              <w:rPr>
                <w:rFonts w:eastAsia="Batang"/>
              </w:rPr>
              <w:lastRenderedPageBreak/>
              <w:t>округа Серпухов Московской области, в соответствии с требованием статьи 228.1 Трудового кодекса Российской Федерации.</w:t>
            </w:r>
          </w:p>
        </w:tc>
        <w:tc>
          <w:tcPr>
            <w:tcW w:w="6206"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tabs>
                <w:tab w:val="left" w:pos="1814"/>
              </w:tabs>
              <w:jc w:val="both"/>
            </w:pPr>
            <w:r w:rsidRPr="001E7C41">
              <w:lastRenderedPageBreak/>
              <w:t>Количество пострадавших со смертельным исходом в расчете на 1000 работающих (Коэффициент частоты)</w:t>
            </w:r>
          </w:p>
          <w:p w:rsidR="00041796" w:rsidRPr="001E7C41" w:rsidRDefault="00041796" w:rsidP="00041796">
            <w:pPr>
              <w:tabs>
                <w:tab w:val="left" w:pos="1814"/>
              </w:tabs>
              <w:jc w:val="both"/>
            </w:pPr>
            <w:r w:rsidRPr="001E7C41">
              <w:t>Кчсм = Ксм / Ксп x 1000,</w:t>
            </w:r>
          </w:p>
          <w:p w:rsidR="00041796" w:rsidRPr="001E7C41" w:rsidRDefault="00041796" w:rsidP="00041796">
            <w:pPr>
              <w:tabs>
                <w:tab w:val="left" w:pos="1814"/>
              </w:tabs>
              <w:jc w:val="both"/>
            </w:pPr>
            <w:r w:rsidRPr="001E7C41">
              <w:t>где:</w:t>
            </w:r>
          </w:p>
          <w:p w:rsidR="00041796" w:rsidRPr="001E7C41" w:rsidRDefault="00041796" w:rsidP="00041796">
            <w:pPr>
              <w:tabs>
                <w:tab w:val="left" w:pos="1814"/>
              </w:tabs>
              <w:jc w:val="both"/>
            </w:pPr>
            <w:r w:rsidRPr="001E7C41">
              <w:t>Кчсм - коэффициент частоты случаев смертельного травматизма;</w:t>
            </w:r>
          </w:p>
          <w:p w:rsidR="00041796" w:rsidRPr="001E7C41" w:rsidRDefault="00041796" w:rsidP="00041796">
            <w:pPr>
              <w:tabs>
                <w:tab w:val="left" w:pos="1814"/>
              </w:tabs>
              <w:jc w:val="both"/>
            </w:pPr>
            <w:r w:rsidRPr="001E7C41">
              <w:t>Ксм - количество пострадавших со смертельным исходом;</w:t>
            </w:r>
          </w:p>
          <w:p w:rsidR="00041796" w:rsidRPr="001E7C41" w:rsidRDefault="00041796" w:rsidP="00041796">
            <w:pPr>
              <w:jc w:val="both"/>
            </w:pPr>
            <w:r w:rsidRPr="001E7C41">
              <w:t xml:space="preserve">Ксп – число работников, занятых в экономике </w:t>
            </w:r>
            <w:r w:rsidRPr="001E7C41">
              <w:lastRenderedPageBreak/>
              <w:t>муниципального образования.</w:t>
            </w:r>
          </w:p>
          <w:p w:rsidR="00041796" w:rsidRPr="001E7C41" w:rsidRDefault="00041796" w:rsidP="00041796">
            <w:pPr>
              <w:autoSpaceDE w:val="0"/>
              <w:autoSpaceDN w:val="0"/>
              <w:adjustRightInd w:val="0"/>
              <w:jc w:val="both"/>
            </w:pP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5</w:t>
            </w:r>
          </w:p>
        </w:tc>
        <w:tc>
          <w:tcPr>
            <w:tcW w:w="13728" w:type="dxa"/>
            <w:gridSpan w:val="7"/>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Подпрограмма </w:t>
            </w:r>
            <w:r w:rsidRPr="001E7C41">
              <w:rPr>
                <w:lang w:val="en-US"/>
              </w:rPr>
              <w:t>IX</w:t>
            </w:r>
            <w:r w:rsidRPr="001E7C41">
              <w:t xml:space="preserve"> «Развитие и поддержка социально ориентированных некоммерческих организаций»</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5.1</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Количество СО НКО, которым оказана поддержка органами местного самоуправления всего</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Показатель рассчитывается по формуле:</w:t>
            </w:r>
          </w:p>
          <w:p w:rsidR="00041796" w:rsidRPr="001E7C41" w:rsidRDefault="00041796" w:rsidP="00041796">
            <w:pPr>
              <w:shd w:val="clear" w:color="auto" w:fill="FFFFFF"/>
              <w:tabs>
                <w:tab w:val="left" w:pos="1814"/>
              </w:tabs>
              <w:jc w:val="both"/>
            </w:pPr>
            <w:r w:rsidRPr="001E7C41">
              <w:t>Ксонко=Ксонко</w:t>
            </w:r>
            <w:r w:rsidRPr="001E7C41">
              <w:rPr>
                <w:vertAlign w:val="subscript"/>
              </w:rPr>
              <w:t>сз</w:t>
            </w:r>
            <w:r w:rsidRPr="001E7C41">
              <w:t>+Ксонко</w:t>
            </w:r>
            <w:r w:rsidRPr="001E7C41">
              <w:rPr>
                <w:vertAlign w:val="subscript"/>
              </w:rPr>
              <w:t>культ</w:t>
            </w:r>
            <w:r w:rsidRPr="001E7C41">
              <w:t>+Ксонко</w:t>
            </w:r>
            <w:r w:rsidRPr="001E7C41">
              <w:rPr>
                <w:vertAlign w:val="subscript"/>
              </w:rPr>
              <w:t>обр</w:t>
            </w:r>
            <w:r w:rsidRPr="001E7C41">
              <w:t>+Ксонко</w:t>
            </w:r>
            <w:r w:rsidRPr="001E7C41">
              <w:rPr>
                <w:vertAlign w:val="subscript"/>
              </w:rPr>
              <w:t>фс</w:t>
            </w:r>
            <w:r w:rsidRPr="001E7C41">
              <w:t>+Ксонко</w:t>
            </w:r>
            <w:r w:rsidRPr="001E7C41">
              <w:rPr>
                <w:vertAlign w:val="subscript"/>
              </w:rPr>
              <w:t>зд</w:t>
            </w:r>
            <w:r w:rsidRPr="001E7C41">
              <w:t>+</w:t>
            </w:r>
          </w:p>
          <w:p w:rsidR="00041796" w:rsidRPr="001E7C41" w:rsidRDefault="00041796" w:rsidP="00041796">
            <w:pPr>
              <w:shd w:val="clear" w:color="auto" w:fill="FFFFFF"/>
              <w:tabs>
                <w:tab w:val="left" w:pos="1814"/>
              </w:tabs>
              <w:jc w:val="both"/>
            </w:pPr>
            <w:r w:rsidRPr="001E7C41">
              <w:t>+Ксонко</w:t>
            </w:r>
            <w:r w:rsidRPr="001E7C41">
              <w:rPr>
                <w:vertAlign w:val="subscript"/>
              </w:rPr>
              <w:t>ин</w:t>
            </w:r>
            <w:r w:rsidRPr="001E7C41">
              <w:t>,</w:t>
            </w:r>
          </w:p>
          <w:p w:rsidR="00041796" w:rsidRPr="001E7C41" w:rsidRDefault="00041796" w:rsidP="00041796">
            <w:pPr>
              <w:shd w:val="clear" w:color="auto" w:fill="FFFFFF"/>
              <w:tabs>
                <w:tab w:val="left" w:pos="1814"/>
              </w:tabs>
              <w:jc w:val="both"/>
            </w:pPr>
            <w:r w:rsidRPr="001E7C41">
              <w:t>где:</w:t>
            </w:r>
          </w:p>
          <w:p w:rsidR="00041796" w:rsidRPr="001E7C41" w:rsidRDefault="00041796" w:rsidP="00041796">
            <w:pPr>
              <w:shd w:val="clear" w:color="auto" w:fill="FFFFFF"/>
              <w:tabs>
                <w:tab w:val="left" w:pos="1814"/>
              </w:tabs>
              <w:jc w:val="both"/>
            </w:pPr>
            <w:r w:rsidRPr="001E7C41">
              <w:t>Ксонко – количество СО НКО, которым оказана поддержка органами местного самоуправления всего;</w:t>
            </w:r>
          </w:p>
          <w:p w:rsidR="00041796" w:rsidRPr="001E7C41" w:rsidRDefault="00041796" w:rsidP="00041796">
            <w:pPr>
              <w:widowControl w:val="0"/>
              <w:shd w:val="clear" w:color="auto" w:fill="FFFFFF"/>
              <w:autoSpaceDE w:val="0"/>
              <w:autoSpaceDN w:val="0"/>
              <w:adjustRightInd w:val="0"/>
              <w:jc w:val="both"/>
            </w:pPr>
            <w:r w:rsidRPr="001E7C41">
              <w:t>Ксонко</w:t>
            </w:r>
            <w:r w:rsidRPr="001E7C41">
              <w:rPr>
                <w:vertAlign w:val="subscript"/>
              </w:rPr>
              <w:t xml:space="preserve">сз </w:t>
            </w:r>
            <w:r w:rsidRPr="001E7C41">
              <w:t>–</w:t>
            </w:r>
            <w:r w:rsidRPr="001E7C41">
              <w:rPr>
                <w:vertAlign w:val="subscript"/>
              </w:rPr>
              <w:t xml:space="preserve"> </w:t>
            </w:r>
            <w:r w:rsidRPr="001E7C41">
              <w:t>количество СО НКО в сфере социальной защиты населения, которым оказана поддержка органами местного самоуправления;</w:t>
            </w:r>
          </w:p>
          <w:p w:rsidR="00041796" w:rsidRPr="001E7C41" w:rsidRDefault="00041796" w:rsidP="00041796">
            <w:pPr>
              <w:shd w:val="clear" w:color="auto" w:fill="FFFFFF"/>
              <w:tabs>
                <w:tab w:val="left" w:pos="1814"/>
              </w:tabs>
              <w:jc w:val="both"/>
              <w:rPr>
                <w:vertAlign w:val="subscript"/>
              </w:rPr>
            </w:pPr>
            <w:r w:rsidRPr="001E7C41">
              <w:t>Ксонко</w:t>
            </w:r>
            <w:r w:rsidRPr="001E7C41">
              <w:rPr>
                <w:vertAlign w:val="subscript"/>
              </w:rPr>
              <w:t xml:space="preserve">культ </w:t>
            </w:r>
            <w:r w:rsidRPr="001E7C41">
              <w:t xml:space="preserve"> – количество СО НКО в сфере культуры, которым оказана поддержка органами местного самоуправления;</w:t>
            </w:r>
          </w:p>
          <w:p w:rsidR="00041796" w:rsidRPr="001E7C41" w:rsidRDefault="00041796" w:rsidP="00041796">
            <w:pPr>
              <w:shd w:val="clear" w:color="auto" w:fill="FFFFFF"/>
              <w:tabs>
                <w:tab w:val="left" w:pos="1814"/>
              </w:tabs>
              <w:jc w:val="both"/>
            </w:pPr>
            <w:r w:rsidRPr="001E7C41">
              <w:t>Ксонко</w:t>
            </w:r>
            <w:r w:rsidRPr="001E7C41">
              <w:rPr>
                <w:vertAlign w:val="subscript"/>
              </w:rPr>
              <w:t xml:space="preserve">обр </w:t>
            </w:r>
            <w:r w:rsidRPr="001E7C41">
              <w:t>– количество СО НКО в сфере образования, которым оказана поддержка органами местного самоуправления;</w:t>
            </w:r>
          </w:p>
          <w:p w:rsidR="00041796" w:rsidRPr="001E7C41" w:rsidRDefault="00041796" w:rsidP="00041796">
            <w:pPr>
              <w:widowControl w:val="0"/>
              <w:shd w:val="clear" w:color="auto" w:fill="FFFFFF"/>
              <w:autoSpaceDE w:val="0"/>
              <w:autoSpaceDN w:val="0"/>
              <w:adjustRightInd w:val="0"/>
              <w:jc w:val="both"/>
              <w:rPr>
                <w:vertAlign w:val="subscript"/>
              </w:rPr>
            </w:pPr>
            <w:r w:rsidRPr="001E7C41">
              <w:t>Ксонко</w:t>
            </w:r>
            <w:r w:rsidRPr="001E7C41">
              <w:rPr>
                <w:vertAlign w:val="subscript"/>
              </w:rPr>
              <w:t xml:space="preserve">фс </w:t>
            </w:r>
            <w:r w:rsidRPr="001E7C41">
              <w:t>– количество СО НКО в сфере физической культуры и спорта, которым оказана поддержка органами местного самоуправления;</w:t>
            </w:r>
          </w:p>
          <w:p w:rsidR="00041796" w:rsidRPr="001E7C41" w:rsidRDefault="00041796" w:rsidP="00041796">
            <w:pPr>
              <w:widowControl w:val="0"/>
              <w:shd w:val="clear" w:color="auto" w:fill="FFFFFF"/>
              <w:autoSpaceDE w:val="0"/>
              <w:autoSpaceDN w:val="0"/>
              <w:adjustRightInd w:val="0"/>
              <w:jc w:val="both"/>
              <w:rPr>
                <w:vertAlign w:val="subscript"/>
              </w:rPr>
            </w:pPr>
            <w:r w:rsidRPr="001E7C41">
              <w:t>Ксонко</w:t>
            </w:r>
            <w:r w:rsidRPr="001E7C41">
              <w:rPr>
                <w:vertAlign w:val="subscript"/>
              </w:rPr>
              <w:t xml:space="preserve">зд </w:t>
            </w:r>
            <w:r w:rsidRPr="001E7C41">
              <w:t>– количество СО НКО в сфере охраны здоровья, которым оказана поддержка органами местного самоуправления;</w:t>
            </w:r>
          </w:p>
          <w:p w:rsidR="00041796" w:rsidRPr="001E7C41" w:rsidRDefault="00041796" w:rsidP="00041796">
            <w:pPr>
              <w:widowControl w:val="0"/>
              <w:shd w:val="clear" w:color="auto" w:fill="FFFFFF"/>
              <w:autoSpaceDE w:val="0"/>
              <w:autoSpaceDN w:val="0"/>
              <w:adjustRightInd w:val="0"/>
              <w:jc w:val="both"/>
            </w:pPr>
            <w:r w:rsidRPr="001E7C41">
              <w:t>Ксонко</w:t>
            </w:r>
            <w:r w:rsidRPr="001E7C41">
              <w:rPr>
                <w:vertAlign w:val="subscript"/>
              </w:rPr>
              <w:t xml:space="preserve">ин </w:t>
            </w:r>
            <w:r w:rsidRPr="001E7C41">
              <w:t xml:space="preserve">–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w:t>
            </w:r>
            <w:r w:rsidRPr="001E7C41">
              <w:lastRenderedPageBreak/>
              <w:t>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5.1.1</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социальной защиты населения, которым оказана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Показатель рассчитывается по формуле:</w:t>
            </w:r>
          </w:p>
          <w:p w:rsidR="00041796" w:rsidRPr="001E7C41" w:rsidRDefault="005723DD" w:rsidP="00041796">
            <w:pPr>
              <w:shd w:val="clear" w:color="auto" w:fill="FFFFFF"/>
              <w:suppressAutoHyphens/>
              <w:jc w:val="both"/>
            </w:pPr>
            <w:r w:rsidRPr="005723DD">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ћР±СЉРµРєС‚ 5" o:spid="_x0000_i1025" type="#_x0000_t75" style="width:111.35pt;height:33.5pt;mso-position-horizontal-relative:page;mso-position-vertical-relative:page">
                  <v:imagedata r:id="rId19" o:title=""/>
                </v:shape>
              </w:pict>
            </w:r>
            <w:r w:rsidR="00041796" w:rsidRPr="001E7C41">
              <w:t>,</w:t>
            </w:r>
          </w:p>
          <w:p w:rsidR="00041796" w:rsidRPr="001E7C41" w:rsidRDefault="00041796" w:rsidP="00041796">
            <w:pPr>
              <w:shd w:val="clear" w:color="auto" w:fill="FFFFFF"/>
              <w:tabs>
                <w:tab w:val="left" w:pos="1814"/>
              </w:tabs>
              <w:jc w:val="both"/>
            </w:pPr>
            <w:r w:rsidRPr="001E7C41">
              <w:t>где:</w:t>
            </w:r>
          </w:p>
          <w:p w:rsidR="00041796" w:rsidRPr="001E7C41" w:rsidRDefault="00041796" w:rsidP="00041796">
            <w:pPr>
              <w:widowControl w:val="0"/>
              <w:shd w:val="clear" w:color="auto" w:fill="FFFFFF"/>
              <w:autoSpaceDE w:val="0"/>
              <w:autoSpaceDN w:val="0"/>
              <w:adjustRightInd w:val="0"/>
              <w:jc w:val="both"/>
            </w:pPr>
            <w:r w:rsidRPr="001E7C41">
              <w:t>Ксонко</w:t>
            </w:r>
            <w:r w:rsidRPr="001E7C41">
              <w:rPr>
                <w:vertAlign w:val="subscript"/>
              </w:rPr>
              <w:t xml:space="preserve">сз  </w:t>
            </w:r>
            <w:r w:rsidRPr="001E7C41">
              <w:t>–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rsidR="00041796" w:rsidRPr="001E7C41" w:rsidRDefault="00041796" w:rsidP="00041796">
            <w:pPr>
              <w:shd w:val="clear" w:color="auto" w:fill="FFFFFF"/>
              <w:tabs>
                <w:tab w:val="left" w:pos="1814"/>
              </w:tabs>
              <w:jc w:val="both"/>
            </w:pPr>
            <w:r w:rsidRPr="001E7C41">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5.1.2</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культуры, которым оказана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Показатель рассчитывается по формуле:</w:t>
            </w:r>
          </w:p>
          <w:p w:rsidR="00041796" w:rsidRPr="001E7C41" w:rsidRDefault="005723DD" w:rsidP="00041796">
            <w:pPr>
              <w:shd w:val="clear" w:color="auto" w:fill="FFFFFF"/>
              <w:tabs>
                <w:tab w:val="left" w:pos="1814"/>
              </w:tabs>
              <w:jc w:val="both"/>
            </w:pPr>
            <w:r w:rsidRPr="005723DD">
              <w:rPr>
                <w:position w:val="-28"/>
              </w:rPr>
              <w:pict>
                <v:shape id="РћР±СЉРµРєС‚ 6" o:spid="_x0000_i1026" type="#_x0000_t75" style="width:134.8pt;height:33.5pt;mso-position-horizontal-relative:page;mso-position-vertical-relative:page">
                  <v:imagedata r:id="rId20" o:title=""/>
                </v:shape>
              </w:pict>
            </w:r>
            <w:r w:rsidR="00041796" w:rsidRPr="001E7C41">
              <w:t>,</w:t>
            </w:r>
          </w:p>
          <w:p w:rsidR="00041796" w:rsidRPr="001E7C41" w:rsidRDefault="00041796" w:rsidP="00041796">
            <w:pPr>
              <w:shd w:val="clear" w:color="auto" w:fill="FFFFFF"/>
              <w:tabs>
                <w:tab w:val="left" w:pos="1814"/>
              </w:tabs>
              <w:jc w:val="both"/>
            </w:pPr>
            <w:r w:rsidRPr="001E7C41">
              <w:t>где:</w:t>
            </w:r>
          </w:p>
          <w:p w:rsidR="00041796" w:rsidRPr="001E7C41" w:rsidRDefault="00041796" w:rsidP="00041796">
            <w:pPr>
              <w:shd w:val="clear" w:color="auto" w:fill="FFFFFF"/>
              <w:tabs>
                <w:tab w:val="left" w:pos="1814"/>
              </w:tabs>
              <w:jc w:val="both"/>
              <w:rPr>
                <w:vertAlign w:val="subscript"/>
              </w:rPr>
            </w:pPr>
            <w:r w:rsidRPr="001E7C41">
              <w:t>Ксонко</w:t>
            </w:r>
            <w:r w:rsidRPr="001E7C41">
              <w:rPr>
                <w:vertAlign w:val="subscript"/>
              </w:rPr>
              <w:t xml:space="preserve">культ </w:t>
            </w:r>
            <w:r w:rsidRPr="001E7C41">
              <w:t xml:space="preserve"> – количество СО НКО в сфере культуры, которым оказана поддержка органами местного самоуправления;</w:t>
            </w:r>
          </w:p>
          <w:p w:rsidR="00041796" w:rsidRPr="001E7C41" w:rsidRDefault="00041796" w:rsidP="00041796">
            <w:pPr>
              <w:shd w:val="clear" w:color="auto" w:fill="FFFFFF"/>
              <w:tabs>
                <w:tab w:val="left" w:pos="1814"/>
              </w:tabs>
              <w:jc w:val="both"/>
            </w:pPr>
            <w:r w:rsidRPr="001E7C41">
              <w:t>N – число СО НКО на территории муниципального образования в сфере культуры, получивших поддержку от органов местного самоуправления.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5.1.3</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образования, которым оказана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Показатель рассчитывается по формуле:</w:t>
            </w:r>
          </w:p>
          <w:p w:rsidR="00041796" w:rsidRPr="001E7C41" w:rsidRDefault="005723DD" w:rsidP="00041796">
            <w:pPr>
              <w:shd w:val="clear" w:color="auto" w:fill="FFFFFF"/>
              <w:tabs>
                <w:tab w:val="left" w:pos="1814"/>
              </w:tabs>
              <w:jc w:val="both"/>
            </w:pPr>
            <w:r w:rsidRPr="005723DD">
              <w:rPr>
                <w:position w:val="-28"/>
              </w:rPr>
              <w:pict>
                <v:shape id="РћР±СЉРµРєС‚ 7" o:spid="_x0000_i1027" type="#_x0000_t75" style="width:119.7pt;height:33.5pt;mso-position-horizontal-relative:page;mso-position-vertical-relative:page">
                  <v:imagedata r:id="rId21" o:title=""/>
                </v:shape>
              </w:pict>
            </w:r>
            <w:r w:rsidR="00041796" w:rsidRPr="001E7C41">
              <w:t>,</w:t>
            </w:r>
          </w:p>
          <w:p w:rsidR="00041796" w:rsidRPr="001E7C41" w:rsidRDefault="00041796" w:rsidP="00041796">
            <w:pPr>
              <w:shd w:val="clear" w:color="auto" w:fill="FFFFFF"/>
              <w:tabs>
                <w:tab w:val="left" w:pos="1814"/>
              </w:tabs>
              <w:jc w:val="both"/>
            </w:pPr>
            <w:r w:rsidRPr="001E7C41">
              <w:t>где:</w:t>
            </w:r>
          </w:p>
          <w:p w:rsidR="00041796" w:rsidRPr="001E7C41" w:rsidRDefault="00041796" w:rsidP="00041796">
            <w:pPr>
              <w:shd w:val="clear" w:color="auto" w:fill="FFFFFF"/>
              <w:tabs>
                <w:tab w:val="left" w:pos="1814"/>
              </w:tabs>
              <w:jc w:val="both"/>
            </w:pPr>
            <w:r w:rsidRPr="001E7C41">
              <w:t>Ксонко</w:t>
            </w:r>
            <w:r w:rsidRPr="001E7C41">
              <w:rPr>
                <w:vertAlign w:val="subscript"/>
              </w:rPr>
              <w:t xml:space="preserve">обр </w:t>
            </w:r>
            <w:r w:rsidRPr="001E7C41">
              <w:t xml:space="preserve">– количество СО НКО в сфере образования, </w:t>
            </w:r>
            <w:r w:rsidRPr="001E7C41">
              <w:lastRenderedPageBreak/>
              <w:t>которым оказана поддержка органами местного самоуправления;</w:t>
            </w:r>
          </w:p>
          <w:p w:rsidR="00041796" w:rsidRPr="001E7C41" w:rsidRDefault="00041796" w:rsidP="00041796">
            <w:pPr>
              <w:shd w:val="clear" w:color="auto" w:fill="FFFFFF"/>
              <w:tabs>
                <w:tab w:val="left" w:pos="1814"/>
              </w:tabs>
              <w:jc w:val="both"/>
            </w:pPr>
            <w:r w:rsidRPr="001E7C41">
              <w:t>N – число СО НКО на территории муниципального образования  в сфере образования, получивших поддержку от органов местного самоуправления.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5.1.4</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физической культуры и спорта, которым оказана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Показатель рассчитывается по формуле:,</w:t>
            </w:r>
          </w:p>
          <w:p w:rsidR="00041796" w:rsidRPr="001E7C41" w:rsidRDefault="005723DD" w:rsidP="00041796">
            <w:pPr>
              <w:shd w:val="clear" w:color="auto" w:fill="FFFFFF"/>
              <w:tabs>
                <w:tab w:val="left" w:pos="1814"/>
              </w:tabs>
              <w:jc w:val="both"/>
            </w:pPr>
            <w:r w:rsidRPr="005723DD">
              <w:rPr>
                <w:position w:val="-28"/>
              </w:rPr>
              <w:pict>
                <v:shape id="РћР±СЉРµРєС‚ 8" o:spid="_x0000_i1028" type="#_x0000_t75" style="width:114.7pt;height:33.5pt;mso-position-horizontal-relative:page;mso-position-vertical-relative:page">
                  <v:imagedata r:id="rId22" o:title=""/>
                </v:shape>
              </w:pict>
            </w:r>
            <w:r w:rsidR="00041796" w:rsidRPr="001E7C41">
              <w:t>,</w:t>
            </w:r>
          </w:p>
          <w:p w:rsidR="00041796" w:rsidRPr="001E7C41" w:rsidRDefault="00041796" w:rsidP="00041796">
            <w:pPr>
              <w:shd w:val="clear" w:color="auto" w:fill="FFFFFF"/>
              <w:tabs>
                <w:tab w:val="left" w:pos="1814"/>
              </w:tabs>
              <w:jc w:val="both"/>
            </w:pPr>
            <w:r w:rsidRPr="001E7C41">
              <w:t>где:</w:t>
            </w:r>
          </w:p>
          <w:p w:rsidR="00041796" w:rsidRPr="001E7C41" w:rsidRDefault="00041796" w:rsidP="00041796">
            <w:pPr>
              <w:widowControl w:val="0"/>
              <w:shd w:val="clear" w:color="auto" w:fill="FFFFFF"/>
              <w:autoSpaceDE w:val="0"/>
              <w:autoSpaceDN w:val="0"/>
              <w:adjustRightInd w:val="0"/>
              <w:jc w:val="both"/>
              <w:rPr>
                <w:vertAlign w:val="subscript"/>
              </w:rPr>
            </w:pPr>
            <w:r w:rsidRPr="001E7C41">
              <w:t>Ксонко</w:t>
            </w:r>
            <w:r w:rsidRPr="001E7C41">
              <w:rPr>
                <w:vertAlign w:val="subscript"/>
              </w:rPr>
              <w:t xml:space="preserve">фс </w:t>
            </w:r>
            <w:r w:rsidRPr="001E7C41">
              <w:t>–  количество СО НКО в сфере физической культуры и спорта, которым оказана поддержка органами местного самоуправления;</w:t>
            </w:r>
          </w:p>
          <w:p w:rsidR="00041796" w:rsidRPr="001E7C41" w:rsidRDefault="00041796" w:rsidP="00041796">
            <w:pPr>
              <w:shd w:val="clear" w:color="auto" w:fill="FFFFFF"/>
              <w:tabs>
                <w:tab w:val="left" w:pos="1814"/>
              </w:tabs>
              <w:jc w:val="both"/>
            </w:pPr>
            <w:r w:rsidRPr="001E7C41">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5.1.5</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Количество СО НКО в сфере охраны здоровья, которым оказана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Показатель рассчитывается по формуле:</w:t>
            </w:r>
          </w:p>
          <w:p w:rsidR="00041796" w:rsidRPr="001E7C41" w:rsidRDefault="005723DD" w:rsidP="00041796">
            <w:pPr>
              <w:shd w:val="clear" w:color="auto" w:fill="FFFFFF"/>
              <w:tabs>
                <w:tab w:val="left" w:pos="1814"/>
              </w:tabs>
              <w:jc w:val="both"/>
            </w:pPr>
            <w:r w:rsidRPr="005723DD">
              <w:rPr>
                <w:position w:val="-28"/>
              </w:rPr>
              <w:pict>
                <v:shape id="РћР±СЉРµРєС‚ 9" o:spid="_x0000_i1029" type="#_x0000_t75" style="width:111.35pt;height:33.5pt;mso-position-horizontal-relative:page;mso-position-vertical-relative:page">
                  <v:imagedata r:id="rId23" o:title=""/>
                </v:shape>
              </w:pict>
            </w:r>
            <w:r w:rsidR="00041796" w:rsidRPr="001E7C41">
              <w:t>,</w:t>
            </w:r>
          </w:p>
          <w:p w:rsidR="00041796" w:rsidRPr="001E7C41" w:rsidRDefault="00041796" w:rsidP="00041796">
            <w:pPr>
              <w:shd w:val="clear" w:color="auto" w:fill="FFFFFF"/>
              <w:tabs>
                <w:tab w:val="left" w:pos="1814"/>
              </w:tabs>
              <w:jc w:val="both"/>
            </w:pPr>
            <w:r w:rsidRPr="001E7C41">
              <w:t>где:</w:t>
            </w:r>
          </w:p>
          <w:p w:rsidR="00041796" w:rsidRPr="001E7C41" w:rsidRDefault="00041796" w:rsidP="00041796">
            <w:pPr>
              <w:shd w:val="clear" w:color="auto" w:fill="FFFFFF"/>
              <w:tabs>
                <w:tab w:val="left" w:pos="1814"/>
              </w:tabs>
              <w:jc w:val="both"/>
              <w:rPr>
                <w:vertAlign w:val="subscript"/>
              </w:rPr>
            </w:pPr>
            <w:r w:rsidRPr="001E7C41">
              <w:t>Ксонко</w:t>
            </w:r>
            <w:r w:rsidRPr="001E7C41">
              <w:rPr>
                <w:vertAlign w:val="subscript"/>
              </w:rPr>
              <w:t xml:space="preserve">зд  </w:t>
            </w:r>
            <w:r w:rsidRPr="001E7C41">
              <w:t>–  количество СО НКО в сфере охраны здоровья, которым оказана поддержка органами местного самоуправления;</w:t>
            </w:r>
          </w:p>
          <w:p w:rsidR="00041796" w:rsidRPr="001E7C41" w:rsidRDefault="00041796" w:rsidP="00041796">
            <w:pPr>
              <w:shd w:val="clear" w:color="auto" w:fill="FFFFFF"/>
              <w:tabs>
                <w:tab w:val="left" w:pos="1814"/>
              </w:tabs>
              <w:jc w:val="both"/>
            </w:pPr>
            <w:r w:rsidRPr="001E7C41">
              <w:t>N – число СО НКО на территории муниципального образования в сфере охраны здоровья, получивших поддержку от органов местного самоуправления.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5.2</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 xml:space="preserve">Доля расходов, направляемых на предоставление субсидий СО НКО, в общем объеме расходов бюджета муниципального </w:t>
            </w:r>
            <w:r w:rsidRPr="001E7C41">
              <w:rPr>
                <w:lang w:eastAsia="en-US"/>
              </w:rPr>
              <w:lastRenderedPageBreak/>
              <w:t>образования Московской области на социальную сферу</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lastRenderedPageBreak/>
              <w:t>Процент</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Значения показателя рассчитывается по следующей формуле:</w:t>
            </w:r>
          </w:p>
          <w:p w:rsidR="00041796" w:rsidRPr="001E7C41" w:rsidRDefault="00041796" w:rsidP="00041796">
            <w:pPr>
              <w:shd w:val="clear" w:color="auto" w:fill="FFFFFF"/>
              <w:tabs>
                <w:tab w:val="left" w:pos="1814"/>
              </w:tabs>
              <w:jc w:val="both"/>
            </w:pPr>
            <w:r w:rsidRPr="001E7C41">
              <w:t>Дсонко = Рсонко/Рсф х 100%, где</w:t>
            </w:r>
          </w:p>
          <w:p w:rsidR="00041796" w:rsidRPr="001E7C41" w:rsidRDefault="00041796" w:rsidP="00041796">
            <w:pPr>
              <w:shd w:val="clear" w:color="auto" w:fill="FFFFFF"/>
              <w:tabs>
                <w:tab w:val="left" w:pos="1814"/>
              </w:tabs>
              <w:jc w:val="both"/>
            </w:pPr>
            <w:r w:rsidRPr="001E7C41">
              <w:t>Дсонко — доля расходов, направляемых на предоставление субсидий СО НКО, в общем объеме расходов бюджета  муниципального образования  на социальную сферу;</w:t>
            </w:r>
          </w:p>
          <w:p w:rsidR="00041796" w:rsidRPr="001E7C41" w:rsidRDefault="00041796" w:rsidP="00041796">
            <w:pPr>
              <w:shd w:val="clear" w:color="auto" w:fill="FFFFFF"/>
              <w:tabs>
                <w:tab w:val="left" w:pos="1814"/>
              </w:tabs>
              <w:jc w:val="both"/>
            </w:pPr>
            <w:r w:rsidRPr="001E7C41">
              <w:lastRenderedPageBreak/>
              <w:t>Рсонко — общий объем расходов бюджета муниципального образования, направляемых на предоставление субсидий СО НКО в сфере образования, физической культуры и спорта в соответствующем году. При расчете указывается субсидии СО НКО из бюджета  муниципального образования,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041796" w:rsidRPr="001E7C41" w:rsidRDefault="00041796" w:rsidP="00041796">
            <w:pPr>
              <w:shd w:val="clear" w:color="auto" w:fill="FFFFFF"/>
              <w:tabs>
                <w:tab w:val="left" w:pos="1814"/>
              </w:tabs>
              <w:jc w:val="both"/>
            </w:pPr>
            <w:r w:rsidRPr="001E7C41">
              <w:t>Рсф — общий объем расходов бюджета  муниципального образования на социальную сферу в соответствующем году. При этом расходы бюджета  муниципального образования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5.2.</w:t>
            </w:r>
            <w:r w:rsidRPr="001E7C41">
              <w:rPr>
                <w:lang w:val="en-US"/>
              </w:rPr>
              <w:t>1</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 </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Процент</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 xml:space="preserve">Источником значений показателя является отчетность  Администрации городского округа Серпухов Московской области. </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Значение показателя рассчитывается по формуле:</w:t>
            </w:r>
          </w:p>
          <w:p w:rsidR="00041796" w:rsidRPr="001E7C41" w:rsidRDefault="00041796" w:rsidP="00041796">
            <w:pPr>
              <w:shd w:val="clear" w:color="auto" w:fill="FFFFFF"/>
              <w:tabs>
                <w:tab w:val="left" w:pos="1814"/>
              </w:tabs>
              <w:jc w:val="both"/>
            </w:pPr>
            <w:r w:rsidRPr="001E7C41">
              <w:t>Дсонкоо = Рсонкоо/Ро х 100%, где</w:t>
            </w:r>
          </w:p>
          <w:p w:rsidR="00041796" w:rsidRPr="001E7C41" w:rsidRDefault="00041796" w:rsidP="00041796">
            <w:pPr>
              <w:shd w:val="clear" w:color="auto" w:fill="FFFFFF"/>
              <w:tabs>
                <w:tab w:val="left" w:pos="1814"/>
              </w:tabs>
              <w:jc w:val="both"/>
            </w:pPr>
            <w:r w:rsidRPr="001E7C41">
              <w:t>Дсонкоо — доля расходов, направляемых на предоставление субсидий СО НКО в сфере образования, в общем объеме расходов бюджета  муниципального образования в сфере образования;</w:t>
            </w:r>
          </w:p>
          <w:p w:rsidR="00041796" w:rsidRPr="001E7C41" w:rsidRDefault="00041796" w:rsidP="00041796">
            <w:pPr>
              <w:shd w:val="clear" w:color="auto" w:fill="FFFFFF"/>
              <w:tabs>
                <w:tab w:val="left" w:pos="1814"/>
              </w:tabs>
              <w:jc w:val="both"/>
            </w:pPr>
            <w:r w:rsidRPr="001E7C41">
              <w:t xml:space="preserve">Рсонкоо — объем расходов бюджета  муниципального образования, направляемых на предоставление субсидий СО НКО в сфере образования в соответствующем году; </w:t>
            </w:r>
          </w:p>
          <w:p w:rsidR="00041796" w:rsidRPr="001E7C41" w:rsidRDefault="00041796" w:rsidP="00041796">
            <w:pPr>
              <w:jc w:val="both"/>
            </w:pPr>
            <w:r w:rsidRPr="001E7C41">
              <w:t xml:space="preserve">Ро — объем расходов бюджета  муниципального образования в сфере образования в соответствующем году.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5.2.</w:t>
            </w:r>
            <w:r w:rsidRPr="001E7C41">
              <w:rPr>
                <w:lang w:val="en-US"/>
              </w:rPr>
              <w:t>2</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Доля расходов, направляемых на предоставление  </w:t>
            </w:r>
            <w:r w:rsidRPr="001E7C41">
              <w:lastRenderedPageBreak/>
              <w:t>субсидий СО НКО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lastRenderedPageBreak/>
              <w:t>Процент</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 xml:space="preserve">Источником значений показателя является отчетность  Администрации </w:t>
            </w:r>
            <w:r w:rsidRPr="001E7C41">
              <w:lastRenderedPageBreak/>
              <w:t>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lastRenderedPageBreak/>
              <w:t>Значение показателя рассчитывается по формуле:</w:t>
            </w:r>
          </w:p>
          <w:p w:rsidR="00041796" w:rsidRPr="001E7C41" w:rsidRDefault="00041796" w:rsidP="00041796">
            <w:pPr>
              <w:shd w:val="clear" w:color="auto" w:fill="FFFFFF"/>
              <w:tabs>
                <w:tab w:val="left" w:pos="1814"/>
              </w:tabs>
              <w:jc w:val="both"/>
            </w:pPr>
            <w:r w:rsidRPr="001E7C41">
              <w:t>Дсонкофк = Рсонкофк/Рфк х 100%, где</w:t>
            </w:r>
          </w:p>
          <w:p w:rsidR="00041796" w:rsidRPr="001E7C41" w:rsidRDefault="00041796" w:rsidP="00041796">
            <w:pPr>
              <w:shd w:val="clear" w:color="auto" w:fill="FFFFFF"/>
              <w:tabs>
                <w:tab w:val="left" w:pos="1814"/>
              </w:tabs>
              <w:jc w:val="both"/>
            </w:pPr>
            <w:r w:rsidRPr="001E7C41">
              <w:t xml:space="preserve">Дсонкофк — доля расходов, направляемых на </w:t>
            </w:r>
            <w:r w:rsidRPr="001E7C41">
              <w:lastRenderedPageBreak/>
              <w:t xml:space="preserve">предоставление субсидий СО НКО в сфере физической культуры и спорта, в общем объеме расходов бюджета  муниципального образования  в сфере физической культуры и спорта; </w:t>
            </w:r>
          </w:p>
          <w:p w:rsidR="00041796" w:rsidRPr="001E7C41" w:rsidRDefault="00041796" w:rsidP="00041796">
            <w:pPr>
              <w:shd w:val="clear" w:color="auto" w:fill="FFFFFF"/>
              <w:tabs>
                <w:tab w:val="left" w:pos="1814"/>
              </w:tabs>
              <w:jc w:val="both"/>
            </w:pPr>
            <w:r w:rsidRPr="001E7C41">
              <w:t>Рсонкофк — объем расходов бюджета  муниципального образования, направляемых на предоставление субсидий СО НКО в сфере физической культуры и спорта в соответствующем году;</w:t>
            </w:r>
          </w:p>
          <w:p w:rsidR="00041796" w:rsidRPr="001E7C41" w:rsidRDefault="00041796" w:rsidP="00041796">
            <w:pPr>
              <w:jc w:val="both"/>
            </w:pPr>
            <w:r w:rsidRPr="001E7C41">
              <w:t xml:space="preserve">Рфк — объем расходов бюджета  муниципального образования в сфере физической культуры и спорта в соответствующем году.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5.</w:t>
            </w:r>
            <w:r w:rsidRPr="001E7C41">
              <w:rPr>
                <w:lang w:val="en-US"/>
              </w:rPr>
              <w:t>3</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Количество СО НКО,  которым оказана  финансовая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tcPr>
          <w:p w:rsidR="00041796" w:rsidRPr="001E7C41" w:rsidRDefault="00041796" w:rsidP="00041796">
            <w:pPr>
              <w:shd w:val="clear" w:color="auto" w:fill="FFFFFF"/>
              <w:tabs>
                <w:tab w:val="left" w:pos="1814"/>
              </w:tabs>
              <w:jc w:val="both"/>
            </w:pPr>
            <w:r w:rsidRPr="001E7C41">
              <w:t xml:space="preserve">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 </w:t>
            </w:r>
          </w:p>
          <w:p w:rsidR="00041796" w:rsidRPr="001E7C41" w:rsidRDefault="00041796" w:rsidP="00041796">
            <w:pPr>
              <w:shd w:val="clear" w:color="auto" w:fill="FFFFFF"/>
              <w:tabs>
                <w:tab w:val="left" w:pos="1814"/>
              </w:tabs>
              <w:jc w:val="both"/>
            </w:pPr>
          </w:p>
        </w:tc>
      </w:tr>
      <w:tr w:rsidR="00041796" w:rsidRPr="001E7C41" w:rsidTr="00E36391">
        <w:trPr>
          <w:trHeight w:val="1892"/>
        </w:trPr>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4</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shd w:val="clear" w:color="auto" w:fill="FFFFFF"/>
              <w:autoSpaceDE w:val="0"/>
              <w:autoSpaceDN w:val="0"/>
              <w:adjustRightInd w:val="0"/>
              <w:jc w:val="both"/>
            </w:pPr>
            <w:r w:rsidRPr="001E7C41">
              <w:t>Количество социально СО НКО,  которым оказана имущественная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4</w:t>
            </w:r>
            <w:r w:rsidRPr="001E7C41">
              <w:t>.1</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указывается общее количество СО НКО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w:t>
            </w:r>
            <w:r w:rsidRPr="001E7C41">
              <w:lastRenderedPageBreak/>
              <w:t xml:space="preserve">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5.</w:t>
            </w:r>
            <w:r w:rsidRPr="001E7C41">
              <w:rPr>
                <w:lang w:val="en-US"/>
              </w:rPr>
              <w:t>4</w:t>
            </w:r>
            <w:r w:rsidRPr="001E7C41">
              <w:t>.</w:t>
            </w:r>
            <w:r w:rsidRPr="001E7C41">
              <w:rPr>
                <w:lang w:val="en-US"/>
              </w:rPr>
              <w:t>2</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Количество СО НКО в сфере образования,  которым оказана имущественная поддержка органами местного самоуправления </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указывается общее количество СО НКО в сфере образования,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4</w:t>
            </w:r>
            <w:r w:rsidRPr="001E7C41">
              <w:t>.</w:t>
            </w:r>
            <w:r w:rsidRPr="001E7C41">
              <w:rPr>
                <w:lang w:val="en-US"/>
              </w:rPr>
              <w:t>3</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указывается общее количество СО НКО 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5</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rPr>
                <w:lang w:eastAsia="en-US"/>
              </w:rPr>
            </w:pPr>
            <w:r w:rsidRPr="001E7C41">
              <w:rPr>
                <w:lang w:eastAsia="en-US"/>
              </w:rPr>
              <w:t xml:space="preserve">Общее количество предоставленной  органами местного самоуправления площади на льготных условиях или в безвозмездное пользование СО НКО  </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Кв. метров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5</w:t>
            </w:r>
            <w:r w:rsidRPr="001E7C41">
              <w:t>.1</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 xml:space="preserve">Общее количество предоставленной  органами местного самоуправления площади на льготных условиях </w:t>
            </w:r>
            <w:r w:rsidRPr="001E7C41">
              <w:lastRenderedPageBreak/>
              <w:t>или в безвозмездное пользование СО НКО  в сфере социальной защиты населения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lastRenderedPageBreak/>
              <w:t>Кв. метров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сфере социальной защиты населения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lastRenderedPageBreak/>
              <w:t>5.</w:t>
            </w:r>
            <w:r w:rsidRPr="001E7C41">
              <w:rPr>
                <w:lang w:val="en-US"/>
              </w:rPr>
              <w:t>5.2</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Общее количество предоставленной  органами местного самоуправления площади на льготных условиях или в безвозмездное пользование СО НКО  в сфере образования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Кв. метров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сфере образования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5</w:t>
            </w:r>
            <w:r w:rsidRPr="001E7C41">
              <w:t>.</w:t>
            </w:r>
            <w:r w:rsidRPr="001E7C41">
              <w:rPr>
                <w:lang w:val="en-US"/>
              </w:rPr>
              <w:t>3</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Кв. метров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сфере физической культуры и спорта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6</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Количество СО НКО, которым оказана  консультационная поддержка органами местного самоуправления</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социально ориентированных некоммерческих организаций:</w:t>
            </w:r>
          </w:p>
          <w:p w:rsidR="00041796" w:rsidRPr="001E7C41" w:rsidRDefault="00041796" w:rsidP="00041796">
            <w:pPr>
              <w:shd w:val="clear" w:color="auto" w:fill="FFFFFF"/>
              <w:tabs>
                <w:tab w:val="left" w:pos="1814"/>
              </w:tabs>
              <w:jc w:val="both"/>
            </w:pPr>
            <w:r w:rsidRPr="001E7C41">
              <w:t xml:space="preserve">- представители которых приняли участие в </w:t>
            </w:r>
            <w:r w:rsidRPr="001E7C41">
              <w:lastRenderedPageBreak/>
              <w:t>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041796" w:rsidRPr="001E7C41" w:rsidRDefault="00041796" w:rsidP="00041796">
            <w:pPr>
              <w:jc w:val="both"/>
            </w:pPr>
            <w:r w:rsidRPr="001E7C41">
              <w:t xml:space="preserve">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rPr>
                <w:lang w:val="en-US"/>
              </w:rPr>
            </w:pPr>
            <w:r w:rsidRPr="001E7C41">
              <w:lastRenderedPageBreak/>
              <w:t>5.</w:t>
            </w:r>
            <w:r w:rsidRPr="001E7C41">
              <w:rPr>
                <w:lang w:val="en-US"/>
              </w:rPr>
              <w:t>7</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Численность граждан, принявших участие в просветительских мероприятиях по вопросам деятельности СО НКО</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Человек</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r>
      <w:tr w:rsidR="00041796" w:rsidRPr="001E7C41" w:rsidTr="00E36391">
        <w:tc>
          <w:tcPr>
            <w:tcW w:w="83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w:t>
            </w:r>
            <w:r w:rsidRPr="001E7C41">
              <w:rPr>
                <w:lang w:val="en-US"/>
              </w:rPr>
              <w:t>8</w:t>
            </w:r>
          </w:p>
        </w:tc>
        <w:tc>
          <w:tcPr>
            <w:tcW w:w="2385"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jc w:val="both"/>
            </w:pPr>
            <w:r w:rsidRPr="001E7C41">
              <w:t>Количество проведенных органами местного самоуправления просветительских мероприятий по вопросам деятельности СО НКО</w:t>
            </w:r>
          </w:p>
        </w:tc>
        <w:tc>
          <w:tcPr>
            <w:tcW w:w="1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center"/>
            </w:pPr>
            <w:r w:rsidRPr="001E7C41">
              <w:t>Единиц</w:t>
            </w:r>
          </w:p>
        </w:tc>
        <w:tc>
          <w:tcPr>
            <w:tcW w:w="3402"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shd w:val="clear" w:color="auto" w:fill="FFFFFF"/>
              <w:tabs>
                <w:tab w:val="left" w:pos="1814"/>
              </w:tabs>
              <w:jc w:val="both"/>
            </w:pPr>
            <w:r w:rsidRPr="001E7C41">
              <w:t>Источником значений показателя является отчетность  Администрации городского округа Серпухов Московской области.</w:t>
            </w:r>
          </w:p>
        </w:tc>
        <w:tc>
          <w:tcPr>
            <w:tcW w:w="6237" w:type="dxa"/>
            <w:gridSpan w:val="2"/>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r>
    </w:tbl>
    <w:p w:rsidR="00041796" w:rsidRPr="001E7C41" w:rsidRDefault="00041796" w:rsidP="00041796">
      <w:pPr>
        <w:jc w:val="center"/>
        <w:rPr>
          <w:sz w:val="28"/>
          <w:szCs w:val="28"/>
        </w:rPr>
      </w:pPr>
    </w:p>
    <w:p w:rsidR="00041796" w:rsidRPr="001E7C41" w:rsidRDefault="00041796" w:rsidP="00041796">
      <w:pPr>
        <w:rPr>
          <w:sz w:val="28"/>
          <w:szCs w:val="28"/>
        </w:rPr>
        <w:sectPr w:rsidR="00041796" w:rsidRPr="001E7C41">
          <w:pgSz w:w="16838" w:h="11906" w:orient="landscape"/>
          <w:pgMar w:top="1134" w:right="567" w:bottom="1134" w:left="1701" w:header="720" w:footer="720" w:gutter="0"/>
          <w:cols w:space="720"/>
        </w:sectPr>
      </w:pPr>
    </w:p>
    <w:p w:rsidR="00041796" w:rsidRPr="001E7C41" w:rsidRDefault="00041796" w:rsidP="00041796">
      <w:pPr>
        <w:jc w:val="center"/>
        <w:rPr>
          <w:sz w:val="28"/>
          <w:szCs w:val="28"/>
        </w:rPr>
      </w:pPr>
      <w:r w:rsidRPr="001E7C41">
        <w:rPr>
          <w:sz w:val="28"/>
          <w:szCs w:val="28"/>
        </w:rPr>
        <w:lastRenderedPageBreak/>
        <w:t xml:space="preserve">5.  Порядок взаимодействия ответственного за выполнение мероприятия </w:t>
      </w:r>
      <w:r w:rsidR="00E36391" w:rsidRPr="001E7C41">
        <w:rPr>
          <w:sz w:val="28"/>
          <w:szCs w:val="28"/>
        </w:rPr>
        <w:t xml:space="preserve">                      </w:t>
      </w:r>
      <w:r w:rsidRPr="001E7C41">
        <w:rPr>
          <w:sz w:val="28"/>
          <w:szCs w:val="28"/>
        </w:rPr>
        <w:t>с заказчиком Программы</w:t>
      </w:r>
    </w:p>
    <w:p w:rsidR="00041796" w:rsidRPr="001E7C41" w:rsidRDefault="00041796" w:rsidP="00041796">
      <w:pPr>
        <w:jc w:val="center"/>
        <w:rPr>
          <w:sz w:val="28"/>
          <w:szCs w:val="28"/>
        </w:rPr>
      </w:pPr>
    </w:p>
    <w:p w:rsidR="00041796" w:rsidRPr="001E7C41" w:rsidRDefault="00041796" w:rsidP="00041796">
      <w:pPr>
        <w:ind w:firstLine="709"/>
        <w:jc w:val="both"/>
        <w:rPr>
          <w:sz w:val="28"/>
          <w:szCs w:val="28"/>
        </w:rPr>
      </w:pPr>
      <w:r w:rsidRPr="001E7C41">
        <w:rPr>
          <w:sz w:val="28"/>
          <w:szCs w:val="28"/>
        </w:rPr>
        <w:t xml:space="preserve">Взаимодействие ответственного за выполнение мероприятий муниципальной программы (подпрограмм) с заместителем главы администрации, курирующим социальную сферу, осуществляется на основании постановления Главы города Серпухова от 22.08.2013 № 1157 «Об утверждении Порядка разработки и реализации муниципальных программ городского округа Серпухов и Порядка разработки, утверждения и реализации ведомственных целевых программ городского округа Серпухов» (далее - Порядок). </w:t>
      </w:r>
    </w:p>
    <w:p w:rsidR="00041796" w:rsidRPr="001E7C41" w:rsidRDefault="00041796" w:rsidP="00041796">
      <w:pPr>
        <w:ind w:firstLine="708"/>
        <w:jc w:val="both"/>
        <w:rPr>
          <w:sz w:val="28"/>
          <w:szCs w:val="28"/>
        </w:rPr>
      </w:pPr>
      <w:r w:rsidRPr="001E7C41">
        <w:rPr>
          <w:sz w:val="28"/>
          <w:szCs w:val="28"/>
        </w:rPr>
        <w:t xml:space="preserve">Ответственными за выполнение мероприятий муниципальной программы являются: </w:t>
      </w:r>
    </w:p>
    <w:p w:rsidR="00041796" w:rsidRPr="001E7C41" w:rsidRDefault="00041796" w:rsidP="00041796">
      <w:pPr>
        <w:ind w:firstLine="708"/>
        <w:jc w:val="both"/>
        <w:rPr>
          <w:sz w:val="28"/>
          <w:szCs w:val="28"/>
        </w:rPr>
      </w:pPr>
      <w:r w:rsidRPr="001E7C41">
        <w:rPr>
          <w:sz w:val="28"/>
          <w:szCs w:val="28"/>
        </w:rPr>
        <w:t xml:space="preserve">- </w:t>
      </w:r>
      <w:hyperlink r:id="rId24" w:history="1">
        <w:r w:rsidRPr="001E7C41">
          <w:rPr>
            <w:sz w:val="28"/>
            <w:szCs w:val="28"/>
          </w:rPr>
          <w:t xml:space="preserve">Комитет по образованию Администрации городского округа Серпухов; </w:t>
        </w:r>
      </w:hyperlink>
      <w:hyperlink r:id="rId25" w:history="1">
        <w:r w:rsidRPr="001E7C41">
          <w:rPr>
            <w:sz w:val="28"/>
            <w:szCs w:val="28"/>
          </w:rPr>
          <w:tab/>
        </w:r>
      </w:hyperlink>
      <w:r w:rsidRPr="001E7C41">
        <w:rPr>
          <w:sz w:val="28"/>
          <w:szCs w:val="28"/>
        </w:rPr>
        <w:t xml:space="preserve">- </w:t>
      </w:r>
      <w:hyperlink r:id="rId26" w:history="1">
        <w:r w:rsidRPr="001E7C41">
          <w:rPr>
            <w:sz w:val="28"/>
            <w:szCs w:val="28"/>
          </w:rPr>
          <w:t xml:space="preserve">Управление культуры Администрации городского округа Серпухов; </w:t>
        </w:r>
      </w:hyperlink>
    </w:p>
    <w:p w:rsidR="00041796" w:rsidRPr="001E7C41" w:rsidRDefault="00041796" w:rsidP="00041796">
      <w:pPr>
        <w:ind w:firstLine="708"/>
        <w:jc w:val="both"/>
        <w:rPr>
          <w:sz w:val="28"/>
          <w:szCs w:val="28"/>
        </w:rPr>
      </w:pPr>
      <w:r w:rsidRPr="001E7C41">
        <w:rPr>
          <w:sz w:val="28"/>
          <w:szCs w:val="28"/>
        </w:rPr>
        <w:t xml:space="preserve">- </w:t>
      </w:r>
      <w:hyperlink r:id="rId27" w:history="1">
        <w:r w:rsidRPr="001E7C41">
          <w:rPr>
            <w:sz w:val="28"/>
            <w:szCs w:val="28"/>
          </w:rPr>
          <w:t xml:space="preserve">Управление физической культуры и спорта Администрации городского округа Серпухов; </w:t>
        </w:r>
      </w:hyperlink>
    </w:p>
    <w:p w:rsidR="00041796" w:rsidRPr="001E7C41" w:rsidRDefault="00041796" w:rsidP="00041796">
      <w:pPr>
        <w:ind w:firstLine="708"/>
        <w:jc w:val="both"/>
        <w:rPr>
          <w:sz w:val="28"/>
          <w:szCs w:val="28"/>
        </w:rPr>
      </w:pPr>
      <w:r w:rsidRPr="001E7C41">
        <w:rPr>
          <w:sz w:val="28"/>
          <w:szCs w:val="28"/>
        </w:rPr>
        <w:t xml:space="preserve">- </w:t>
      </w:r>
      <w:hyperlink r:id="rId28" w:history="1">
        <w:r w:rsidRPr="001E7C41">
          <w:rPr>
            <w:sz w:val="28"/>
            <w:szCs w:val="28"/>
          </w:rPr>
          <w:t>Управление по работе с молодежью Администрации городского округа Серпухов;</w:t>
        </w:r>
      </w:hyperlink>
    </w:p>
    <w:p w:rsidR="00041796" w:rsidRPr="001E7C41" w:rsidRDefault="005723DD" w:rsidP="00041796">
      <w:pPr>
        <w:ind w:firstLine="708"/>
        <w:jc w:val="both"/>
        <w:rPr>
          <w:sz w:val="28"/>
          <w:szCs w:val="28"/>
        </w:rPr>
      </w:pPr>
      <w:hyperlink r:id="rId29" w:history="1">
        <w:r w:rsidR="00041796" w:rsidRPr="001E7C41">
          <w:rPr>
            <w:sz w:val="28"/>
            <w:szCs w:val="28"/>
          </w:rPr>
          <w:t xml:space="preserve">- Муниципальное казенное учреждение «Управление по обеспечению социальных гарантий»; </w:t>
        </w:r>
      </w:hyperlink>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Муниципальное казенное учреждение «Управление по бухгалтерскому учету и отчетности Администрации городского округа Серпухов»;</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 - Администрация городского округа Серпухов Московской области</w:t>
      </w:r>
      <w:r w:rsidR="00E36391" w:rsidRPr="001E7C41">
        <w:rPr>
          <w:sz w:val="28"/>
          <w:szCs w:val="28"/>
        </w:rPr>
        <w:t>;</w:t>
      </w:r>
    </w:p>
    <w:p w:rsidR="00041796" w:rsidRPr="001E7C41" w:rsidRDefault="00041796" w:rsidP="00041796">
      <w:pPr>
        <w:ind w:firstLine="708"/>
        <w:jc w:val="both"/>
        <w:rPr>
          <w:sz w:val="28"/>
          <w:szCs w:val="28"/>
        </w:rPr>
      </w:pPr>
      <w:r w:rsidRPr="001E7C41">
        <w:rPr>
          <w:sz w:val="28"/>
          <w:szCs w:val="28"/>
        </w:rPr>
        <w:t>- Комитет по экономике, инвестиционной деятельности и развитию предпринимательства  Администрации городского округа Серпухов.</w:t>
      </w: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r w:rsidRPr="001E7C41">
        <w:rPr>
          <w:sz w:val="28"/>
          <w:szCs w:val="28"/>
        </w:rPr>
        <w:lastRenderedPageBreak/>
        <w:t>6. Состав, форма и сроки представления отчетности о ходе реализации мероприятия ответственным за выполнение мероприятия  Подпрограммы</w:t>
      </w:r>
    </w:p>
    <w:p w:rsidR="00041796" w:rsidRPr="001E7C41" w:rsidRDefault="00041796" w:rsidP="00041796">
      <w:pPr>
        <w:jc w:val="center"/>
        <w:rPr>
          <w:sz w:val="28"/>
          <w:szCs w:val="28"/>
        </w:rPr>
      </w:pPr>
    </w:p>
    <w:p w:rsidR="00041796" w:rsidRPr="001E7C41" w:rsidRDefault="00041796" w:rsidP="00041796">
      <w:pPr>
        <w:ind w:firstLine="709"/>
        <w:jc w:val="both"/>
        <w:rPr>
          <w:sz w:val="28"/>
          <w:szCs w:val="28"/>
        </w:rPr>
      </w:pPr>
      <w:r w:rsidRPr="001E7C41">
        <w:rPr>
          <w:sz w:val="28"/>
          <w:szCs w:val="28"/>
        </w:rPr>
        <w:t>Контроль за реализацией муниципальной программы осуществляет заместитель главы администрации, курирующий соответствующее направление.</w:t>
      </w:r>
    </w:p>
    <w:p w:rsidR="00041796" w:rsidRPr="001E7C41" w:rsidRDefault="00041796" w:rsidP="00041796">
      <w:pPr>
        <w:ind w:firstLine="709"/>
        <w:jc w:val="both"/>
        <w:rPr>
          <w:sz w:val="28"/>
          <w:szCs w:val="28"/>
        </w:rPr>
      </w:pPr>
      <w:r w:rsidRPr="001E7C41">
        <w:rPr>
          <w:sz w:val="28"/>
          <w:szCs w:val="28"/>
        </w:rPr>
        <w:t>Ответственность за реализацию муниципальной программы                                        и обеспечение достижения значений количественных и качественных показателей эффективности реализации муниципальной программы несет Муниципальное казенное учреждение «Управление по обеспечению социальных гарантий», которое ежеквартально до 15 числа формирует оперативный отчет и вносит в систему ГАСУ МО, который содержит:</w:t>
      </w:r>
    </w:p>
    <w:p w:rsidR="00041796" w:rsidRPr="001E7C41" w:rsidRDefault="00041796" w:rsidP="00041796">
      <w:pPr>
        <w:numPr>
          <w:ilvl w:val="0"/>
          <w:numId w:val="9"/>
        </w:numPr>
        <w:tabs>
          <w:tab w:val="left" w:pos="1134"/>
        </w:tabs>
        <w:ind w:left="0" w:firstLine="709"/>
        <w:jc w:val="both"/>
        <w:rPr>
          <w:sz w:val="28"/>
          <w:szCs w:val="28"/>
        </w:rPr>
      </w:pPr>
      <w:r w:rsidRPr="001E7C41">
        <w:rPr>
          <w:sz w:val="28"/>
          <w:szCs w:val="28"/>
        </w:rPr>
        <w:t xml:space="preserve">перечень выполненных мероприятий муниципальной программы </w:t>
      </w:r>
      <w:r w:rsidR="00E36391" w:rsidRPr="001E7C41">
        <w:rPr>
          <w:sz w:val="28"/>
          <w:szCs w:val="28"/>
        </w:rPr>
        <w:t xml:space="preserve">                </w:t>
      </w:r>
      <w:r w:rsidRPr="001E7C41">
        <w:rPr>
          <w:sz w:val="28"/>
          <w:szCs w:val="28"/>
        </w:rPr>
        <w:t>с указанием объемов, источников финансирования, результатов выполнения мероприятий и фактически достигнутых целевых показателей;</w:t>
      </w:r>
    </w:p>
    <w:p w:rsidR="00041796" w:rsidRPr="001E7C41" w:rsidRDefault="00041796" w:rsidP="00041796">
      <w:pPr>
        <w:numPr>
          <w:ilvl w:val="0"/>
          <w:numId w:val="9"/>
        </w:numPr>
        <w:tabs>
          <w:tab w:val="left" w:pos="1134"/>
        </w:tabs>
        <w:ind w:left="0" w:firstLine="709"/>
        <w:jc w:val="both"/>
        <w:rPr>
          <w:sz w:val="28"/>
          <w:szCs w:val="28"/>
        </w:rPr>
      </w:pPr>
      <w:r w:rsidRPr="001E7C41">
        <w:rPr>
          <w:sz w:val="28"/>
          <w:szCs w:val="28"/>
        </w:rPr>
        <w:t>анализ причин несвоевременного выполнения мероприятий муниципальной программы.</w:t>
      </w:r>
    </w:p>
    <w:p w:rsidR="00041796" w:rsidRPr="001E7C41" w:rsidRDefault="00041796" w:rsidP="00041796">
      <w:pPr>
        <w:ind w:firstLine="709"/>
        <w:jc w:val="both"/>
        <w:rPr>
          <w:sz w:val="28"/>
          <w:szCs w:val="28"/>
        </w:rPr>
      </w:pPr>
      <w:r w:rsidRPr="001E7C41">
        <w:rPr>
          <w:sz w:val="28"/>
          <w:szCs w:val="28"/>
        </w:rPr>
        <w:t>Оперативный (годовой) и комплексные отчеты о реализации муниципальной программы состоят из:</w:t>
      </w:r>
    </w:p>
    <w:p w:rsidR="00041796" w:rsidRPr="001E7C41" w:rsidRDefault="00041796" w:rsidP="00041796">
      <w:pPr>
        <w:tabs>
          <w:tab w:val="left" w:pos="993"/>
        </w:tabs>
        <w:ind w:firstLine="709"/>
        <w:jc w:val="both"/>
        <w:rPr>
          <w:sz w:val="28"/>
          <w:szCs w:val="28"/>
        </w:rPr>
      </w:pPr>
      <w:r w:rsidRPr="001E7C41">
        <w:rPr>
          <w:sz w:val="28"/>
          <w:szCs w:val="28"/>
        </w:rPr>
        <w:t>1. Аналитической записки, в которой указываются:</w:t>
      </w:r>
    </w:p>
    <w:p w:rsidR="00041796" w:rsidRPr="001E7C41" w:rsidRDefault="00041796" w:rsidP="00041796">
      <w:pPr>
        <w:numPr>
          <w:ilvl w:val="0"/>
          <w:numId w:val="10"/>
        </w:numPr>
        <w:tabs>
          <w:tab w:val="left" w:pos="993"/>
        </w:tabs>
        <w:ind w:left="0" w:firstLine="709"/>
        <w:jc w:val="both"/>
        <w:rPr>
          <w:sz w:val="28"/>
          <w:szCs w:val="28"/>
        </w:rPr>
      </w:pPr>
      <w:r w:rsidRPr="001E7C41">
        <w:rPr>
          <w:sz w:val="28"/>
          <w:szCs w:val="28"/>
        </w:rPr>
        <w:t>степень достижения запланированных результатов и намеченных целей муниципальной программы и подпрограмм;</w:t>
      </w:r>
    </w:p>
    <w:p w:rsidR="00041796" w:rsidRPr="001E7C41" w:rsidRDefault="00041796" w:rsidP="00041796">
      <w:pPr>
        <w:numPr>
          <w:ilvl w:val="0"/>
          <w:numId w:val="10"/>
        </w:numPr>
        <w:tabs>
          <w:tab w:val="left" w:pos="993"/>
        </w:tabs>
        <w:ind w:left="0" w:firstLine="709"/>
        <w:jc w:val="both"/>
        <w:rPr>
          <w:sz w:val="28"/>
          <w:szCs w:val="28"/>
        </w:rPr>
      </w:pPr>
      <w:r w:rsidRPr="001E7C41">
        <w:rPr>
          <w:sz w:val="28"/>
          <w:szCs w:val="28"/>
        </w:rPr>
        <w:t>общий объем фактически произведенных расходов, всего и в том числе по источникам финансирования.</w:t>
      </w:r>
    </w:p>
    <w:p w:rsidR="00041796" w:rsidRPr="001E7C41" w:rsidRDefault="00041796" w:rsidP="00041796">
      <w:pPr>
        <w:tabs>
          <w:tab w:val="left" w:pos="993"/>
        </w:tabs>
        <w:ind w:firstLine="709"/>
        <w:jc w:val="both"/>
        <w:rPr>
          <w:sz w:val="28"/>
          <w:szCs w:val="28"/>
        </w:rPr>
      </w:pPr>
      <w:r w:rsidRPr="001E7C41">
        <w:rPr>
          <w:sz w:val="28"/>
          <w:szCs w:val="28"/>
        </w:rPr>
        <w:t>2. Таблицы, в которой указываются:</w:t>
      </w:r>
    </w:p>
    <w:p w:rsidR="00041796" w:rsidRPr="001E7C41" w:rsidRDefault="00041796" w:rsidP="00041796">
      <w:pPr>
        <w:numPr>
          <w:ilvl w:val="0"/>
          <w:numId w:val="11"/>
        </w:numPr>
        <w:tabs>
          <w:tab w:val="left" w:pos="993"/>
        </w:tabs>
        <w:ind w:left="0" w:firstLine="709"/>
        <w:jc w:val="both"/>
        <w:rPr>
          <w:sz w:val="28"/>
          <w:szCs w:val="28"/>
        </w:rPr>
      </w:pPr>
      <w:r w:rsidRPr="001E7C41">
        <w:rPr>
          <w:sz w:val="28"/>
          <w:szCs w:val="28"/>
        </w:rPr>
        <w:t>данные об использовании средств бюджета Московской области, городского округа Серпухов и средств иных привлекаемых к реализации муниципальной программы источников по каждому программному мероприятию и в целом по муниципальной программе;</w:t>
      </w:r>
    </w:p>
    <w:p w:rsidR="00041796" w:rsidRPr="001E7C41" w:rsidRDefault="00041796" w:rsidP="00041796">
      <w:pPr>
        <w:numPr>
          <w:ilvl w:val="0"/>
          <w:numId w:val="11"/>
        </w:numPr>
        <w:tabs>
          <w:tab w:val="left" w:pos="993"/>
        </w:tabs>
        <w:ind w:left="0" w:firstLine="709"/>
        <w:jc w:val="both"/>
        <w:rPr>
          <w:sz w:val="28"/>
          <w:szCs w:val="28"/>
        </w:rPr>
      </w:pPr>
      <w:r w:rsidRPr="001E7C41">
        <w:rPr>
          <w:sz w:val="28"/>
          <w:szCs w:val="28"/>
        </w:rPr>
        <w:t>данные по мероприятиям, не завершенным в утвержденные сроки, - причины их невыполнения и предложения по дальнейшей реализации.</w:t>
      </w:r>
    </w:p>
    <w:p w:rsidR="00041796" w:rsidRPr="001E7C41" w:rsidRDefault="00041796" w:rsidP="00041796">
      <w:pPr>
        <w:ind w:firstLine="709"/>
        <w:jc w:val="both"/>
        <w:rPr>
          <w:sz w:val="28"/>
          <w:szCs w:val="28"/>
        </w:rPr>
      </w:pPr>
      <w:r w:rsidRPr="001E7C41">
        <w:rPr>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041796" w:rsidRPr="001E7C41" w:rsidRDefault="00041796" w:rsidP="00041796">
      <w:pPr>
        <w:ind w:firstLine="709"/>
        <w:jc w:val="both"/>
        <w:rPr>
          <w:sz w:val="28"/>
          <w:szCs w:val="28"/>
        </w:rPr>
      </w:pPr>
      <w:r w:rsidRPr="001E7C41">
        <w:rPr>
          <w:sz w:val="28"/>
          <w:szCs w:val="28"/>
        </w:rPr>
        <w:t>Координацию действий по формированию, внесению изменений                        в программу, контролю и отчетности при реализации муниципальной программы осуществляет Комитет по экономике, инвестиционной деятельности и развитию предпринимательства  Администрации городского округа Серпухов.</w:t>
      </w:r>
    </w:p>
    <w:p w:rsidR="00041796" w:rsidRPr="001E7C41" w:rsidRDefault="00041796" w:rsidP="00041796">
      <w:pPr>
        <w:ind w:firstLine="709"/>
        <w:jc w:val="both"/>
        <w:rPr>
          <w:sz w:val="28"/>
          <w:szCs w:val="28"/>
        </w:rPr>
      </w:pPr>
    </w:p>
    <w:p w:rsidR="00041796" w:rsidRPr="001E7C41" w:rsidRDefault="00041796" w:rsidP="00041796">
      <w:pPr>
        <w:ind w:firstLine="709"/>
        <w:jc w:val="both"/>
        <w:rPr>
          <w:sz w:val="28"/>
          <w:szCs w:val="28"/>
        </w:rPr>
      </w:pPr>
    </w:p>
    <w:p w:rsidR="00041796" w:rsidRPr="001E7C41" w:rsidRDefault="00041796" w:rsidP="00041796">
      <w:pPr>
        <w:ind w:firstLine="709"/>
        <w:jc w:val="both"/>
        <w:rPr>
          <w:sz w:val="28"/>
          <w:szCs w:val="28"/>
        </w:rPr>
      </w:pPr>
    </w:p>
    <w:p w:rsidR="00041796" w:rsidRPr="001E7C41" w:rsidRDefault="00041796" w:rsidP="00041796">
      <w:pPr>
        <w:ind w:firstLine="709"/>
        <w:jc w:val="both"/>
        <w:rPr>
          <w:sz w:val="28"/>
          <w:szCs w:val="28"/>
        </w:rPr>
      </w:pPr>
    </w:p>
    <w:p w:rsidR="00041796" w:rsidRPr="001E7C41" w:rsidRDefault="00041796" w:rsidP="00041796">
      <w:pPr>
        <w:rPr>
          <w:sz w:val="28"/>
          <w:szCs w:val="28"/>
        </w:rPr>
        <w:sectPr w:rsidR="00041796" w:rsidRPr="001E7C41">
          <w:pgSz w:w="11906" w:h="16838"/>
          <w:pgMar w:top="1134" w:right="567" w:bottom="1134" w:left="1701" w:header="709" w:footer="709" w:gutter="0"/>
          <w:cols w:space="720"/>
        </w:sectPr>
      </w:pPr>
    </w:p>
    <w:tbl>
      <w:tblPr>
        <w:tblpPr w:leftFromText="180" w:rightFromText="180" w:vertAnchor="page" w:horzAnchor="margin" w:tblpY="1156"/>
        <w:tblW w:w="0" w:type="auto"/>
        <w:tblLayout w:type="fixed"/>
        <w:tblLook w:val="04A0"/>
      </w:tblPr>
      <w:tblGrid>
        <w:gridCol w:w="7393"/>
        <w:gridCol w:w="7393"/>
      </w:tblGrid>
      <w:tr w:rsidR="00041796" w:rsidRPr="001E7C41" w:rsidTr="00041796">
        <w:tc>
          <w:tcPr>
            <w:tcW w:w="7393" w:type="dxa"/>
          </w:tcPr>
          <w:p w:rsidR="00041796" w:rsidRPr="001E7C41" w:rsidRDefault="00041796" w:rsidP="00041796">
            <w:pPr>
              <w:rPr>
                <w:sz w:val="28"/>
                <w:szCs w:val="28"/>
              </w:rPr>
            </w:pPr>
          </w:p>
          <w:p w:rsidR="00041796" w:rsidRPr="001E7C41" w:rsidRDefault="00041796" w:rsidP="00041796">
            <w:pPr>
              <w:rPr>
                <w:sz w:val="28"/>
                <w:szCs w:val="28"/>
              </w:rPr>
            </w:pPr>
          </w:p>
        </w:tc>
        <w:tc>
          <w:tcPr>
            <w:tcW w:w="7393" w:type="dxa"/>
          </w:tcPr>
          <w:p w:rsidR="00041796" w:rsidRPr="001E7C41" w:rsidRDefault="00041796" w:rsidP="00041796">
            <w:pPr>
              <w:rPr>
                <w:sz w:val="28"/>
                <w:szCs w:val="28"/>
              </w:rPr>
            </w:pPr>
            <w:r w:rsidRPr="001E7C41">
              <w:rPr>
                <w:sz w:val="28"/>
                <w:szCs w:val="28"/>
              </w:rPr>
              <w:t>Приложение 1</w:t>
            </w:r>
          </w:p>
          <w:p w:rsidR="00041796" w:rsidRPr="001E7C41" w:rsidRDefault="00041796" w:rsidP="00041796">
            <w:pPr>
              <w:rPr>
                <w:sz w:val="28"/>
                <w:szCs w:val="28"/>
              </w:rPr>
            </w:pPr>
            <w:r w:rsidRPr="001E7C41">
              <w:rPr>
                <w:sz w:val="28"/>
                <w:szCs w:val="28"/>
              </w:rPr>
              <w:t>к муниципальной программе городского округа Серпухов «Социальная защита населения» на 2020-2024 годы</w:t>
            </w:r>
          </w:p>
          <w:p w:rsidR="00041796" w:rsidRPr="001E7C41" w:rsidRDefault="00041796" w:rsidP="00041796">
            <w:pPr>
              <w:rPr>
                <w:sz w:val="28"/>
                <w:szCs w:val="28"/>
              </w:rPr>
            </w:pPr>
          </w:p>
        </w:tc>
      </w:tr>
    </w:tbl>
    <w:p w:rsidR="00041796" w:rsidRPr="001E7C41" w:rsidRDefault="00041796" w:rsidP="00041796">
      <w:pPr>
        <w:ind w:firstLine="142"/>
        <w:jc w:val="center"/>
        <w:rPr>
          <w:sz w:val="28"/>
          <w:szCs w:val="28"/>
        </w:rPr>
      </w:pPr>
    </w:p>
    <w:p w:rsidR="00041796" w:rsidRPr="001E7C41" w:rsidRDefault="00041796" w:rsidP="00041796">
      <w:pPr>
        <w:ind w:firstLine="142"/>
        <w:jc w:val="center"/>
        <w:rPr>
          <w:bCs/>
        </w:rPr>
      </w:pPr>
      <w:r w:rsidRPr="001E7C41">
        <w:rPr>
          <w:sz w:val="28"/>
          <w:szCs w:val="28"/>
        </w:rPr>
        <w:t xml:space="preserve">Подпрограмма </w:t>
      </w:r>
      <w:r w:rsidRPr="001E7C41">
        <w:rPr>
          <w:sz w:val="28"/>
          <w:szCs w:val="28"/>
          <w:lang w:val="en-US"/>
        </w:rPr>
        <w:t>I</w:t>
      </w:r>
      <w:r w:rsidRPr="001E7C41">
        <w:rPr>
          <w:sz w:val="28"/>
          <w:szCs w:val="28"/>
        </w:rPr>
        <w:t xml:space="preserve"> «Социальная поддержка граждан</w:t>
      </w:r>
      <w:r w:rsidRPr="001E7C41">
        <w:rPr>
          <w:bCs/>
          <w:sz w:val="28"/>
          <w:szCs w:val="28"/>
        </w:rPr>
        <w:t>»</w:t>
      </w:r>
    </w:p>
    <w:p w:rsidR="00041796" w:rsidRPr="001E7C41" w:rsidRDefault="00041796" w:rsidP="00041796">
      <w:pPr>
        <w:jc w:val="center"/>
        <w:rPr>
          <w:sz w:val="28"/>
          <w:szCs w:val="28"/>
        </w:rPr>
      </w:pPr>
      <w:r w:rsidRPr="001E7C41">
        <w:rPr>
          <w:sz w:val="28"/>
          <w:szCs w:val="28"/>
        </w:rPr>
        <w:t xml:space="preserve">1. Паспорт Подпрограммы </w:t>
      </w:r>
      <w:r w:rsidRPr="001E7C41">
        <w:rPr>
          <w:sz w:val="28"/>
          <w:szCs w:val="28"/>
          <w:lang w:val="en-US"/>
        </w:rPr>
        <w:t>I</w:t>
      </w:r>
      <w:r w:rsidRPr="001E7C41">
        <w:rPr>
          <w:sz w:val="28"/>
          <w:szCs w:val="28"/>
        </w:rPr>
        <w:t xml:space="preserve"> «Социальная поддержка граждан»</w:t>
      </w:r>
    </w:p>
    <w:p w:rsidR="00041796" w:rsidRPr="001E7C41" w:rsidRDefault="00041796" w:rsidP="0004179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2551"/>
        <w:gridCol w:w="2774"/>
        <w:gridCol w:w="1275"/>
        <w:gridCol w:w="1225"/>
        <w:gridCol w:w="1276"/>
        <w:gridCol w:w="1134"/>
        <w:gridCol w:w="1083"/>
        <w:gridCol w:w="1185"/>
      </w:tblGrid>
      <w:tr w:rsidR="00041796" w:rsidRPr="001E7C41" w:rsidTr="00041796">
        <w:tc>
          <w:tcPr>
            <w:tcW w:w="20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Заказчик подпрограммы</w:t>
            </w:r>
          </w:p>
        </w:tc>
        <w:tc>
          <w:tcPr>
            <w:tcW w:w="12503" w:type="dxa"/>
            <w:gridSpan w:val="8"/>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Муниципальное казенное учреждение  «Управление по обеспечению социальных гарантий»</w:t>
            </w:r>
          </w:p>
        </w:tc>
      </w:tr>
      <w:tr w:rsidR="00041796" w:rsidRPr="001E7C41" w:rsidTr="00041796">
        <w:trPr>
          <w:trHeight w:val="402"/>
        </w:trPr>
        <w:tc>
          <w:tcPr>
            <w:tcW w:w="201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Источники финансирования подпрограммы по годам реализации и главным распорядителям бюджетных средств, в том числе по годам:</w:t>
            </w:r>
          </w:p>
        </w:tc>
        <w:tc>
          <w:tcPr>
            <w:tcW w:w="255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Главный распорядитель бюджетных средств</w:t>
            </w:r>
          </w:p>
        </w:tc>
        <w:tc>
          <w:tcPr>
            <w:tcW w:w="277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 финансирования</w:t>
            </w:r>
          </w:p>
        </w:tc>
        <w:tc>
          <w:tcPr>
            <w:tcW w:w="7178"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Расходы (тыс. рублей)</w:t>
            </w:r>
          </w:p>
        </w:tc>
      </w:tr>
      <w:tr w:rsidR="00041796" w:rsidRPr="001E7C41" w:rsidTr="00041796">
        <w:trPr>
          <w:trHeight w:val="7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2020 г.</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2021 г.</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2022 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2023 г.</w:t>
            </w:r>
          </w:p>
        </w:tc>
        <w:tc>
          <w:tcPr>
            <w:tcW w:w="10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2024 г.</w:t>
            </w:r>
          </w:p>
        </w:tc>
        <w:tc>
          <w:tcPr>
            <w:tcW w:w="11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Итого</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55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Администрация городского округа Серпухов Московской области</w:t>
            </w:r>
          </w:p>
        </w:tc>
        <w:tc>
          <w:tcPr>
            <w:tcW w:w="27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Всего:</w:t>
            </w:r>
          </w:p>
          <w:p w:rsidR="00041796" w:rsidRPr="001E7C41" w:rsidRDefault="00041796" w:rsidP="00041796">
            <w:pPr>
              <w:jc w:val="both"/>
            </w:pPr>
            <w:r w:rsidRPr="001E7C41">
              <w:t>В том числе:</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96361,60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101350,60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104308,60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0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302020,80</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7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0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041796">
        <w:trPr>
          <w:trHeight w:val="5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7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74661,00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79650,00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82608,00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0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236919,00</w:t>
            </w:r>
          </w:p>
        </w:tc>
      </w:tr>
      <w:tr w:rsidR="00041796" w:rsidRPr="001E7C41" w:rsidTr="00041796">
        <w:trPr>
          <w:trHeight w:val="7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7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 xml:space="preserve">Средства городского бюджета </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21700,60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21700,60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21700,60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0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65101,80</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7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0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041796">
        <w:tc>
          <w:tcPr>
            <w:tcW w:w="456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Код подпрограммы</w:t>
            </w:r>
          </w:p>
        </w:tc>
        <w:tc>
          <w:tcPr>
            <w:tcW w:w="9952"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041</w:t>
            </w:r>
          </w:p>
        </w:tc>
      </w:tr>
    </w:tbl>
    <w:p w:rsidR="00041796" w:rsidRPr="001E7C41" w:rsidRDefault="00041796" w:rsidP="00041796">
      <w:pPr>
        <w:rPr>
          <w:sz w:val="28"/>
          <w:szCs w:val="28"/>
        </w:rPr>
        <w:sectPr w:rsidR="00041796" w:rsidRPr="001E7C41">
          <w:pgSz w:w="16838" w:h="11906" w:orient="landscape"/>
          <w:pgMar w:top="1134" w:right="567" w:bottom="1134" w:left="1701" w:header="709" w:footer="709" w:gutter="0"/>
          <w:cols w:space="720"/>
        </w:sectPr>
      </w:pPr>
    </w:p>
    <w:p w:rsidR="00041796" w:rsidRDefault="001044DB" w:rsidP="001044DB">
      <w:pPr>
        <w:jc w:val="center"/>
        <w:rPr>
          <w:sz w:val="28"/>
          <w:szCs w:val="28"/>
        </w:rPr>
      </w:pPr>
      <w:r>
        <w:rPr>
          <w:sz w:val="28"/>
          <w:szCs w:val="28"/>
        </w:rPr>
        <w:lastRenderedPageBreak/>
        <w:t>2. Х</w:t>
      </w:r>
      <w:r w:rsidR="00041796" w:rsidRPr="001E7C41">
        <w:rPr>
          <w:sz w:val="28"/>
          <w:szCs w:val="28"/>
        </w:rPr>
        <w:t xml:space="preserve">арактеристика </w:t>
      </w:r>
      <w:r>
        <w:rPr>
          <w:sz w:val="28"/>
          <w:szCs w:val="28"/>
        </w:rPr>
        <w:t>проблем, решаемых посредством мероприятий</w:t>
      </w:r>
    </w:p>
    <w:p w:rsidR="001044DB" w:rsidRPr="001E7C41" w:rsidRDefault="001044DB" w:rsidP="001044DB">
      <w:pPr>
        <w:jc w:val="center"/>
        <w:rPr>
          <w:sz w:val="28"/>
          <w:szCs w:val="28"/>
        </w:rPr>
      </w:pPr>
    </w:p>
    <w:p w:rsidR="00041796" w:rsidRPr="001E7C41" w:rsidRDefault="00B05AE3" w:rsidP="00041796">
      <w:pPr>
        <w:widowControl w:val="0"/>
        <w:autoSpaceDE w:val="0"/>
        <w:autoSpaceDN w:val="0"/>
        <w:adjustRightInd w:val="0"/>
        <w:ind w:firstLine="540"/>
        <w:jc w:val="both"/>
        <w:rPr>
          <w:sz w:val="28"/>
          <w:szCs w:val="28"/>
        </w:rPr>
      </w:pPr>
      <w:r>
        <w:rPr>
          <w:sz w:val="28"/>
          <w:szCs w:val="28"/>
        </w:rPr>
        <w:t xml:space="preserve">2.1. </w:t>
      </w:r>
      <w:r w:rsidR="00041796" w:rsidRPr="001E7C41">
        <w:rPr>
          <w:sz w:val="28"/>
          <w:szCs w:val="28"/>
        </w:rPr>
        <w:t>Для городского округа  Серпухов характерны проблемы демографической ситуации многих регионов России.  Общероссийская тенденция - это старение населения. Особенностью возрастного состава населения является неуклонный рост лиц старших возрастов.</w:t>
      </w:r>
    </w:p>
    <w:p w:rsidR="00041796" w:rsidRPr="001E7C41" w:rsidRDefault="00041796" w:rsidP="00041796">
      <w:pPr>
        <w:ind w:firstLine="709"/>
        <w:jc w:val="both"/>
        <w:rPr>
          <w:sz w:val="28"/>
          <w:szCs w:val="28"/>
        </w:rPr>
      </w:pPr>
      <w:r w:rsidRPr="001E7C41">
        <w:rPr>
          <w:sz w:val="28"/>
          <w:szCs w:val="28"/>
        </w:rPr>
        <w:t xml:space="preserve">Поскольку формирование рыночных отношений в жилищно-коммунальной сфере сопровождалось высокими темпами роста расходов населения на оплату жилищных и коммунальных услуг, мероприятия                         в муниципальной программе направлены на </w:t>
      </w:r>
      <w:r w:rsidRPr="001E7C41">
        <w:rPr>
          <w:sz w:val="28"/>
          <w:szCs w:val="28"/>
          <w:shd w:val="clear" w:color="auto" w:fill="FFFFFF"/>
        </w:rPr>
        <w:t>оказание социальной помощи малоимущим пенсионерам и малоимущим семьям по оплате за коммунальные услуги</w:t>
      </w:r>
      <w:r w:rsidRPr="001E7C41">
        <w:rPr>
          <w:sz w:val="28"/>
          <w:szCs w:val="28"/>
        </w:rPr>
        <w:t xml:space="preserve"> в виде адресных жилищных субсидий. </w:t>
      </w:r>
    </w:p>
    <w:p w:rsidR="00041796" w:rsidRPr="001E7C41" w:rsidRDefault="00041796" w:rsidP="00041796">
      <w:pPr>
        <w:ind w:firstLine="709"/>
        <w:jc w:val="both"/>
        <w:rPr>
          <w:sz w:val="28"/>
          <w:szCs w:val="28"/>
        </w:rPr>
      </w:pPr>
      <w:r w:rsidRPr="001E7C41">
        <w:rPr>
          <w:sz w:val="28"/>
          <w:szCs w:val="28"/>
        </w:rPr>
        <w:t xml:space="preserve">В целях поддержки таких семей Администрация городского округа Серпухов выплачивает жилищную субсидию семьям с низким доходом, покрывая тем самым некоторую часть платы за жилое помещение </w:t>
      </w:r>
      <w:r w:rsidR="00E36391" w:rsidRPr="001E7C41">
        <w:rPr>
          <w:sz w:val="28"/>
          <w:szCs w:val="28"/>
        </w:rPr>
        <w:t xml:space="preserve">                                  </w:t>
      </w:r>
      <w:r w:rsidRPr="001E7C41">
        <w:rPr>
          <w:sz w:val="28"/>
          <w:szCs w:val="28"/>
        </w:rPr>
        <w:t xml:space="preserve">и коммунальные услуги. </w:t>
      </w:r>
    </w:p>
    <w:p w:rsidR="00041796" w:rsidRPr="001E7C41" w:rsidRDefault="00041796" w:rsidP="00041796">
      <w:pPr>
        <w:widowControl w:val="0"/>
        <w:adjustRightInd w:val="0"/>
        <w:ind w:firstLine="708"/>
        <w:jc w:val="both"/>
        <w:textAlignment w:val="baseline"/>
        <w:rPr>
          <w:sz w:val="28"/>
          <w:szCs w:val="28"/>
        </w:rPr>
      </w:pPr>
      <w:r w:rsidRPr="001E7C41">
        <w:rPr>
          <w:sz w:val="28"/>
          <w:szCs w:val="28"/>
        </w:rPr>
        <w:t xml:space="preserve">В городском округе Серпухов ежегодно получают социальную помощь             в виде предоставленной субсидии на оплату жилого помещения </w:t>
      </w:r>
      <w:r w:rsidR="00E36391" w:rsidRPr="001E7C41">
        <w:rPr>
          <w:sz w:val="28"/>
          <w:szCs w:val="28"/>
        </w:rPr>
        <w:t xml:space="preserve">                                   </w:t>
      </w:r>
      <w:r w:rsidRPr="001E7C41">
        <w:rPr>
          <w:sz w:val="28"/>
          <w:szCs w:val="28"/>
        </w:rPr>
        <w:t>и коммунальных услуг более 3 тысяч семей.</w:t>
      </w:r>
    </w:p>
    <w:p w:rsidR="00041796" w:rsidRPr="001E7C41" w:rsidRDefault="00041796" w:rsidP="00041796">
      <w:pPr>
        <w:widowControl w:val="0"/>
        <w:autoSpaceDE w:val="0"/>
        <w:autoSpaceDN w:val="0"/>
        <w:adjustRightInd w:val="0"/>
        <w:ind w:firstLine="540"/>
        <w:jc w:val="both"/>
        <w:rPr>
          <w:sz w:val="28"/>
          <w:szCs w:val="28"/>
        </w:rPr>
      </w:pPr>
      <w:r w:rsidRPr="001E7C41">
        <w:rPr>
          <w:sz w:val="28"/>
          <w:szCs w:val="28"/>
        </w:rPr>
        <w:t xml:space="preserve">Лицам, замещающим муниципальные должности и должности муниципальной службы, организованы выплаты пенсии за выслугу лет. </w:t>
      </w:r>
    </w:p>
    <w:p w:rsidR="00041796" w:rsidRPr="001E7C41" w:rsidRDefault="00041796" w:rsidP="00041796">
      <w:pPr>
        <w:widowControl w:val="0"/>
        <w:autoSpaceDE w:val="0"/>
        <w:autoSpaceDN w:val="0"/>
        <w:adjustRightInd w:val="0"/>
        <w:ind w:firstLine="540"/>
        <w:jc w:val="both"/>
        <w:rPr>
          <w:sz w:val="28"/>
          <w:szCs w:val="28"/>
        </w:rPr>
      </w:pPr>
      <w:r w:rsidRPr="001E7C41">
        <w:rPr>
          <w:sz w:val="28"/>
          <w:szCs w:val="28"/>
        </w:rPr>
        <w:t>Социально незащищенным категория граждан городского округа Серпухов оказываются различные виды социальной поддержки: единовременное пособие семьям при рождении второго, третьего и последующих детей,  адресная материальная помощь гражданам, попавшим в трудную жизненную ситуацию, единовременные выплаты почетным гражданам и др.</w:t>
      </w:r>
    </w:p>
    <w:p w:rsidR="00041796" w:rsidRPr="001E7C41" w:rsidRDefault="00041796" w:rsidP="00041796">
      <w:pPr>
        <w:widowControl w:val="0"/>
        <w:autoSpaceDE w:val="0"/>
        <w:autoSpaceDN w:val="0"/>
        <w:adjustRightInd w:val="0"/>
        <w:ind w:firstLine="540"/>
        <w:jc w:val="both"/>
        <w:rPr>
          <w:sz w:val="28"/>
          <w:szCs w:val="28"/>
        </w:rPr>
      </w:pPr>
      <w:r w:rsidRPr="001E7C41">
        <w:rPr>
          <w:sz w:val="28"/>
          <w:szCs w:val="28"/>
        </w:rPr>
        <w:t>В городском округе Серпухов в рамках национального проекта «Демография» и регионального проекта «Старшее поколение» органзованы мероприятия,  направленые на поддержку здорового образа жизни пожилых людей городского округа Серпухов (в том числе бесплатные занятия для поддержки активного образа жизни среди пожилого населения).</w:t>
      </w:r>
    </w:p>
    <w:p w:rsidR="00041796" w:rsidRPr="001E7C41" w:rsidRDefault="00041796" w:rsidP="00041796">
      <w:pPr>
        <w:widowControl w:val="0"/>
        <w:autoSpaceDE w:val="0"/>
        <w:autoSpaceDN w:val="0"/>
        <w:adjustRightInd w:val="0"/>
        <w:ind w:firstLine="540"/>
        <w:jc w:val="both"/>
        <w:rPr>
          <w:sz w:val="28"/>
          <w:szCs w:val="28"/>
        </w:rPr>
      </w:pPr>
      <w:r w:rsidRPr="001E7C41">
        <w:rPr>
          <w:sz w:val="28"/>
          <w:szCs w:val="28"/>
        </w:rPr>
        <w:t>Проводимые мероприятия способствуют улучшению демографических показателей и направлены на укрепление института семьи, популяризацию семейных ценностей и поддержку активного образа жизни населения возраста старше трудоспособного.</w:t>
      </w:r>
    </w:p>
    <w:p w:rsidR="00041796" w:rsidRPr="001E7C41" w:rsidRDefault="00041796" w:rsidP="00041796">
      <w:pPr>
        <w:widowControl w:val="0"/>
        <w:autoSpaceDE w:val="0"/>
        <w:autoSpaceDN w:val="0"/>
        <w:adjustRightInd w:val="0"/>
        <w:ind w:firstLine="540"/>
        <w:jc w:val="both"/>
        <w:rPr>
          <w:sz w:val="28"/>
          <w:szCs w:val="28"/>
        </w:rPr>
      </w:pPr>
      <w:r w:rsidRPr="001E7C41">
        <w:rPr>
          <w:sz w:val="28"/>
          <w:szCs w:val="28"/>
        </w:rPr>
        <w:t xml:space="preserve">Целью Подпрограммы </w:t>
      </w:r>
      <w:r w:rsidRPr="001E7C41">
        <w:rPr>
          <w:sz w:val="28"/>
          <w:szCs w:val="28"/>
          <w:lang w:val="en-US"/>
        </w:rPr>
        <w:t>I</w:t>
      </w:r>
      <w:r w:rsidRPr="001E7C41">
        <w:rPr>
          <w:sz w:val="28"/>
          <w:szCs w:val="28"/>
        </w:rPr>
        <w:t xml:space="preserve"> «Социальная защита поддержка граждан» (далее – Подпрограмма) является:</w:t>
      </w:r>
    </w:p>
    <w:p w:rsidR="00041796" w:rsidRPr="001E7C41" w:rsidRDefault="00041796" w:rsidP="00041796">
      <w:pPr>
        <w:widowControl w:val="0"/>
        <w:autoSpaceDE w:val="0"/>
        <w:autoSpaceDN w:val="0"/>
        <w:adjustRightInd w:val="0"/>
        <w:ind w:firstLine="540"/>
        <w:jc w:val="both"/>
        <w:rPr>
          <w:sz w:val="28"/>
          <w:szCs w:val="28"/>
        </w:rPr>
      </w:pPr>
      <w:r w:rsidRPr="001E7C41">
        <w:rPr>
          <w:sz w:val="28"/>
          <w:szCs w:val="28"/>
        </w:rPr>
        <w:t xml:space="preserve"> - обеспечение предоставление мер социальной поддержки и субсидий            по оплате жилого помещения и коммунальных услуг гражданам городского округа Серпухов Московской области;</w:t>
      </w:r>
    </w:p>
    <w:p w:rsidR="00041796" w:rsidRPr="001E7C41" w:rsidRDefault="00041796" w:rsidP="00041796">
      <w:pPr>
        <w:widowControl w:val="0"/>
        <w:autoSpaceDE w:val="0"/>
        <w:autoSpaceDN w:val="0"/>
        <w:adjustRightInd w:val="0"/>
        <w:ind w:firstLine="540"/>
        <w:jc w:val="both"/>
        <w:rPr>
          <w:sz w:val="28"/>
          <w:szCs w:val="28"/>
        </w:rPr>
      </w:pPr>
      <w:r w:rsidRPr="001E7C41">
        <w:rPr>
          <w:sz w:val="28"/>
          <w:szCs w:val="28"/>
        </w:rPr>
        <w:t>-  организация проведения социально значимых мероприятий;</w:t>
      </w:r>
    </w:p>
    <w:p w:rsidR="00041796" w:rsidRPr="001E7C41" w:rsidRDefault="00041796" w:rsidP="00041796">
      <w:pPr>
        <w:ind w:firstLine="540"/>
        <w:jc w:val="both"/>
        <w:rPr>
          <w:sz w:val="28"/>
          <w:szCs w:val="28"/>
        </w:rPr>
      </w:pPr>
      <w:r w:rsidRPr="001E7C41">
        <w:rPr>
          <w:sz w:val="28"/>
          <w:szCs w:val="28"/>
        </w:rPr>
        <w:t>- обеспечение предоставления  социальных гарантий муниципальным служащим, поощрение за муниципальную службу и др.;</w:t>
      </w:r>
    </w:p>
    <w:p w:rsidR="00041796" w:rsidRPr="00FD63B8" w:rsidRDefault="00041796" w:rsidP="00041796">
      <w:pPr>
        <w:widowControl w:val="0"/>
        <w:autoSpaceDE w:val="0"/>
        <w:autoSpaceDN w:val="0"/>
        <w:adjustRightInd w:val="0"/>
        <w:ind w:firstLine="540"/>
        <w:jc w:val="both"/>
        <w:rPr>
          <w:sz w:val="28"/>
          <w:szCs w:val="28"/>
        </w:rPr>
      </w:pPr>
      <w:r w:rsidRPr="001E7C41">
        <w:rPr>
          <w:sz w:val="28"/>
          <w:szCs w:val="28"/>
        </w:rPr>
        <w:t xml:space="preserve">- оказание дополнительных мер социальной поддержки и социальной </w:t>
      </w:r>
      <w:r w:rsidRPr="001E7C41">
        <w:rPr>
          <w:sz w:val="28"/>
          <w:szCs w:val="28"/>
        </w:rPr>
        <w:lastRenderedPageBreak/>
        <w:t>помощи гражданам.</w:t>
      </w:r>
    </w:p>
    <w:p w:rsidR="0012789C" w:rsidRPr="0012789C" w:rsidRDefault="0012789C" w:rsidP="00041796">
      <w:pPr>
        <w:widowControl w:val="0"/>
        <w:autoSpaceDE w:val="0"/>
        <w:autoSpaceDN w:val="0"/>
        <w:adjustRightInd w:val="0"/>
        <w:ind w:firstLine="540"/>
        <w:jc w:val="both"/>
        <w:rPr>
          <w:sz w:val="28"/>
          <w:szCs w:val="28"/>
        </w:rPr>
      </w:pPr>
      <w:r>
        <w:rPr>
          <w:sz w:val="28"/>
          <w:szCs w:val="28"/>
        </w:rPr>
        <w:t>В</w:t>
      </w:r>
      <w:r w:rsidRPr="0012789C">
        <w:rPr>
          <w:sz w:val="28"/>
          <w:szCs w:val="28"/>
        </w:rPr>
        <w:t xml:space="preserve"> ходе реализации Подпрограммы </w:t>
      </w:r>
      <w:r w:rsidRPr="0012789C">
        <w:rPr>
          <w:sz w:val="28"/>
          <w:szCs w:val="28"/>
          <w:lang w:val="en-US"/>
        </w:rPr>
        <w:t>I</w:t>
      </w:r>
      <w:r w:rsidRPr="0012789C">
        <w:rPr>
          <w:sz w:val="28"/>
          <w:szCs w:val="28"/>
        </w:rPr>
        <w:t xml:space="preserve"> осуществляется решение актуальных с 2020 по 2024 годы проблем и задач в организации предоставления гражданам городского округа Серпухов социальной поддержки разной направленности             и  снижения  показателя «Уровень бедности» с 5,4 процентов в 2020 году                  до 5,07 процентов к 2024 году и  роста числа граждан старшего возраста, ведущий активный образ жизни, с 5 процентов в 2020 году до 9 процентов                   в 2024 году.</w:t>
      </w:r>
    </w:p>
    <w:p w:rsidR="0012789C" w:rsidRDefault="002F4CA3" w:rsidP="0012789C">
      <w:pPr>
        <w:ind w:firstLine="540"/>
        <w:jc w:val="both"/>
        <w:rPr>
          <w:rFonts w:eastAsia="Calibri"/>
          <w:sz w:val="28"/>
          <w:szCs w:val="28"/>
        </w:rPr>
      </w:pPr>
      <w:r>
        <w:rPr>
          <w:sz w:val="28"/>
          <w:szCs w:val="28"/>
        </w:rPr>
        <w:t xml:space="preserve">2.2. </w:t>
      </w:r>
      <w:r w:rsidR="0012789C">
        <w:rPr>
          <w:sz w:val="28"/>
          <w:szCs w:val="28"/>
        </w:rPr>
        <w:t xml:space="preserve"> </w:t>
      </w:r>
      <w:r w:rsidR="0012789C" w:rsidRPr="0012789C">
        <w:rPr>
          <w:rFonts w:eastAsia="Calibri"/>
          <w:bCs/>
          <w:sz w:val="28"/>
          <w:szCs w:val="28"/>
        </w:rPr>
        <w:t>Концептуальны</w:t>
      </w:r>
      <w:r w:rsidR="0012789C">
        <w:rPr>
          <w:rFonts w:eastAsia="Calibri"/>
          <w:bCs/>
          <w:sz w:val="28"/>
          <w:szCs w:val="28"/>
        </w:rPr>
        <w:t>м</w:t>
      </w:r>
      <w:r w:rsidR="0012789C" w:rsidRPr="0012789C">
        <w:rPr>
          <w:rFonts w:eastAsia="Calibri"/>
          <w:bCs/>
          <w:sz w:val="28"/>
          <w:szCs w:val="28"/>
        </w:rPr>
        <w:t xml:space="preserve"> направлени</w:t>
      </w:r>
      <w:r w:rsidR="0012789C">
        <w:rPr>
          <w:rFonts w:eastAsia="Calibri"/>
          <w:bCs/>
          <w:sz w:val="28"/>
          <w:szCs w:val="28"/>
        </w:rPr>
        <w:t>ем</w:t>
      </w:r>
      <w:r w:rsidR="0012789C" w:rsidRPr="0012789C">
        <w:rPr>
          <w:rFonts w:eastAsia="Calibri"/>
          <w:bCs/>
          <w:sz w:val="28"/>
          <w:szCs w:val="28"/>
        </w:rPr>
        <w:t xml:space="preserve"> реформирования, модернизации,</w:t>
      </w:r>
      <w:r w:rsidR="0012789C">
        <w:rPr>
          <w:rFonts w:eastAsia="Calibri"/>
          <w:bCs/>
          <w:sz w:val="28"/>
          <w:szCs w:val="28"/>
        </w:rPr>
        <w:t xml:space="preserve"> </w:t>
      </w:r>
      <w:r w:rsidR="0012789C" w:rsidRPr="0012789C">
        <w:rPr>
          <w:rFonts w:eastAsia="Calibri"/>
          <w:bCs/>
          <w:sz w:val="28"/>
          <w:szCs w:val="28"/>
        </w:rPr>
        <w:t>преобразования мер социальной поддержки и социальной помощи</w:t>
      </w:r>
      <w:r w:rsidR="0012789C">
        <w:rPr>
          <w:rFonts w:eastAsia="Calibri"/>
          <w:bCs/>
          <w:sz w:val="28"/>
          <w:szCs w:val="28"/>
        </w:rPr>
        <w:t xml:space="preserve"> </w:t>
      </w:r>
      <w:r w:rsidR="0012789C" w:rsidRPr="0012789C">
        <w:rPr>
          <w:rFonts w:eastAsia="Calibri"/>
          <w:bCs/>
          <w:sz w:val="28"/>
          <w:szCs w:val="28"/>
        </w:rPr>
        <w:t>для отдельных категорий граждан</w:t>
      </w:r>
      <w:r w:rsidR="0012789C">
        <w:rPr>
          <w:rFonts w:eastAsia="Calibri"/>
          <w:bCs/>
          <w:sz w:val="28"/>
          <w:szCs w:val="28"/>
        </w:rPr>
        <w:t xml:space="preserve"> городского округа Серпухов</w:t>
      </w:r>
      <w:r w:rsidR="007979D9">
        <w:rPr>
          <w:rFonts w:eastAsia="Calibri"/>
          <w:bCs/>
          <w:sz w:val="28"/>
          <w:szCs w:val="28"/>
        </w:rPr>
        <w:t xml:space="preserve">, реализуемым в рамках Подпрограммы </w:t>
      </w:r>
      <w:r w:rsidR="007979D9">
        <w:rPr>
          <w:rFonts w:eastAsia="Calibri"/>
          <w:bCs/>
          <w:sz w:val="28"/>
          <w:szCs w:val="28"/>
          <w:lang w:val="en-US"/>
        </w:rPr>
        <w:t>I</w:t>
      </w:r>
      <w:r w:rsidR="007979D9">
        <w:rPr>
          <w:rFonts w:eastAsia="Calibri"/>
          <w:bCs/>
          <w:sz w:val="28"/>
          <w:szCs w:val="28"/>
        </w:rPr>
        <w:t xml:space="preserve">, </w:t>
      </w:r>
      <w:r w:rsidR="0012789C">
        <w:rPr>
          <w:rFonts w:eastAsia="Calibri"/>
          <w:sz w:val="28"/>
          <w:szCs w:val="28"/>
        </w:rPr>
        <w:t>является внедрение принципов адресности и нуждаемости.</w:t>
      </w:r>
    </w:p>
    <w:p w:rsidR="0012789C" w:rsidRDefault="0012789C" w:rsidP="0012789C">
      <w:pPr>
        <w:autoSpaceDE w:val="0"/>
        <w:autoSpaceDN w:val="0"/>
        <w:adjustRightInd w:val="0"/>
        <w:ind w:firstLine="540"/>
        <w:jc w:val="both"/>
        <w:rPr>
          <w:rFonts w:eastAsia="Calibri"/>
          <w:sz w:val="28"/>
          <w:szCs w:val="28"/>
        </w:rPr>
      </w:pPr>
      <w:r>
        <w:rPr>
          <w:rFonts w:eastAsia="Calibri"/>
          <w:sz w:val="28"/>
          <w:szCs w:val="28"/>
        </w:rPr>
        <w:t>В условиях увеличивающейся дифференциации в доходах населения переход к социально ориентированной и адресной поддержке наименее обеспеченных слоев населения во многом обеспечит выполнение обязательств в рамках ограниченных ресурсов.</w:t>
      </w:r>
    </w:p>
    <w:p w:rsidR="0012789C" w:rsidRDefault="0012789C" w:rsidP="0012789C">
      <w:pPr>
        <w:autoSpaceDE w:val="0"/>
        <w:autoSpaceDN w:val="0"/>
        <w:adjustRightInd w:val="0"/>
        <w:ind w:firstLine="540"/>
        <w:jc w:val="both"/>
        <w:rPr>
          <w:rFonts w:eastAsia="Calibri"/>
          <w:sz w:val="28"/>
          <w:szCs w:val="28"/>
        </w:rPr>
      </w:pPr>
      <w:r>
        <w:rPr>
          <w:rFonts w:eastAsia="Calibri"/>
          <w:sz w:val="28"/>
          <w:szCs w:val="28"/>
        </w:rPr>
        <w:t xml:space="preserve">Реализация мероприятий в рамках Подпрограммы </w:t>
      </w:r>
      <w:r>
        <w:rPr>
          <w:rFonts w:eastAsia="Calibri"/>
          <w:sz w:val="28"/>
          <w:szCs w:val="28"/>
          <w:lang w:val="en-US"/>
        </w:rPr>
        <w:t>I</w:t>
      </w:r>
      <w:r w:rsidRPr="0012789C">
        <w:rPr>
          <w:rFonts w:eastAsia="Calibri"/>
          <w:sz w:val="28"/>
          <w:szCs w:val="28"/>
        </w:rPr>
        <w:t xml:space="preserve"> </w:t>
      </w:r>
      <w:r>
        <w:rPr>
          <w:rFonts w:eastAsia="Calibri"/>
          <w:sz w:val="28"/>
          <w:szCs w:val="28"/>
        </w:rPr>
        <w:t>позволит реализовать на муниципальном уровне систему мер социальной и материальной поддержки малоимущих граждан, пожилых людей, многодетных семей, оказавшихся в трудной жизненной ситуации.</w:t>
      </w:r>
    </w:p>
    <w:p w:rsidR="0012789C" w:rsidRDefault="0012789C" w:rsidP="0012789C">
      <w:pPr>
        <w:autoSpaceDE w:val="0"/>
        <w:autoSpaceDN w:val="0"/>
        <w:adjustRightInd w:val="0"/>
        <w:ind w:firstLine="540"/>
        <w:jc w:val="both"/>
        <w:rPr>
          <w:rFonts w:eastAsia="Calibri"/>
          <w:sz w:val="28"/>
          <w:szCs w:val="28"/>
        </w:rPr>
      </w:pPr>
      <w:r>
        <w:rPr>
          <w:rFonts w:eastAsia="Calibri"/>
          <w:sz w:val="28"/>
          <w:szCs w:val="28"/>
        </w:rPr>
        <w:t>Финансирование мероприятий в области социальной политики для отдельных категорий граждан позволит увеличить число лиц, получающих дополнительные меры социальной поддержки граждан.</w:t>
      </w:r>
    </w:p>
    <w:p w:rsidR="0012789C" w:rsidRDefault="0012789C" w:rsidP="0012789C">
      <w:pPr>
        <w:ind w:firstLine="540"/>
        <w:jc w:val="both"/>
        <w:rPr>
          <w:sz w:val="28"/>
          <w:szCs w:val="28"/>
        </w:rPr>
      </w:pPr>
    </w:p>
    <w:p w:rsidR="0012789C" w:rsidRDefault="0012789C" w:rsidP="0012789C">
      <w:pPr>
        <w:ind w:firstLine="540"/>
        <w:jc w:val="both"/>
        <w:rPr>
          <w:sz w:val="28"/>
          <w:szCs w:val="28"/>
        </w:rPr>
      </w:pPr>
    </w:p>
    <w:p w:rsidR="002F4CA3" w:rsidRDefault="002F4CA3" w:rsidP="00B05AE3">
      <w:pPr>
        <w:jc w:val="both"/>
        <w:rPr>
          <w:sz w:val="28"/>
          <w:szCs w:val="28"/>
        </w:rPr>
      </w:pPr>
    </w:p>
    <w:p w:rsidR="00B05AE3" w:rsidRPr="001E7C41" w:rsidRDefault="00B05AE3" w:rsidP="00041796">
      <w:pPr>
        <w:rPr>
          <w:sz w:val="28"/>
          <w:szCs w:val="28"/>
        </w:rPr>
        <w:sectPr w:rsidR="00B05AE3" w:rsidRPr="001E7C41">
          <w:pgSz w:w="11906" w:h="16838"/>
          <w:pgMar w:top="1134" w:right="567" w:bottom="1134" w:left="1701" w:header="709" w:footer="709" w:gutter="0"/>
          <w:cols w:space="720"/>
        </w:sectPr>
      </w:pPr>
    </w:p>
    <w:p w:rsidR="00041796" w:rsidRPr="001E7C41" w:rsidRDefault="00041796" w:rsidP="00041796">
      <w:pPr>
        <w:jc w:val="center"/>
        <w:rPr>
          <w:sz w:val="28"/>
          <w:szCs w:val="28"/>
        </w:rPr>
      </w:pPr>
      <w:r w:rsidRPr="001E7C41">
        <w:rPr>
          <w:sz w:val="28"/>
          <w:szCs w:val="28"/>
        </w:rPr>
        <w:lastRenderedPageBreak/>
        <w:t xml:space="preserve">3. Перечень мероприятий подпрограммы </w:t>
      </w:r>
      <w:r w:rsidRPr="001E7C41">
        <w:rPr>
          <w:sz w:val="28"/>
          <w:szCs w:val="28"/>
          <w:lang w:val="en-US"/>
        </w:rPr>
        <w:t>I</w:t>
      </w:r>
      <w:r w:rsidRPr="001E7C41">
        <w:rPr>
          <w:sz w:val="28"/>
          <w:szCs w:val="28"/>
        </w:rPr>
        <w:t xml:space="preserve"> «Социальная поддержка граждан»</w:t>
      </w:r>
    </w:p>
    <w:p w:rsidR="00041796" w:rsidRPr="001E7C41" w:rsidRDefault="00041796" w:rsidP="00041796">
      <w:pPr>
        <w:jc w:val="center"/>
        <w:rPr>
          <w:sz w:val="28"/>
          <w:szCs w:val="28"/>
        </w:rPr>
      </w:pPr>
    </w:p>
    <w:tbl>
      <w:tblPr>
        <w:tblW w:w="15624"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8"/>
        <w:gridCol w:w="2127"/>
        <w:gridCol w:w="707"/>
        <w:gridCol w:w="1702"/>
        <w:gridCol w:w="1276"/>
        <w:gridCol w:w="1134"/>
        <w:gridCol w:w="992"/>
        <w:gridCol w:w="993"/>
        <w:gridCol w:w="992"/>
        <w:gridCol w:w="850"/>
        <w:gridCol w:w="851"/>
        <w:gridCol w:w="1559"/>
        <w:gridCol w:w="1843"/>
      </w:tblGrid>
      <w:tr w:rsidR="00041796"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w:t>
            </w:r>
          </w:p>
          <w:p w:rsidR="00041796" w:rsidRPr="001E7C41" w:rsidRDefault="00041796" w:rsidP="00041796">
            <w:pPr>
              <w:widowControl w:val="0"/>
              <w:autoSpaceDE w:val="0"/>
              <w:autoSpaceDN w:val="0"/>
              <w:adjustRightInd w:val="0"/>
              <w:jc w:val="center"/>
            </w:pPr>
            <w:r w:rsidRPr="001E7C41">
              <w:t>п/п</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Мероприятие подпрограмм (подпрограммы)</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Сроки исполнения мероприятий</w:t>
            </w:r>
          </w:p>
        </w:tc>
        <w:tc>
          <w:tcPr>
            <w:tcW w:w="170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Источники финансирования</w:t>
            </w:r>
          </w:p>
        </w:tc>
        <w:tc>
          <w:tcPr>
            <w:tcW w:w="1276" w:type="dxa"/>
            <w:vMerge w:val="restart"/>
            <w:tcBorders>
              <w:top w:val="single" w:sz="4" w:space="0" w:color="auto"/>
              <w:left w:val="single" w:sz="4"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Объем финансирования мероприятия в году, предшествующему году начала реализации программы (подпрограммы), тыс. руб.</w:t>
            </w:r>
          </w:p>
        </w:tc>
        <w:tc>
          <w:tcPr>
            <w:tcW w:w="1134" w:type="dxa"/>
            <w:vMerge w:val="restart"/>
            <w:tcBorders>
              <w:top w:val="single" w:sz="4"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Всего (тыс. руб.)</w:t>
            </w:r>
          </w:p>
        </w:tc>
        <w:tc>
          <w:tcPr>
            <w:tcW w:w="4678" w:type="dxa"/>
            <w:gridSpan w:val="5"/>
            <w:tcBorders>
              <w:top w:val="single" w:sz="4" w:space="0" w:color="auto"/>
              <w:left w:val="single" w:sz="8" w:space="0" w:color="auto"/>
              <w:bottom w:val="single" w:sz="8"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Ответственный за выполнение мероприятия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Результаты выполнения мероприятий подпрограммы (подпрограммы)</w:t>
            </w:r>
          </w:p>
        </w:tc>
      </w:tr>
      <w:tr w:rsidR="003220CA" w:rsidRPr="001E7C41" w:rsidTr="00BF5308">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276" w:type="dxa"/>
            <w:vMerge/>
            <w:tcBorders>
              <w:top w:val="single" w:sz="8" w:space="0" w:color="auto"/>
              <w:left w:val="single" w:sz="4" w:space="0" w:color="auto"/>
              <w:bottom w:val="single" w:sz="8" w:space="0" w:color="auto"/>
              <w:right w:val="single" w:sz="8" w:space="0" w:color="auto"/>
            </w:tcBorders>
            <w:vAlign w:val="center"/>
            <w:hideMark/>
          </w:tcPr>
          <w:p w:rsidR="00041796" w:rsidRPr="001E7C41" w:rsidRDefault="00041796" w:rsidP="00041796"/>
        </w:tc>
        <w:tc>
          <w:tcPr>
            <w:tcW w:w="1134" w:type="dxa"/>
            <w:vMerge/>
            <w:tcBorders>
              <w:top w:val="single" w:sz="8" w:space="0" w:color="auto"/>
              <w:left w:val="single" w:sz="8" w:space="0" w:color="auto"/>
              <w:bottom w:val="single" w:sz="8" w:space="0" w:color="auto"/>
              <w:right w:val="single" w:sz="8" w:space="0" w:color="auto"/>
            </w:tcBorders>
            <w:vAlign w:val="center"/>
            <w:hideMark/>
          </w:tcPr>
          <w:p w:rsidR="00041796" w:rsidRPr="001E7C41" w:rsidRDefault="00041796" w:rsidP="00041796"/>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2020 г.</w:t>
            </w:r>
          </w:p>
        </w:tc>
        <w:tc>
          <w:tcPr>
            <w:tcW w:w="993"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2021 г.</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2022 г.</w:t>
            </w:r>
          </w:p>
        </w:tc>
        <w:tc>
          <w:tcPr>
            <w:tcW w:w="85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2023 г.</w:t>
            </w:r>
          </w:p>
        </w:tc>
        <w:tc>
          <w:tcPr>
            <w:tcW w:w="851" w:type="dxa"/>
            <w:tcBorders>
              <w:top w:val="single" w:sz="8" w:space="0" w:color="auto"/>
              <w:left w:val="single" w:sz="8" w:space="0" w:color="auto"/>
              <w:bottom w:val="single" w:sz="8"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2024 г.</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c>
          <w:tcPr>
            <w:tcW w:w="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1</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2</w:t>
            </w:r>
          </w:p>
        </w:tc>
        <w:tc>
          <w:tcPr>
            <w:tcW w:w="70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3</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4</w:t>
            </w:r>
          </w:p>
        </w:tc>
        <w:tc>
          <w:tcPr>
            <w:tcW w:w="1276" w:type="dxa"/>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5</w:t>
            </w:r>
          </w:p>
        </w:tc>
        <w:tc>
          <w:tcPr>
            <w:tcW w:w="1134"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6</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7</w:t>
            </w:r>
          </w:p>
        </w:tc>
        <w:tc>
          <w:tcPr>
            <w:tcW w:w="993"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8</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9</w:t>
            </w:r>
          </w:p>
        </w:tc>
        <w:tc>
          <w:tcPr>
            <w:tcW w:w="85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10</w:t>
            </w:r>
          </w:p>
        </w:tc>
        <w:tc>
          <w:tcPr>
            <w:tcW w:w="851" w:type="dxa"/>
            <w:tcBorders>
              <w:top w:val="single" w:sz="8" w:space="0" w:color="auto"/>
              <w:left w:val="single" w:sz="8" w:space="0" w:color="auto"/>
              <w:bottom w:val="single" w:sz="8"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11</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12</w:t>
            </w: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t>13</w:t>
            </w:r>
          </w:p>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Основное мероприятие 03:</w:t>
            </w:r>
          </w:p>
          <w:p w:rsidR="00041796" w:rsidRPr="001E7C41" w:rsidRDefault="00041796" w:rsidP="00041796">
            <w:pPr>
              <w:widowControl w:val="0"/>
              <w:autoSpaceDE w:val="0"/>
              <w:autoSpaceDN w:val="0"/>
              <w:adjustRightInd w:val="0"/>
              <w:spacing w:before="240"/>
              <w:jc w:val="both"/>
            </w:pPr>
            <w:r w:rsidRPr="001E7C41">
              <w:t xml:space="preserve">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w:t>
            </w:r>
            <w:r w:rsidRPr="001E7C41">
              <w:lastRenderedPageBreak/>
              <w:t>области.</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widowControl w:val="0"/>
              <w:autoSpaceDE w:val="0"/>
              <w:autoSpaceDN w:val="0"/>
              <w:adjustRightInd w:val="0"/>
            </w:pPr>
            <w:r w:rsidRPr="001E7C41">
              <w:lastRenderedPageBreak/>
              <w:t>2020-2024 гг.</w:t>
            </w:r>
          </w:p>
          <w:p w:rsidR="00041796" w:rsidRPr="001E7C41" w:rsidRDefault="00041796" w:rsidP="00041796">
            <w:pPr>
              <w:widowControl w:val="0"/>
              <w:autoSpaceDE w:val="0"/>
              <w:autoSpaceDN w:val="0"/>
              <w:adjustRightInd w:val="0"/>
            </w:pPr>
          </w:p>
          <w:p w:rsidR="00041796" w:rsidRPr="001E7C41" w:rsidRDefault="00041796" w:rsidP="00041796">
            <w:pPr>
              <w:widowControl w:val="0"/>
              <w:autoSpaceDE w:val="0"/>
              <w:autoSpaceDN w:val="0"/>
              <w:adjustRightInd w:val="0"/>
            </w:pPr>
          </w:p>
          <w:p w:rsidR="00041796" w:rsidRPr="001E7C41" w:rsidRDefault="00041796" w:rsidP="00041796">
            <w:pPr>
              <w:widowControl w:val="0"/>
              <w:autoSpaceDE w:val="0"/>
              <w:autoSpaceDN w:val="0"/>
              <w:adjustRightInd w:val="0"/>
            </w:pPr>
          </w:p>
          <w:p w:rsidR="00041796" w:rsidRPr="001E7C41" w:rsidRDefault="00041796" w:rsidP="00041796">
            <w:pPr>
              <w:widowControl w:val="0"/>
              <w:autoSpaceDE w:val="0"/>
              <w:autoSpaceDN w:val="0"/>
              <w:adjustRightInd w:val="0"/>
            </w:pP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Итого</w:t>
            </w:r>
          </w:p>
        </w:tc>
        <w:tc>
          <w:tcPr>
            <w:tcW w:w="1276" w:type="dxa"/>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77748,00</w:t>
            </w:r>
          </w:p>
        </w:tc>
        <w:tc>
          <w:tcPr>
            <w:tcW w:w="1134"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236919,00</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74661,00</w:t>
            </w:r>
          </w:p>
        </w:tc>
        <w:tc>
          <w:tcPr>
            <w:tcW w:w="993"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79650,00</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82608,00</w:t>
            </w:r>
          </w:p>
        </w:tc>
        <w:tc>
          <w:tcPr>
            <w:tcW w:w="85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8" w:space="0" w:color="auto"/>
              <w:left w:val="single" w:sz="8" w:space="0" w:color="auto"/>
              <w:bottom w:val="single" w:sz="8"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Муниципальное казенное учреждение «Управление по обеспечению социальных гарантий»</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Предоставление мер социальной поддержки и субсидий по оплате жилого помещения и коммунальных услуг социально незащищенным категориям граждан</w:t>
            </w:r>
          </w:p>
        </w:tc>
      </w:tr>
      <w:tr w:rsidR="003220CA" w:rsidRPr="001E7C41" w:rsidTr="00BF5308">
        <w:trPr>
          <w:trHeight w:val="268"/>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6" w:type="dxa"/>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8" w:space="0" w:color="auto"/>
              <w:left w:val="single" w:sz="8" w:space="0" w:color="auto"/>
              <w:bottom w:val="single" w:sz="8"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42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276" w:type="dxa"/>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77748,00</w:t>
            </w:r>
          </w:p>
        </w:tc>
        <w:tc>
          <w:tcPr>
            <w:tcW w:w="1134"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236919,00</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74661,00</w:t>
            </w:r>
          </w:p>
        </w:tc>
        <w:tc>
          <w:tcPr>
            <w:tcW w:w="993"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79650,00</w:t>
            </w:r>
          </w:p>
        </w:tc>
        <w:tc>
          <w:tcPr>
            <w:tcW w:w="992"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82608,00</w:t>
            </w:r>
          </w:p>
        </w:tc>
        <w:tc>
          <w:tcPr>
            <w:tcW w:w="85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8" w:space="0" w:color="auto"/>
              <w:left w:val="single" w:sz="8" w:space="0" w:color="auto"/>
              <w:bottom w:val="single" w:sz="8"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222"/>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8" w:space="0" w:color="auto"/>
              <w:left w:val="single" w:sz="4" w:space="0" w:color="auto"/>
              <w:bottom w:val="single" w:sz="4"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8" w:space="0" w:color="auto"/>
              <w:left w:val="single" w:sz="8"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01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jc w:val="center"/>
            </w:pPr>
            <w:r w:rsidRPr="001E7C41">
              <w:lastRenderedPageBreak/>
              <w:t>1.1</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rPr>
                <w:rFonts w:eastAsia="PMingLiU"/>
                <w:bCs/>
              </w:rPr>
            </w:pPr>
            <w:r w:rsidRPr="001E7C41">
              <w:rPr>
                <w:rFonts w:eastAsia="PMingLiU"/>
                <w:bCs/>
              </w:rPr>
              <w:t xml:space="preserve">Мероприятие </w:t>
            </w:r>
            <w:r w:rsidR="00BF5308" w:rsidRPr="00FD63B8">
              <w:rPr>
                <w:rFonts w:eastAsia="PMingLiU"/>
                <w:bCs/>
              </w:rPr>
              <w:t>3</w:t>
            </w:r>
            <w:r w:rsidR="00BF5308">
              <w:rPr>
                <w:rFonts w:eastAsia="PMingLiU"/>
                <w:bCs/>
              </w:rPr>
              <w:t>.1</w:t>
            </w:r>
            <w:r w:rsidRPr="001E7C41">
              <w:rPr>
                <w:rFonts w:eastAsia="PMingLiU"/>
                <w:bCs/>
              </w:rPr>
              <w:t>:</w:t>
            </w:r>
          </w:p>
          <w:p w:rsidR="00041796" w:rsidRPr="001E7C41" w:rsidRDefault="00041796" w:rsidP="00041796">
            <w:pPr>
              <w:widowControl w:val="0"/>
              <w:autoSpaceDE w:val="0"/>
              <w:autoSpaceDN w:val="0"/>
              <w:adjustRightInd w:val="0"/>
            </w:pPr>
            <w:r w:rsidRPr="001E7C41">
              <w:rPr>
                <w:rFonts w:eastAsia="PMingLiU"/>
                <w:bCs/>
              </w:rPr>
              <w:t>Предоставление гражданам субсидий на оплату жилого помещения и коммунальных услуг.</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2020-2024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Итого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70458,00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214536,00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67200,00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72189,00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75147,00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Муниципальное казенное учреждение «Управление по обеспечению социальных гарантий»</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rPr>
                <w:rFonts w:eastAsia="PMingLiU"/>
                <w:bCs/>
              </w:rPr>
              <w:t xml:space="preserve">Исчисление и выплата субсидий на оплату жилого помещения и коммунальных услуг. </w:t>
            </w:r>
          </w:p>
        </w:tc>
      </w:tr>
      <w:tr w:rsidR="003220CA" w:rsidRPr="001E7C41" w:rsidTr="00BF5308">
        <w:trPr>
          <w:trHeight w:val="268"/>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42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70458,00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214536,00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67200,00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72189,00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75147,00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256"/>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15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34"/>
        </w:trPr>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1.2</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rPr>
                <w:rFonts w:eastAsia="Calibri"/>
                <w:lang w:eastAsia="en-US"/>
              </w:rPr>
            </w:pPr>
            <w:r w:rsidRPr="001E7C41">
              <w:rPr>
                <w:rFonts w:eastAsia="Calibri"/>
                <w:lang w:eastAsia="en-US"/>
              </w:rPr>
              <w:t xml:space="preserve">Мероприятие </w:t>
            </w:r>
            <w:r w:rsidR="00BF5308">
              <w:rPr>
                <w:rFonts w:eastAsia="Calibri"/>
                <w:lang w:eastAsia="en-US"/>
              </w:rPr>
              <w:t>3.</w:t>
            </w:r>
            <w:r w:rsidRPr="001E7C41">
              <w:rPr>
                <w:rFonts w:eastAsia="Calibri"/>
                <w:lang w:eastAsia="en-US"/>
              </w:rPr>
              <w:t xml:space="preserve">2: </w:t>
            </w:r>
          </w:p>
          <w:p w:rsidR="00041796" w:rsidRPr="001E7C41" w:rsidRDefault="00041796" w:rsidP="00041796">
            <w:pPr>
              <w:rPr>
                <w:rFonts w:eastAsia="Calibri"/>
                <w:lang w:eastAsia="en-US"/>
              </w:rPr>
            </w:pPr>
          </w:p>
          <w:p w:rsidR="00041796" w:rsidRPr="001E7C41" w:rsidRDefault="00041796" w:rsidP="00041796">
            <w:r w:rsidRPr="001E7C41">
              <w:rPr>
                <w:rFonts w:eastAsia="Calibri"/>
                <w:lang w:eastAsia="en-US"/>
              </w:rPr>
              <w:t xml:space="preserve">Обеспечение предоставления гражданам субсидий на оплату жилого помещения </w:t>
            </w:r>
            <w:r w:rsidRPr="001E7C41">
              <w:rPr>
                <w:rFonts w:eastAsia="Calibri"/>
                <w:lang w:eastAsia="en-US"/>
              </w:rPr>
              <w:lastRenderedPageBreak/>
              <w:t>и коммунальных услуг.</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lastRenderedPageBreak/>
              <w:t>2020-2024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Итого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7290,00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22383,00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7461,00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7461,00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7461,00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1E7C41">
            <w:pPr>
              <w:widowControl w:val="0"/>
              <w:autoSpaceDE w:val="0"/>
              <w:autoSpaceDN w:val="0"/>
              <w:adjustRightInd w:val="0"/>
              <w:ind w:right="114"/>
              <w:jc w:val="both"/>
            </w:pPr>
            <w:r w:rsidRPr="001E7C41">
              <w:t xml:space="preserve">Муниципальное казенное учреждение «Управление по обеспечению социальных </w:t>
            </w:r>
            <w:r w:rsidRPr="001E7C41">
              <w:lastRenderedPageBreak/>
              <w:t>гарантий»</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1E7C41">
            <w:pPr>
              <w:widowControl w:val="0"/>
              <w:autoSpaceDE w:val="0"/>
              <w:autoSpaceDN w:val="0"/>
              <w:adjustRightInd w:val="0"/>
              <w:ind w:right="114"/>
              <w:jc w:val="both"/>
            </w:pPr>
            <w:r w:rsidRPr="001E7C41">
              <w:lastRenderedPageBreak/>
              <w:t xml:space="preserve">Своевременное и полное обеспечение денежным содержанием и материально-технической </w:t>
            </w:r>
            <w:r w:rsidRPr="001E7C41">
              <w:lastRenderedPageBreak/>
              <w:t>деятельности муниципальных служащих и иных категорий работников.</w:t>
            </w:r>
          </w:p>
        </w:tc>
      </w:tr>
      <w:tr w:rsidR="003220CA" w:rsidRPr="001E7C41" w:rsidTr="00BF5308">
        <w:trPr>
          <w:trHeight w:val="167"/>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34"/>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 xml:space="preserve">Средства бюджета </w:t>
            </w:r>
            <w:r w:rsidRPr="001E7C41">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lastRenderedPageBreak/>
              <w:t>7290,00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22383,00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7461,00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7461,00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7461,00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67"/>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268"/>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Основное мероприятие 10:</w:t>
            </w:r>
          </w:p>
          <w:p w:rsidR="00041796" w:rsidRPr="001E7C41" w:rsidRDefault="00041796" w:rsidP="00041796">
            <w:pPr>
              <w:spacing w:before="240"/>
            </w:pPr>
            <w:r w:rsidRPr="001E7C41">
              <w:t>Проведение социально значимых мероприятий.</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2020-2024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Итого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3363,00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Муниципальное казенное учреждение «Управление по обеспечению социальных гарантий»</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Социальная поддержка отдельных категорий граждан.</w:t>
            </w:r>
          </w:p>
        </w:tc>
      </w:tr>
      <w:tr w:rsidR="003220CA" w:rsidRPr="001E7C41" w:rsidTr="00BF5308">
        <w:trPr>
          <w:trHeight w:val="251"/>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457"/>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122"/>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3363,00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2.1</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 xml:space="preserve">Мероприятие </w:t>
            </w:r>
            <w:r w:rsidR="00BF5308">
              <w:t>10.</w:t>
            </w:r>
            <w:r w:rsidRPr="001E7C41">
              <w:t>1:</w:t>
            </w:r>
          </w:p>
          <w:p w:rsidR="00041796" w:rsidRPr="001E7C41" w:rsidRDefault="00041796" w:rsidP="00041796">
            <w:pPr>
              <w:spacing w:before="240"/>
              <w:jc w:val="both"/>
            </w:pPr>
            <w:r w:rsidRPr="001E7C41">
              <w:t xml:space="preserve">Поощрение и поздравление </w:t>
            </w:r>
            <w:r w:rsidRPr="001E7C41">
              <w:lastRenderedPageBreak/>
              <w:t>граждан в связи с праздниками, памятными датами.</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lastRenderedPageBreak/>
              <w:t>2020-2024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Итого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3363,00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 xml:space="preserve">Муниципальное казенное учреждение «Управление </w:t>
            </w:r>
            <w:r w:rsidRPr="001E7C41">
              <w:lastRenderedPageBreak/>
              <w:t>по обеспечению социальных гарантий»</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lastRenderedPageBreak/>
              <w:t xml:space="preserve">Единовременная выплата почетным гражданам, </w:t>
            </w:r>
            <w:r w:rsidRPr="001E7C41">
              <w:lastRenderedPageBreak/>
              <w:t>выплаты семьям по рождению второго, третьего и последующих детей.</w:t>
            </w:r>
          </w:p>
        </w:tc>
      </w:tr>
      <w:tr w:rsidR="003220CA" w:rsidRPr="001E7C41" w:rsidTr="00BF5308">
        <w:trPr>
          <w:trHeight w:val="268"/>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42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072"/>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3363,00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1121,00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Основное мероприятие 18:</w:t>
            </w:r>
          </w:p>
          <w:p w:rsidR="00041796" w:rsidRPr="001E7C41" w:rsidRDefault="00041796" w:rsidP="00041796">
            <w:pPr>
              <w:spacing w:before="240"/>
              <w:jc w:val="both"/>
            </w:pPr>
            <w:r w:rsidRPr="001E7C41">
              <w:t>Предоставление государственных гарантий муниципальным служащим, поощрение за муниципальную службу.</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2020-2024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Итого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59785,80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Администрация городского округа Серпухов</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 xml:space="preserve">Обеспечение государственных гарантий муниципальным служащим. </w:t>
            </w:r>
          </w:p>
        </w:tc>
      </w:tr>
      <w:tr w:rsidR="003220CA" w:rsidRPr="001E7C41" w:rsidTr="00BF5308">
        <w:trPr>
          <w:trHeight w:val="268"/>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42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rPr>
          <w:trHeight w:val="1072"/>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59785,80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E36391">
            <w:pPr>
              <w:jc w:val="both"/>
            </w:pPr>
          </w:p>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3.1</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 xml:space="preserve">Мероприятие </w:t>
            </w:r>
            <w:r w:rsidR="00BF5308">
              <w:t>18.</w:t>
            </w:r>
            <w:r w:rsidRPr="001E7C41">
              <w:t>3:</w:t>
            </w:r>
          </w:p>
          <w:p w:rsidR="00041796" w:rsidRPr="001E7C41" w:rsidRDefault="00041796" w:rsidP="00041796">
            <w:pPr>
              <w:spacing w:before="240"/>
            </w:pPr>
            <w:r w:rsidRPr="001E7C41">
              <w:lastRenderedPageBreak/>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lastRenderedPageBreak/>
              <w:t>2020-</w:t>
            </w:r>
            <w:r w:rsidRPr="001E7C41">
              <w:lastRenderedPageBreak/>
              <w:t>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59785,80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t>Администрац</w:t>
            </w:r>
            <w:r w:rsidRPr="001E7C41">
              <w:lastRenderedPageBreak/>
              <w:t>ия городского округа Серпухов</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E36391">
            <w:pPr>
              <w:widowControl w:val="0"/>
              <w:autoSpaceDE w:val="0"/>
              <w:autoSpaceDN w:val="0"/>
              <w:adjustRightInd w:val="0"/>
              <w:jc w:val="both"/>
            </w:pPr>
            <w:r w:rsidRPr="001E7C41">
              <w:lastRenderedPageBreak/>
              <w:t xml:space="preserve">Обеспечение </w:t>
            </w:r>
            <w:r w:rsidRPr="001E7C41">
              <w:lastRenderedPageBreak/>
              <w:t>государственных гарантий муниципальным служащим, в связи с выходом на пенсию.</w:t>
            </w:r>
          </w:p>
        </w:tc>
      </w:tr>
      <w:tr w:rsidR="003220CA" w:rsidRPr="001E7C41" w:rsidTr="00BF5308">
        <w:trPr>
          <w:trHeight w:val="301"/>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rPr>
          <w:trHeight w:val="139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cente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cente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cente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cente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cente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rPr>
          <w:trHeight w:val="55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59785,80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19928,6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4.</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Основное мероприятие 19:</w:t>
            </w:r>
          </w:p>
          <w:p w:rsidR="00041796" w:rsidRPr="001E7C41" w:rsidRDefault="00041796" w:rsidP="00041796">
            <w:pPr>
              <w:spacing w:before="240"/>
            </w:pPr>
            <w:r w:rsidRPr="001E7C41">
              <w:t>Дополнительные меры социальной поддержки и социальной помощи гражданам.</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2020-2024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Итого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1953,00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Муниципальное казенное учреждение «Управление по обеспечению социальных гарантий»</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Социальная поддержка отдельных категорий малообеспеченных граждан.</w:t>
            </w:r>
          </w:p>
        </w:tc>
      </w:tr>
      <w:tr w:rsidR="003220CA" w:rsidRPr="001E7C41" w:rsidTr="00BF5308">
        <w:trPr>
          <w:trHeight w:val="318"/>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rPr>
          <w:trHeight w:val="137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rPr>
          <w:trHeight w:val="1122"/>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1953,00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 xml:space="preserve">Внебюджетные </w:t>
            </w:r>
            <w:r w:rsidRPr="001E7C41">
              <w:lastRenderedPageBreak/>
              <w:t>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lastRenderedPageBreak/>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c>
          <w:tcPr>
            <w:tcW w:w="59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lastRenderedPageBreak/>
              <w:t>4.1</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 xml:space="preserve">Мероприятие </w:t>
            </w:r>
            <w:r w:rsidR="00BF5308">
              <w:t>19.</w:t>
            </w:r>
            <w:r w:rsidRPr="001E7C41">
              <w:t>1:</w:t>
            </w:r>
          </w:p>
          <w:p w:rsidR="00041796" w:rsidRPr="001E7C41" w:rsidRDefault="00041796" w:rsidP="00041796">
            <w:pPr>
              <w:jc w:val="both"/>
            </w:pPr>
            <w:r w:rsidRPr="001E7C41">
              <w:t>Оказание мер социальной поддержки отдельным категориям граждан.</w:t>
            </w:r>
          </w:p>
        </w:tc>
        <w:tc>
          <w:tcPr>
            <w:tcW w:w="70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2020-2024 гг.</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Всего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1953,00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Муниципальное казенное учреждение «Управление по обеспечению социальных гарантий»</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1E7C41">
            <w:pPr>
              <w:widowControl w:val="0"/>
              <w:autoSpaceDE w:val="0"/>
              <w:autoSpaceDN w:val="0"/>
              <w:adjustRightInd w:val="0"/>
              <w:ind w:right="114"/>
              <w:jc w:val="both"/>
            </w:pPr>
            <w:r w:rsidRPr="001E7C41">
              <w:t>Оказание адресной поддержки малообеспеченным семьям, выплаты членам семей погибших военнослужащих за жилое помещение и  услуги включая капитальный ремонт</w:t>
            </w:r>
          </w:p>
        </w:tc>
      </w:tr>
      <w:tr w:rsidR="003220CA" w:rsidRPr="001E7C41" w:rsidTr="00BF5308">
        <w:trPr>
          <w:trHeight w:val="284"/>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rPr>
          <w:trHeight w:val="139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rPr>
          <w:trHeight w:val="1088"/>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1953,00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651,00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3220CA" w:rsidRPr="001E7C41" w:rsidTr="00BF5308">
        <w:tc>
          <w:tcPr>
            <w:tcW w:w="5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bl>
    <w:p w:rsidR="00041796" w:rsidRPr="001E7C41" w:rsidRDefault="00041796" w:rsidP="00041796">
      <w:pPr>
        <w:tabs>
          <w:tab w:val="left" w:pos="2160"/>
        </w:tabs>
        <w:jc w:val="center"/>
        <w:rPr>
          <w:sz w:val="28"/>
          <w:szCs w:val="28"/>
        </w:rPr>
      </w:pPr>
    </w:p>
    <w:p w:rsidR="00041796" w:rsidRPr="001E7C41" w:rsidRDefault="00041796" w:rsidP="00041796">
      <w:pPr>
        <w:tabs>
          <w:tab w:val="left" w:pos="2160"/>
        </w:tabs>
        <w:jc w:val="center"/>
        <w:rPr>
          <w:sz w:val="28"/>
          <w:szCs w:val="28"/>
        </w:rPr>
      </w:pPr>
    </w:p>
    <w:p w:rsidR="00041796" w:rsidRPr="001E7C41" w:rsidRDefault="00041796" w:rsidP="00041796">
      <w:pPr>
        <w:tabs>
          <w:tab w:val="left" w:pos="2160"/>
        </w:tabs>
        <w:jc w:val="center"/>
        <w:rPr>
          <w:sz w:val="28"/>
          <w:szCs w:val="28"/>
        </w:rPr>
      </w:pPr>
    </w:p>
    <w:p w:rsidR="00041796" w:rsidRDefault="00041796" w:rsidP="00041796">
      <w:pPr>
        <w:tabs>
          <w:tab w:val="left" w:pos="2160"/>
        </w:tabs>
        <w:jc w:val="center"/>
        <w:rPr>
          <w:sz w:val="28"/>
          <w:szCs w:val="28"/>
        </w:rPr>
      </w:pPr>
    </w:p>
    <w:p w:rsidR="003220CA" w:rsidRDefault="003220CA" w:rsidP="00041796">
      <w:pPr>
        <w:tabs>
          <w:tab w:val="left" w:pos="2160"/>
        </w:tabs>
        <w:jc w:val="center"/>
        <w:rPr>
          <w:sz w:val="28"/>
          <w:szCs w:val="28"/>
        </w:rPr>
      </w:pPr>
    </w:p>
    <w:p w:rsidR="003220CA" w:rsidRDefault="003220CA" w:rsidP="00041796">
      <w:pPr>
        <w:tabs>
          <w:tab w:val="left" w:pos="2160"/>
        </w:tabs>
        <w:jc w:val="center"/>
        <w:rPr>
          <w:sz w:val="28"/>
          <w:szCs w:val="28"/>
        </w:rPr>
      </w:pPr>
    </w:p>
    <w:p w:rsidR="003220CA" w:rsidRDefault="003220CA" w:rsidP="00041796">
      <w:pPr>
        <w:tabs>
          <w:tab w:val="left" w:pos="2160"/>
        </w:tabs>
        <w:jc w:val="center"/>
        <w:rPr>
          <w:sz w:val="28"/>
          <w:szCs w:val="28"/>
        </w:rPr>
      </w:pPr>
    </w:p>
    <w:p w:rsidR="003220CA" w:rsidRDefault="003220CA" w:rsidP="00041796">
      <w:pPr>
        <w:tabs>
          <w:tab w:val="left" w:pos="2160"/>
        </w:tabs>
        <w:jc w:val="center"/>
        <w:rPr>
          <w:sz w:val="28"/>
          <w:szCs w:val="28"/>
        </w:rPr>
      </w:pPr>
    </w:p>
    <w:p w:rsidR="003220CA" w:rsidRDefault="003220CA" w:rsidP="00041796">
      <w:pPr>
        <w:tabs>
          <w:tab w:val="left" w:pos="2160"/>
        </w:tabs>
        <w:jc w:val="center"/>
        <w:rPr>
          <w:sz w:val="28"/>
          <w:szCs w:val="28"/>
        </w:rPr>
      </w:pPr>
    </w:p>
    <w:p w:rsidR="003220CA" w:rsidRDefault="003220CA" w:rsidP="00041796">
      <w:pPr>
        <w:tabs>
          <w:tab w:val="left" w:pos="2160"/>
        </w:tabs>
        <w:jc w:val="center"/>
        <w:rPr>
          <w:sz w:val="28"/>
          <w:szCs w:val="28"/>
        </w:rPr>
      </w:pPr>
    </w:p>
    <w:p w:rsidR="003220CA" w:rsidRDefault="003220CA" w:rsidP="00041796">
      <w:pPr>
        <w:tabs>
          <w:tab w:val="left" w:pos="2160"/>
        </w:tabs>
        <w:jc w:val="center"/>
        <w:rPr>
          <w:sz w:val="28"/>
          <w:szCs w:val="28"/>
        </w:rPr>
      </w:pPr>
    </w:p>
    <w:p w:rsidR="00041796" w:rsidRPr="001E7C41" w:rsidRDefault="00041796" w:rsidP="00041796">
      <w:pPr>
        <w:tabs>
          <w:tab w:val="left" w:pos="2160"/>
        </w:tabs>
        <w:jc w:val="center"/>
        <w:rPr>
          <w:sz w:val="28"/>
          <w:szCs w:val="28"/>
        </w:rPr>
      </w:pPr>
      <w:r w:rsidRPr="001E7C41">
        <w:rPr>
          <w:sz w:val="28"/>
          <w:szCs w:val="28"/>
        </w:rPr>
        <w:lastRenderedPageBreak/>
        <w:t xml:space="preserve">4. Обоснование финансовых ресурсов, необходимых для реализации мероприятий  подпрограммы </w:t>
      </w:r>
      <w:r w:rsidR="00E36391" w:rsidRPr="001E7C41">
        <w:rPr>
          <w:sz w:val="28"/>
          <w:szCs w:val="28"/>
        </w:rPr>
        <w:t xml:space="preserve">                                                    </w:t>
      </w:r>
      <w:r w:rsidRPr="001E7C41">
        <w:rPr>
          <w:sz w:val="28"/>
          <w:szCs w:val="28"/>
          <w:lang w:val="en-US"/>
        </w:rPr>
        <w:t>I</w:t>
      </w:r>
      <w:r w:rsidRPr="001E7C41">
        <w:rPr>
          <w:sz w:val="28"/>
          <w:szCs w:val="28"/>
        </w:rPr>
        <w:t xml:space="preserve"> «Социальная поддержка граждан»</w:t>
      </w:r>
    </w:p>
    <w:p w:rsidR="00041796" w:rsidRPr="001E7C41" w:rsidRDefault="00041796" w:rsidP="00041796">
      <w:pPr>
        <w:jc w:val="center"/>
        <w:rPr>
          <w:sz w:val="28"/>
          <w:szCs w:val="28"/>
        </w:rPr>
      </w:pPr>
    </w:p>
    <w:tbl>
      <w:tblPr>
        <w:tblW w:w="0" w:type="auto"/>
        <w:tblInd w:w="-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3"/>
        <w:gridCol w:w="3118"/>
        <w:gridCol w:w="1276"/>
        <w:gridCol w:w="6379"/>
        <w:gridCol w:w="1701"/>
        <w:gridCol w:w="1399"/>
      </w:tblGrid>
      <w:tr w:rsidR="00041796" w:rsidRPr="001E7C41" w:rsidTr="003220CA">
        <w:trPr>
          <w:trHeight w:val="1065"/>
        </w:trPr>
        <w:tc>
          <w:tcPr>
            <w:tcW w:w="993" w:type="dxa"/>
            <w:shd w:val="clear" w:color="auto" w:fill="FFFFFF"/>
            <w:tcMar>
              <w:top w:w="28" w:type="dxa"/>
              <w:left w:w="28" w:type="dxa"/>
              <w:bottom w:w="28" w:type="dxa"/>
              <w:right w:w="28" w:type="dxa"/>
            </w:tcMar>
            <w:hideMark/>
          </w:tcPr>
          <w:p w:rsidR="00041796" w:rsidRPr="001E7C41" w:rsidRDefault="00041796" w:rsidP="00041796">
            <w:r w:rsidRPr="001E7C41">
              <w:t>№</w:t>
            </w:r>
          </w:p>
          <w:p w:rsidR="00041796" w:rsidRPr="001E7C41" w:rsidRDefault="00041796" w:rsidP="00041796">
            <w:r w:rsidRPr="001E7C41">
              <w:t>п/п</w:t>
            </w:r>
          </w:p>
        </w:tc>
        <w:tc>
          <w:tcPr>
            <w:tcW w:w="3118" w:type="dxa"/>
            <w:shd w:val="clear" w:color="auto" w:fill="FFFFFF"/>
            <w:tcMar>
              <w:top w:w="28" w:type="dxa"/>
              <w:left w:w="28" w:type="dxa"/>
              <w:bottom w:w="28" w:type="dxa"/>
              <w:right w:w="28" w:type="dxa"/>
            </w:tcMar>
            <w:hideMark/>
          </w:tcPr>
          <w:p w:rsidR="00041796" w:rsidRPr="001E7C41" w:rsidRDefault="00041796" w:rsidP="00041796">
            <w:r w:rsidRPr="001E7C41">
              <w:t>Наименование мероприятий Программы</w:t>
            </w:r>
          </w:p>
        </w:tc>
        <w:tc>
          <w:tcPr>
            <w:tcW w:w="1276" w:type="dxa"/>
            <w:shd w:val="clear" w:color="auto" w:fill="FFFFFF"/>
            <w:tcMar>
              <w:top w:w="28" w:type="dxa"/>
              <w:left w:w="28" w:type="dxa"/>
              <w:bottom w:w="28" w:type="dxa"/>
              <w:right w:w="28" w:type="dxa"/>
            </w:tcMar>
            <w:hideMark/>
          </w:tcPr>
          <w:p w:rsidR="00041796" w:rsidRPr="001E7C41" w:rsidRDefault="00041796" w:rsidP="00041796">
            <w:r w:rsidRPr="001E7C41">
              <w:t xml:space="preserve">Источник </w:t>
            </w:r>
            <w:r w:rsidRPr="001E7C41">
              <w:br/>
              <w:t>финансирования</w:t>
            </w:r>
          </w:p>
        </w:tc>
        <w:tc>
          <w:tcPr>
            <w:tcW w:w="6379" w:type="dxa"/>
            <w:shd w:val="clear" w:color="auto" w:fill="FFFFFF"/>
            <w:tcMar>
              <w:top w:w="28" w:type="dxa"/>
              <w:left w:w="28" w:type="dxa"/>
              <w:bottom w:w="28" w:type="dxa"/>
              <w:right w:w="28" w:type="dxa"/>
            </w:tcMar>
            <w:hideMark/>
          </w:tcPr>
          <w:p w:rsidR="00041796" w:rsidRPr="001E7C41" w:rsidRDefault="00041796" w:rsidP="00041796">
            <w:r w:rsidRPr="001E7C41">
              <w:t>Расчет необходимых финансовых ресурсов на реализацию мероприятия</w:t>
            </w:r>
          </w:p>
        </w:tc>
        <w:tc>
          <w:tcPr>
            <w:tcW w:w="3100" w:type="dxa"/>
            <w:gridSpan w:val="2"/>
            <w:shd w:val="clear" w:color="auto" w:fill="FFFFFF"/>
            <w:tcMar>
              <w:top w:w="28" w:type="dxa"/>
              <w:left w:w="28" w:type="dxa"/>
              <w:bottom w:w="28" w:type="dxa"/>
              <w:right w:w="28" w:type="dxa"/>
            </w:tcMar>
            <w:hideMark/>
          </w:tcPr>
          <w:p w:rsidR="00041796" w:rsidRPr="001E7C41" w:rsidRDefault="00041796" w:rsidP="00041796">
            <w:r w:rsidRPr="001E7C41">
              <w:t>Общий объем финансовых ресурсов, необходимых для реализации мероприятия, в том числе по годам (тыс. руб.)</w:t>
            </w:r>
          </w:p>
        </w:tc>
      </w:tr>
      <w:tr w:rsidR="00041796" w:rsidRPr="001E7C41" w:rsidTr="003220CA">
        <w:trPr>
          <w:trHeight w:val="321"/>
        </w:trPr>
        <w:tc>
          <w:tcPr>
            <w:tcW w:w="993" w:type="dxa"/>
            <w:vMerge w:val="restart"/>
            <w:tcMar>
              <w:top w:w="28" w:type="dxa"/>
              <w:left w:w="28" w:type="dxa"/>
              <w:bottom w:w="28" w:type="dxa"/>
              <w:right w:w="28" w:type="dxa"/>
            </w:tcMar>
            <w:hideMark/>
          </w:tcPr>
          <w:p w:rsidR="00041796" w:rsidRPr="001E7C41" w:rsidRDefault="00041796" w:rsidP="00041796">
            <w:pPr>
              <w:jc w:val="center"/>
            </w:pPr>
            <w:r w:rsidRPr="001E7C41">
              <w:t>1.</w:t>
            </w:r>
          </w:p>
        </w:tc>
        <w:tc>
          <w:tcPr>
            <w:tcW w:w="3118" w:type="dxa"/>
            <w:vMerge w:val="restart"/>
            <w:tcMar>
              <w:top w:w="28" w:type="dxa"/>
              <w:left w:w="28" w:type="dxa"/>
              <w:bottom w:w="28" w:type="dxa"/>
              <w:right w:w="28" w:type="dxa"/>
            </w:tcMar>
          </w:tcPr>
          <w:p w:rsidR="00041796" w:rsidRPr="001E7C41" w:rsidRDefault="00041796" w:rsidP="00041796">
            <w:pPr>
              <w:jc w:val="both"/>
            </w:pPr>
            <w:r w:rsidRPr="001E7C41">
              <w:t>Основное мероприятие 03:</w:t>
            </w:r>
          </w:p>
          <w:p w:rsidR="00041796" w:rsidRPr="001E7C41" w:rsidRDefault="00041796" w:rsidP="00041796">
            <w:pPr>
              <w:jc w:val="both"/>
            </w:pPr>
            <w:r w:rsidRPr="001E7C41">
              <w:t xml:space="preserve">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 </w:t>
            </w:r>
          </w:p>
          <w:p w:rsidR="00041796" w:rsidRPr="001E7C41" w:rsidRDefault="00041796" w:rsidP="00041796">
            <w:pPr>
              <w:jc w:val="both"/>
            </w:pPr>
          </w:p>
        </w:tc>
        <w:tc>
          <w:tcPr>
            <w:tcW w:w="1276" w:type="dxa"/>
            <w:vMerge w:val="restart"/>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6379" w:type="dxa"/>
            <w:vMerge w:val="restart"/>
            <w:tcMar>
              <w:top w:w="28" w:type="dxa"/>
              <w:left w:w="28" w:type="dxa"/>
              <w:bottom w:w="28" w:type="dxa"/>
              <w:right w:w="28" w:type="dxa"/>
            </w:tcMar>
            <w:hideMark/>
          </w:tcPr>
          <w:p w:rsidR="00041796" w:rsidRPr="001E7C41" w:rsidRDefault="00041796" w:rsidP="00E36391">
            <w:pPr>
              <w:ind w:right="114"/>
              <w:jc w:val="both"/>
              <w:textAlignment w:val="baseline"/>
            </w:pPr>
            <w:r w:rsidRPr="001E7C41">
              <w:t>С</w:t>
            </w:r>
            <w:r w:rsidRPr="001E7C41">
              <w:rPr>
                <w:vertAlign w:val="subscript"/>
              </w:rPr>
              <w:t>1</w:t>
            </w:r>
            <w:r w:rsidRPr="001E7C41">
              <w:rPr>
                <w:vertAlign w:val="superscript"/>
              </w:rPr>
              <w:t>5</w:t>
            </w:r>
            <w:r w:rsidRPr="001E7C41">
              <w:t>=ССЖКУ</w:t>
            </w:r>
            <w:r w:rsidRPr="001E7C41">
              <w:rPr>
                <w:vertAlign w:val="subscript"/>
              </w:rPr>
              <w:t>р</w:t>
            </w:r>
            <w:r w:rsidRPr="001E7C41">
              <w:rPr>
                <w:vertAlign w:val="superscript"/>
              </w:rPr>
              <w:t>6</w:t>
            </w:r>
            <w:r w:rsidRPr="001E7C41">
              <w:t>*</w:t>
            </w:r>
            <w:r w:rsidRPr="001E7C41">
              <w:rPr>
                <w:lang w:val="en-US"/>
              </w:rPr>
              <w:t>n</w:t>
            </w:r>
            <w:r w:rsidRPr="001E7C41">
              <w:rPr>
                <w:vertAlign w:val="superscript"/>
              </w:rPr>
              <w:t>7</w:t>
            </w:r>
            <w:r w:rsidRPr="001E7C41">
              <w:t>- МДД</w:t>
            </w:r>
            <w:r w:rsidRPr="001E7C41">
              <w:rPr>
                <w:vertAlign w:val="superscript"/>
              </w:rPr>
              <w:t>8</w:t>
            </w:r>
            <w:r w:rsidRPr="001E7C41">
              <w:t xml:space="preserve"> /100*Д</w:t>
            </w:r>
            <w:r w:rsidRPr="001E7C41">
              <w:rPr>
                <w:vertAlign w:val="superscript"/>
              </w:rPr>
              <w:t>9</w:t>
            </w:r>
            <w:r w:rsidRPr="001E7C41">
              <w:t>;</w:t>
            </w:r>
          </w:p>
          <w:p w:rsidR="00041796" w:rsidRPr="001E7C41" w:rsidRDefault="00041796" w:rsidP="00E36391">
            <w:pPr>
              <w:ind w:right="114"/>
              <w:jc w:val="both"/>
              <w:textAlignment w:val="baseline"/>
            </w:pPr>
            <w:r w:rsidRPr="001E7C41">
              <w:t xml:space="preserve">                                                                 </w:t>
            </w:r>
          </w:p>
          <w:p w:rsidR="00041796" w:rsidRPr="001E7C41" w:rsidRDefault="00041796" w:rsidP="00E36391">
            <w:pPr>
              <w:ind w:right="114"/>
              <w:jc w:val="both"/>
              <w:textAlignment w:val="baseline"/>
            </w:pPr>
            <w:r w:rsidRPr="001E7C41">
              <w:t>С</w:t>
            </w:r>
            <w:r w:rsidRPr="001E7C41">
              <w:rPr>
                <w:vertAlign w:val="subscript"/>
              </w:rPr>
              <w:t>2</w:t>
            </w:r>
            <w:r w:rsidRPr="001E7C41">
              <w:rPr>
                <w:vertAlign w:val="superscript"/>
              </w:rPr>
              <w:t>10</w:t>
            </w:r>
            <w:r w:rsidRPr="001E7C41">
              <w:t>=ССЖКУ</w:t>
            </w:r>
            <w:r w:rsidRPr="001E7C41">
              <w:rPr>
                <w:vertAlign w:val="subscript"/>
              </w:rPr>
              <w:t>р</w:t>
            </w:r>
            <w:r w:rsidRPr="001E7C41">
              <w:t>*</w:t>
            </w:r>
            <w:r w:rsidRPr="001E7C41">
              <w:rPr>
                <w:lang w:val="en-US"/>
              </w:rPr>
              <w:t>n</w:t>
            </w:r>
            <w:r w:rsidRPr="001E7C41">
              <w:t>- МДД</w:t>
            </w:r>
            <w:r w:rsidRPr="001E7C41">
              <w:rPr>
                <w:vertAlign w:val="subscript"/>
              </w:rPr>
              <w:t>р</w:t>
            </w:r>
            <w:r w:rsidRPr="001E7C41">
              <w:rPr>
                <w:vertAlign w:val="superscript"/>
              </w:rPr>
              <w:t xml:space="preserve"> </w:t>
            </w:r>
            <w:r w:rsidRPr="001E7C41">
              <w:t xml:space="preserve"> /100*Д*</w:t>
            </w:r>
            <w:r w:rsidRPr="001E7C41">
              <w:rPr>
                <w:lang w:val="en-US"/>
              </w:rPr>
              <w:t>K</w:t>
            </w:r>
            <w:r w:rsidRPr="001E7C41">
              <w:rPr>
                <w:vertAlign w:val="superscript"/>
              </w:rPr>
              <w:t>11</w:t>
            </w:r>
            <w:r w:rsidRPr="001E7C41">
              <w:t xml:space="preserve">   </w:t>
            </w:r>
          </w:p>
          <w:p w:rsidR="00041796" w:rsidRPr="001E7C41" w:rsidRDefault="00041796" w:rsidP="00E36391">
            <w:pPr>
              <w:ind w:right="114"/>
              <w:jc w:val="both"/>
              <w:textAlignment w:val="baseline"/>
            </w:pPr>
            <w:r w:rsidRPr="001E7C41">
              <w:t xml:space="preserve">            </w:t>
            </w:r>
          </w:p>
          <w:p w:rsidR="00041796" w:rsidRPr="001E7C41" w:rsidRDefault="00041796" w:rsidP="00E36391">
            <w:pPr>
              <w:ind w:right="114"/>
              <w:jc w:val="both"/>
              <w:textAlignment w:val="baseline"/>
              <w:rPr>
                <w:u w:val="single"/>
              </w:rPr>
            </w:pPr>
            <w:r w:rsidRPr="001E7C41">
              <w:t>К = СД/ПМ</w:t>
            </w:r>
          </w:p>
          <w:p w:rsidR="00041796" w:rsidRPr="001E7C41" w:rsidRDefault="00041796" w:rsidP="00E36391">
            <w:pPr>
              <w:widowControl w:val="0"/>
              <w:adjustRightInd w:val="0"/>
              <w:ind w:right="114"/>
              <w:jc w:val="both"/>
              <w:textAlignment w:val="baseline"/>
            </w:pPr>
            <w:r w:rsidRPr="001E7C41">
              <w:t>С</w:t>
            </w:r>
            <w:r w:rsidRPr="001E7C41">
              <w:rPr>
                <w:vertAlign w:val="subscript"/>
              </w:rPr>
              <w:t xml:space="preserve">1 </w:t>
            </w:r>
            <w:r w:rsidRPr="001E7C41">
              <w:t>– размер субсидии при среднедушевом доходе семьи равном или выше прожиточного минимума (в рублях);</w:t>
            </w:r>
          </w:p>
          <w:p w:rsidR="00041796" w:rsidRPr="001E7C41" w:rsidRDefault="00041796" w:rsidP="00E36391">
            <w:pPr>
              <w:widowControl w:val="0"/>
              <w:adjustRightInd w:val="0"/>
              <w:ind w:right="114"/>
              <w:jc w:val="both"/>
              <w:textAlignment w:val="baseline"/>
            </w:pPr>
            <w:r w:rsidRPr="001E7C41">
              <w:t>ССЖКУ</w:t>
            </w:r>
            <w:r w:rsidRPr="001E7C41">
              <w:rPr>
                <w:vertAlign w:val="subscript"/>
              </w:rPr>
              <w:t>р</w:t>
            </w:r>
            <w:r w:rsidRPr="001E7C41">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041796" w:rsidRPr="001E7C41" w:rsidRDefault="00041796" w:rsidP="00E36391">
            <w:pPr>
              <w:widowControl w:val="0"/>
              <w:adjustRightInd w:val="0"/>
              <w:ind w:right="114"/>
              <w:jc w:val="both"/>
              <w:textAlignment w:val="baseline"/>
            </w:pPr>
            <w:r w:rsidRPr="001E7C41">
              <w:rPr>
                <w:lang w:val="en-US"/>
              </w:rPr>
              <w:t>n</w:t>
            </w:r>
            <w:r w:rsidRPr="001E7C41">
              <w:t xml:space="preserve"> – количество лиц, входящих в состав семьи заявителя, определяемых в соответствии с пунктом 18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w:t>
            </w:r>
          </w:p>
          <w:p w:rsidR="00041796" w:rsidRPr="001E7C41" w:rsidRDefault="00041796" w:rsidP="00E36391">
            <w:pPr>
              <w:widowControl w:val="0"/>
              <w:adjustRightInd w:val="0"/>
              <w:ind w:right="114"/>
              <w:jc w:val="both"/>
              <w:textAlignment w:val="baseline"/>
            </w:pPr>
            <w:r w:rsidRPr="001E7C41">
              <w:t xml:space="preserve"> МДД</w:t>
            </w:r>
            <w:r w:rsidRPr="001E7C41">
              <w:rPr>
                <w:vertAlign w:val="subscript"/>
              </w:rPr>
              <w:t>р</w:t>
            </w:r>
            <w:r w:rsidRPr="001E7C41">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041796" w:rsidRPr="001E7C41" w:rsidRDefault="00041796" w:rsidP="00E36391">
            <w:pPr>
              <w:widowControl w:val="0"/>
              <w:adjustRightInd w:val="0"/>
              <w:ind w:right="114"/>
              <w:jc w:val="both"/>
              <w:textAlignment w:val="baseline"/>
            </w:pPr>
            <w:r w:rsidRPr="001E7C41">
              <w:t xml:space="preserve">Д – совокупный доход семьи (в рублях), исчисленный в порядке, установленном пунктом 40 Правил предоставления субсидий на оплату жилого помещения и </w:t>
            </w:r>
            <w:r w:rsidRPr="001E7C41">
              <w:lastRenderedPageBreak/>
              <w:t>коммунальных услуг, утвержденных Постановлением Правительства Российской Федерации от 14.12.2005        № 761;</w:t>
            </w:r>
          </w:p>
          <w:p w:rsidR="00041796" w:rsidRPr="001E7C41" w:rsidRDefault="00041796" w:rsidP="00E36391">
            <w:pPr>
              <w:widowControl w:val="0"/>
              <w:adjustRightInd w:val="0"/>
              <w:ind w:right="114"/>
              <w:jc w:val="both"/>
              <w:textAlignment w:val="baseline"/>
            </w:pPr>
            <w:r w:rsidRPr="001E7C41">
              <w:t>С</w:t>
            </w:r>
            <w:r w:rsidRPr="001E7C41">
              <w:rPr>
                <w:vertAlign w:val="subscript"/>
              </w:rPr>
              <w:t>2</w:t>
            </w:r>
            <w:r w:rsidRPr="001E7C41">
              <w:t xml:space="preserve"> – размер субсидии при среднедушевом доходе семьи ниже прожиточного минимума (в рублях);</w:t>
            </w:r>
          </w:p>
          <w:p w:rsidR="00041796" w:rsidRPr="001E7C41" w:rsidRDefault="00041796" w:rsidP="00E36391">
            <w:pPr>
              <w:widowControl w:val="0"/>
              <w:adjustRightInd w:val="0"/>
              <w:ind w:right="114"/>
              <w:jc w:val="both"/>
              <w:textAlignment w:val="baseline"/>
            </w:pPr>
            <w:r w:rsidRPr="001E7C41">
              <w:t>К – поправочный коэффициент;</w:t>
            </w:r>
          </w:p>
          <w:p w:rsidR="00041796" w:rsidRPr="001E7C41" w:rsidRDefault="00041796" w:rsidP="00E36391">
            <w:pPr>
              <w:widowControl w:val="0"/>
              <w:adjustRightInd w:val="0"/>
              <w:ind w:right="114"/>
              <w:jc w:val="both"/>
              <w:textAlignment w:val="baseline"/>
            </w:pPr>
            <w:r w:rsidRPr="001E7C41">
              <w:t>СД – среднедушевой доход семьи (в рублях);</w:t>
            </w:r>
          </w:p>
          <w:p w:rsidR="00041796" w:rsidRPr="001E7C41" w:rsidRDefault="00041796" w:rsidP="00E36391">
            <w:pPr>
              <w:ind w:right="114"/>
            </w:pPr>
            <w:r w:rsidRPr="001E7C41">
              <w:t>ПМ – величина прожиточного минимума семьи заявителя (в рублях).</w:t>
            </w:r>
          </w:p>
          <w:p w:rsidR="00041796" w:rsidRPr="001E7C41" w:rsidRDefault="00041796" w:rsidP="00E36391">
            <w:pPr>
              <w:ind w:right="114"/>
              <w:jc w:val="both"/>
            </w:pPr>
            <w:r w:rsidRPr="001E7C41">
              <w:t>Своевременное и полное обеспечение денежным содержанием и материально-технической деятельности муниципальных служащих и иных категорий работников.</w:t>
            </w: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lastRenderedPageBreak/>
              <w:t>всего:</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236919,00</w:t>
            </w:r>
          </w:p>
        </w:tc>
      </w:tr>
      <w:tr w:rsidR="00041796" w:rsidRPr="001E7C41" w:rsidTr="003220CA">
        <w:trPr>
          <w:trHeight w:val="297"/>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74661,00</w:t>
            </w:r>
          </w:p>
        </w:tc>
      </w:tr>
      <w:tr w:rsidR="00041796" w:rsidRPr="001E7C41" w:rsidTr="003220CA">
        <w:trPr>
          <w:trHeight w:val="297"/>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79650,00</w:t>
            </w:r>
          </w:p>
        </w:tc>
      </w:tr>
      <w:tr w:rsidR="00041796" w:rsidRPr="001E7C41" w:rsidTr="003220CA">
        <w:trPr>
          <w:trHeight w:val="297"/>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82608,00</w:t>
            </w:r>
          </w:p>
        </w:tc>
      </w:tr>
      <w:tr w:rsidR="00041796" w:rsidRPr="001E7C41" w:rsidTr="003220CA">
        <w:trPr>
          <w:trHeight w:val="297"/>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E36391" w:rsidRPr="001E7C41" w:rsidTr="003220CA">
        <w:trPr>
          <w:trHeight w:val="1023"/>
        </w:trPr>
        <w:tc>
          <w:tcPr>
            <w:tcW w:w="993" w:type="dxa"/>
            <w:vMerge/>
            <w:vAlign w:val="center"/>
            <w:hideMark/>
          </w:tcPr>
          <w:p w:rsidR="00E36391" w:rsidRPr="001E7C41" w:rsidRDefault="00E36391" w:rsidP="00041796"/>
        </w:tc>
        <w:tc>
          <w:tcPr>
            <w:tcW w:w="3118" w:type="dxa"/>
            <w:vMerge/>
            <w:vAlign w:val="center"/>
            <w:hideMark/>
          </w:tcPr>
          <w:p w:rsidR="00E36391" w:rsidRPr="001E7C41" w:rsidRDefault="00E36391" w:rsidP="00041796"/>
        </w:tc>
        <w:tc>
          <w:tcPr>
            <w:tcW w:w="1276" w:type="dxa"/>
            <w:vMerge/>
            <w:vAlign w:val="center"/>
            <w:hideMark/>
          </w:tcPr>
          <w:p w:rsidR="00E36391" w:rsidRPr="001E7C41" w:rsidRDefault="00E36391" w:rsidP="00041796"/>
        </w:tc>
        <w:tc>
          <w:tcPr>
            <w:tcW w:w="6379" w:type="dxa"/>
            <w:vMerge/>
            <w:vAlign w:val="center"/>
            <w:hideMark/>
          </w:tcPr>
          <w:p w:rsidR="00E36391" w:rsidRPr="001E7C41" w:rsidRDefault="00E36391" w:rsidP="00E36391">
            <w:pPr>
              <w:ind w:right="114"/>
            </w:pPr>
          </w:p>
        </w:tc>
        <w:tc>
          <w:tcPr>
            <w:tcW w:w="1701" w:type="dxa"/>
            <w:shd w:val="clear" w:color="auto" w:fill="FFFFFF"/>
            <w:tcMar>
              <w:top w:w="28" w:type="dxa"/>
              <w:left w:w="28" w:type="dxa"/>
              <w:bottom w:w="28" w:type="dxa"/>
              <w:right w:w="28" w:type="dxa"/>
            </w:tcMar>
            <w:hideMark/>
          </w:tcPr>
          <w:p w:rsidR="00E36391" w:rsidRPr="001E7C41" w:rsidRDefault="00E36391" w:rsidP="00041796">
            <w:pPr>
              <w:jc w:val="center"/>
            </w:pPr>
            <w:r w:rsidRPr="001E7C41">
              <w:t>2024 год</w:t>
            </w:r>
          </w:p>
        </w:tc>
        <w:tc>
          <w:tcPr>
            <w:tcW w:w="1399" w:type="dxa"/>
            <w:shd w:val="clear" w:color="auto" w:fill="FFFFFF"/>
            <w:tcMar>
              <w:top w:w="28" w:type="dxa"/>
              <w:left w:w="28" w:type="dxa"/>
              <w:bottom w:w="28" w:type="dxa"/>
              <w:right w:w="28" w:type="dxa"/>
            </w:tcMar>
            <w:hideMark/>
          </w:tcPr>
          <w:p w:rsidR="00E36391" w:rsidRPr="001E7C41" w:rsidRDefault="00E36391" w:rsidP="00041796">
            <w:pPr>
              <w:jc w:val="center"/>
            </w:pPr>
            <w:r w:rsidRPr="001E7C41">
              <w:t>0,00</w:t>
            </w:r>
          </w:p>
        </w:tc>
      </w:tr>
      <w:tr w:rsidR="00041796" w:rsidRPr="001E7C41" w:rsidTr="003220CA">
        <w:trPr>
          <w:trHeight w:val="284"/>
        </w:trPr>
        <w:tc>
          <w:tcPr>
            <w:tcW w:w="993" w:type="dxa"/>
            <w:vMerge w:val="restart"/>
            <w:tcMar>
              <w:top w:w="28" w:type="dxa"/>
              <w:left w:w="28" w:type="dxa"/>
              <w:bottom w:w="28" w:type="dxa"/>
              <w:right w:w="28" w:type="dxa"/>
            </w:tcMar>
            <w:vAlign w:val="center"/>
            <w:hideMark/>
          </w:tcPr>
          <w:p w:rsidR="00041796" w:rsidRPr="001E7C41" w:rsidRDefault="00041796" w:rsidP="00041796">
            <w:pPr>
              <w:jc w:val="center"/>
            </w:pPr>
            <w:r w:rsidRPr="001E7C41">
              <w:t>1.1.</w:t>
            </w:r>
          </w:p>
        </w:tc>
        <w:tc>
          <w:tcPr>
            <w:tcW w:w="3118" w:type="dxa"/>
            <w:vMerge w:val="restart"/>
            <w:tcMar>
              <w:top w:w="28" w:type="dxa"/>
              <w:left w:w="28" w:type="dxa"/>
              <w:bottom w:w="28" w:type="dxa"/>
              <w:right w:w="28" w:type="dxa"/>
            </w:tcMar>
          </w:tcPr>
          <w:p w:rsidR="00041796" w:rsidRPr="001E7C41" w:rsidRDefault="00041796" w:rsidP="00041796">
            <w:pPr>
              <w:widowControl w:val="0"/>
              <w:autoSpaceDE w:val="0"/>
              <w:autoSpaceDN w:val="0"/>
              <w:adjustRightInd w:val="0"/>
              <w:rPr>
                <w:rFonts w:eastAsia="PMingLiU"/>
                <w:bCs/>
              </w:rPr>
            </w:pPr>
            <w:r w:rsidRPr="001E7C41">
              <w:rPr>
                <w:rFonts w:eastAsia="PMingLiU"/>
                <w:bCs/>
              </w:rPr>
              <w:t xml:space="preserve">Мероприятие </w:t>
            </w:r>
            <w:r w:rsidR="00BF5308">
              <w:rPr>
                <w:rFonts w:eastAsia="PMingLiU"/>
                <w:bCs/>
              </w:rPr>
              <w:t>3.</w:t>
            </w:r>
            <w:r w:rsidRPr="001E7C41">
              <w:rPr>
                <w:rFonts w:eastAsia="PMingLiU"/>
                <w:bCs/>
              </w:rPr>
              <w:t>1:</w:t>
            </w:r>
          </w:p>
          <w:p w:rsidR="00041796" w:rsidRPr="001E7C41" w:rsidRDefault="00041796" w:rsidP="00041796">
            <w:r w:rsidRPr="001E7C41">
              <w:rPr>
                <w:rFonts w:eastAsia="PMingLiU"/>
                <w:bCs/>
              </w:rPr>
              <w:t>Предоставление гражданам субсидий на оплату жилого помещения и коммунальных услуг.</w:t>
            </w:r>
          </w:p>
        </w:tc>
        <w:tc>
          <w:tcPr>
            <w:tcW w:w="1276" w:type="dxa"/>
            <w:vMerge w:val="restart"/>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6379" w:type="dxa"/>
            <w:vMerge/>
            <w:tcMar>
              <w:top w:w="28" w:type="dxa"/>
              <w:left w:w="28" w:type="dxa"/>
              <w:bottom w:w="28" w:type="dxa"/>
              <w:right w:w="28" w:type="dxa"/>
            </w:tcMar>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всего:</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214536,00</w:t>
            </w:r>
          </w:p>
        </w:tc>
      </w:tr>
      <w:tr w:rsidR="00041796" w:rsidRPr="001E7C41" w:rsidTr="003220CA">
        <w:trPr>
          <w:trHeight w:val="242"/>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67200,00</w:t>
            </w:r>
          </w:p>
        </w:tc>
      </w:tr>
      <w:tr w:rsidR="00041796" w:rsidRPr="001E7C41" w:rsidTr="003220CA">
        <w:trPr>
          <w:trHeight w:val="301"/>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72189,00</w:t>
            </w:r>
          </w:p>
        </w:tc>
      </w:tr>
      <w:tr w:rsidR="00041796" w:rsidRPr="001E7C41" w:rsidTr="003220CA">
        <w:trPr>
          <w:trHeight w:val="223"/>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7517,00</w:t>
            </w:r>
          </w:p>
        </w:tc>
      </w:tr>
      <w:tr w:rsidR="00041796" w:rsidRPr="001E7C41" w:rsidTr="003220CA">
        <w:trPr>
          <w:trHeight w:val="251"/>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301"/>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49"/>
        </w:trPr>
        <w:tc>
          <w:tcPr>
            <w:tcW w:w="993" w:type="dxa"/>
            <w:vMerge w:val="restart"/>
            <w:tcMar>
              <w:top w:w="28" w:type="dxa"/>
              <w:left w:w="28" w:type="dxa"/>
              <w:bottom w:w="28" w:type="dxa"/>
              <w:right w:w="28" w:type="dxa"/>
            </w:tcMar>
            <w:vAlign w:val="center"/>
            <w:hideMark/>
          </w:tcPr>
          <w:p w:rsidR="00041796" w:rsidRPr="001E7C41" w:rsidRDefault="00041796" w:rsidP="00041796">
            <w:pPr>
              <w:jc w:val="center"/>
            </w:pPr>
            <w:r w:rsidRPr="001E7C41">
              <w:t>1.2</w:t>
            </w:r>
          </w:p>
        </w:tc>
        <w:tc>
          <w:tcPr>
            <w:tcW w:w="3118" w:type="dxa"/>
            <w:vMerge w:val="restart"/>
            <w:tcMar>
              <w:top w:w="28" w:type="dxa"/>
              <w:left w:w="28" w:type="dxa"/>
              <w:bottom w:w="28" w:type="dxa"/>
              <w:right w:w="28" w:type="dxa"/>
            </w:tcMar>
          </w:tcPr>
          <w:p w:rsidR="00041796" w:rsidRPr="001E7C41" w:rsidRDefault="00041796" w:rsidP="00041796">
            <w:pPr>
              <w:rPr>
                <w:rFonts w:eastAsia="Calibri"/>
                <w:lang w:eastAsia="en-US"/>
              </w:rPr>
            </w:pPr>
            <w:r w:rsidRPr="001E7C41">
              <w:rPr>
                <w:rFonts w:eastAsia="Calibri"/>
                <w:lang w:eastAsia="en-US"/>
              </w:rPr>
              <w:t xml:space="preserve">Мероприятие </w:t>
            </w:r>
            <w:r w:rsidR="00BF5308">
              <w:rPr>
                <w:rFonts w:eastAsia="Calibri"/>
                <w:lang w:eastAsia="en-US"/>
              </w:rPr>
              <w:t>3.</w:t>
            </w:r>
            <w:r w:rsidRPr="001E7C41">
              <w:rPr>
                <w:rFonts w:eastAsia="Calibri"/>
                <w:lang w:eastAsia="en-US"/>
              </w:rPr>
              <w:t xml:space="preserve">2: </w:t>
            </w:r>
          </w:p>
          <w:p w:rsidR="00041796" w:rsidRPr="001E7C41" w:rsidRDefault="00041796" w:rsidP="00041796">
            <w:pPr>
              <w:widowControl w:val="0"/>
              <w:autoSpaceDE w:val="0"/>
              <w:autoSpaceDN w:val="0"/>
              <w:adjustRightInd w:val="0"/>
              <w:rPr>
                <w:rFonts w:eastAsia="PMingLiU"/>
                <w:bCs/>
              </w:rPr>
            </w:pPr>
            <w:r w:rsidRPr="001E7C41">
              <w:rPr>
                <w:rFonts w:eastAsia="Calibri"/>
                <w:lang w:eastAsia="en-US"/>
              </w:rPr>
              <w:t>Обеспечение предоставления гражданам субсидий на оплату жилого помещения и коммунальных услуг.</w:t>
            </w:r>
          </w:p>
        </w:tc>
        <w:tc>
          <w:tcPr>
            <w:tcW w:w="1276" w:type="dxa"/>
            <w:vMerge w:val="restart"/>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6379" w:type="dxa"/>
            <w:vMerge/>
            <w:tcMar>
              <w:top w:w="28" w:type="dxa"/>
              <w:left w:w="28" w:type="dxa"/>
              <w:bottom w:w="28" w:type="dxa"/>
              <w:right w:w="28" w:type="dxa"/>
            </w:tcMar>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всего:</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22383,00</w:t>
            </w:r>
          </w:p>
        </w:tc>
      </w:tr>
      <w:tr w:rsidR="00041796" w:rsidRPr="001E7C41" w:rsidTr="003220CA">
        <w:trPr>
          <w:trHeight w:val="116"/>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pPr>
              <w:rPr>
                <w:rFonts w:eastAsia="PMingLiU"/>
                <w:bCs/>
              </w:rPr>
            </w:pPr>
          </w:p>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7461,00</w:t>
            </w:r>
          </w:p>
        </w:tc>
      </w:tr>
      <w:tr w:rsidR="00041796" w:rsidRPr="001E7C41" w:rsidTr="003220CA">
        <w:trPr>
          <w:trHeight w:val="13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pPr>
              <w:rPr>
                <w:rFonts w:eastAsia="PMingLiU"/>
                <w:bCs/>
              </w:rPr>
            </w:pPr>
          </w:p>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7461,00</w:t>
            </w:r>
          </w:p>
        </w:tc>
      </w:tr>
      <w:tr w:rsidR="00041796" w:rsidRPr="001E7C41" w:rsidTr="003220CA">
        <w:trPr>
          <w:trHeight w:val="268"/>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pPr>
              <w:rPr>
                <w:rFonts w:eastAsia="PMingLiU"/>
                <w:bCs/>
              </w:rPr>
            </w:pPr>
          </w:p>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7461,00</w:t>
            </w:r>
          </w:p>
        </w:tc>
      </w:tr>
      <w:tr w:rsidR="00041796" w:rsidRPr="001E7C41" w:rsidTr="003220CA">
        <w:trPr>
          <w:trHeight w:val="284"/>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pPr>
              <w:rPr>
                <w:rFonts w:eastAsia="PMingLiU"/>
                <w:bCs/>
              </w:rPr>
            </w:pPr>
          </w:p>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80"/>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pPr>
              <w:rPr>
                <w:rFonts w:eastAsia="PMingLiU"/>
                <w:bCs/>
              </w:rPr>
            </w:pPr>
          </w:p>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405"/>
        </w:trPr>
        <w:tc>
          <w:tcPr>
            <w:tcW w:w="993" w:type="dxa"/>
            <w:vMerge w:val="restart"/>
            <w:tcMar>
              <w:top w:w="28" w:type="dxa"/>
              <w:left w:w="28" w:type="dxa"/>
              <w:bottom w:w="28" w:type="dxa"/>
              <w:right w:w="28" w:type="dxa"/>
            </w:tcMar>
            <w:hideMark/>
          </w:tcPr>
          <w:p w:rsidR="00041796" w:rsidRPr="001E7C41" w:rsidRDefault="00041796" w:rsidP="00041796">
            <w:pPr>
              <w:jc w:val="center"/>
            </w:pPr>
            <w:r w:rsidRPr="001E7C41">
              <w:lastRenderedPageBreak/>
              <w:t>2.</w:t>
            </w:r>
          </w:p>
        </w:tc>
        <w:tc>
          <w:tcPr>
            <w:tcW w:w="3118" w:type="dxa"/>
            <w:vMerge w:val="restart"/>
            <w:tcMar>
              <w:top w:w="28" w:type="dxa"/>
              <w:left w:w="28" w:type="dxa"/>
              <w:bottom w:w="28" w:type="dxa"/>
              <w:right w:w="28" w:type="dxa"/>
            </w:tcMar>
          </w:tcPr>
          <w:p w:rsidR="00041796" w:rsidRPr="001E7C41" w:rsidRDefault="00041796" w:rsidP="00041796">
            <w:r w:rsidRPr="001E7C41">
              <w:t>Основное мероприятие 10:</w:t>
            </w:r>
          </w:p>
          <w:p w:rsidR="00041796" w:rsidRPr="001E7C41" w:rsidRDefault="00041796" w:rsidP="00041796">
            <w:r w:rsidRPr="001E7C41">
              <w:t>Проведение социально значимых мероприятий.</w:t>
            </w:r>
          </w:p>
        </w:tc>
        <w:tc>
          <w:tcPr>
            <w:tcW w:w="1276" w:type="dxa"/>
            <w:vMerge w:val="restart"/>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6379" w:type="dxa"/>
            <w:vMerge w:val="restart"/>
            <w:tcMar>
              <w:top w:w="28" w:type="dxa"/>
              <w:left w:w="28" w:type="dxa"/>
              <w:bottom w:w="28" w:type="dxa"/>
              <w:right w:w="28" w:type="dxa"/>
            </w:tcMar>
            <w:hideMark/>
          </w:tcPr>
          <w:p w:rsidR="00041796" w:rsidRPr="001E7C41" w:rsidRDefault="00041796" w:rsidP="00E36391">
            <w:pPr>
              <w:ind w:right="114"/>
              <w:jc w:val="both"/>
            </w:pPr>
            <w:r w:rsidRPr="001E7C41">
              <w:t>Выплаты семьям по рождению второго, третьего и последующих детей:</w:t>
            </w:r>
          </w:p>
          <w:p w:rsidR="00041796" w:rsidRPr="001E7C41" w:rsidRDefault="00041796" w:rsidP="00E36391">
            <w:pPr>
              <w:ind w:right="114"/>
              <w:jc w:val="both"/>
            </w:pPr>
            <w:r w:rsidRPr="001E7C41">
              <w:t>На основании мониторинга количества семей обратившихся за пособием по рождению детей за последние 3 года.</w:t>
            </w:r>
          </w:p>
          <w:p w:rsidR="00041796" w:rsidRPr="001E7C41" w:rsidRDefault="00041796" w:rsidP="00E36391">
            <w:pPr>
              <w:ind w:right="114"/>
              <w:jc w:val="both"/>
            </w:pPr>
            <w:r w:rsidRPr="001E7C41">
              <w:t>Единовременная выплата почетным гражданам.</w:t>
            </w: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всего:</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3363,00</w:t>
            </w:r>
          </w:p>
        </w:tc>
      </w:tr>
      <w:tr w:rsidR="00041796" w:rsidRPr="001E7C41" w:rsidTr="003220CA">
        <w:trPr>
          <w:trHeight w:val="270"/>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1121,00</w:t>
            </w:r>
          </w:p>
        </w:tc>
      </w:tr>
      <w:tr w:rsidR="00041796" w:rsidRPr="001E7C41" w:rsidTr="003220CA">
        <w:trPr>
          <w:trHeight w:val="28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1121,00</w:t>
            </w:r>
          </w:p>
        </w:tc>
      </w:tr>
      <w:tr w:rsidR="00041796" w:rsidRPr="001E7C41" w:rsidTr="003220CA">
        <w:trPr>
          <w:trHeight w:val="16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1121,00</w:t>
            </w:r>
          </w:p>
        </w:tc>
      </w:tr>
      <w:tr w:rsidR="00041796" w:rsidRPr="001E7C41" w:rsidTr="003220CA">
        <w:trPr>
          <w:trHeight w:val="10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19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134"/>
        </w:trPr>
        <w:tc>
          <w:tcPr>
            <w:tcW w:w="993" w:type="dxa"/>
            <w:vMerge w:val="restart"/>
            <w:tcMar>
              <w:top w:w="28" w:type="dxa"/>
              <w:left w:w="28" w:type="dxa"/>
              <w:bottom w:w="28" w:type="dxa"/>
              <w:right w:w="28" w:type="dxa"/>
            </w:tcMar>
            <w:hideMark/>
          </w:tcPr>
          <w:p w:rsidR="00041796" w:rsidRPr="001E7C41" w:rsidRDefault="00041796" w:rsidP="00041796">
            <w:pPr>
              <w:jc w:val="center"/>
            </w:pPr>
            <w:r w:rsidRPr="001E7C41">
              <w:t>3.</w:t>
            </w:r>
          </w:p>
        </w:tc>
        <w:tc>
          <w:tcPr>
            <w:tcW w:w="3118" w:type="dxa"/>
            <w:vMerge w:val="restart"/>
            <w:tcMar>
              <w:top w:w="28" w:type="dxa"/>
              <w:left w:w="28" w:type="dxa"/>
              <w:bottom w:w="28" w:type="dxa"/>
              <w:right w:w="28" w:type="dxa"/>
            </w:tcMar>
          </w:tcPr>
          <w:p w:rsidR="00041796" w:rsidRPr="001E7C41" w:rsidRDefault="00041796" w:rsidP="00041796">
            <w:pPr>
              <w:widowControl w:val="0"/>
              <w:autoSpaceDE w:val="0"/>
              <w:autoSpaceDN w:val="0"/>
              <w:adjustRightInd w:val="0"/>
            </w:pPr>
            <w:r w:rsidRPr="001E7C41">
              <w:t>Основное мероприятие 18:</w:t>
            </w:r>
          </w:p>
          <w:p w:rsidR="00041796" w:rsidRPr="001E7C41" w:rsidRDefault="00041796" w:rsidP="00041796">
            <w:pPr>
              <w:widowControl w:val="0"/>
              <w:autoSpaceDE w:val="0"/>
              <w:autoSpaceDN w:val="0"/>
              <w:adjustRightInd w:val="0"/>
            </w:pPr>
            <w:r w:rsidRPr="001E7C41">
              <w:t>Предоставление государственных гарантий муниципальным служащим, поощрение за муниципальную службу.</w:t>
            </w:r>
          </w:p>
        </w:tc>
        <w:tc>
          <w:tcPr>
            <w:tcW w:w="1276" w:type="dxa"/>
            <w:vMerge w:val="restart"/>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6379" w:type="dxa"/>
            <w:vMerge w:val="restart"/>
            <w:tcMar>
              <w:top w:w="28" w:type="dxa"/>
              <w:left w:w="28" w:type="dxa"/>
              <w:bottom w:w="28" w:type="dxa"/>
              <w:right w:w="28" w:type="dxa"/>
            </w:tcMar>
            <w:hideMark/>
          </w:tcPr>
          <w:p w:rsidR="00041796" w:rsidRPr="001E7C41" w:rsidRDefault="00041796" w:rsidP="00E36391">
            <w:pPr>
              <w:ind w:right="114"/>
              <w:jc w:val="both"/>
            </w:pPr>
            <w:r w:rsidRPr="001E7C41">
              <w:t>На основании реестра муниципальных служащих, получающих пенсии за выслугу лет, сформированный кадровой службой Администрации городского округа Серпухов за 2019 год.</w:t>
            </w: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всего:</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59785,80</w:t>
            </w:r>
          </w:p>
        </w:tc>
      </w:tr>
      <w:tr w:rsidR="00041796" w:rsidRPr="001E7C41" w:rsidTr="003220CA">
        <w:trPr>
          <w:trHeight w:val="184"/>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19928,60</w:t>
            </w:r>
          </w:p>
        </w:tc>
      </w:tr>
      <w:tr w:rsidR="00041796" w:rsidRPr="001E7C41" w:rsidTr="003220CA">
        <w:trPr>
          <w:trHeight w:val="167"/>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19928,60</w:t>
            </w:r>
          </w:p>
        </w:tc>
      </w:tr>
      <w:tr w:rsidR="00041796" w:rsidRPr="001E7C41" w:rsidTr="003220CA">
        <w:trPr>
          <w:trHeight w:val="167"/>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19928,60</w:t>
            </w:r>
          </w:p>
        </w:tc>
      </w:tr>
      <w:tr w:rsidR="00041796" w:rsidRPr="001E7C41" w:rsidTr="003220CA">
        <w:trPr>
          <w:trHeight w:val="218"/>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110"/>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E36391">
            <w:pPr>
              <w:ind w:right="114"/>
            </w:pP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195"/>
        </w:trPr>
        <w:tc>
          <w:tcPr>
            <w:tcW w:w="993" w:type="dxa"/>
            <w:vMerge w:val="restart"/>
            <w:tcMar>
              <w:top w:w="28" w:type="dxa"/>
              <w:left w:w="28" w:type="dxa"/>
              <w:bottom w:w="28" w:type="dxa"/>
              <w:right w:w="28" w:type="dxa"/>
            </w:tcMar>
            <w:hideMark/>
          </w:tcPr>
          <w:p w:rsidR="00041796" w:rsidRPr="001E7C41" w:rsidRDefault="00041796" w:rsidP="00041796">
            <w:pPr>
              <w:jc w:val="center"/>
            </w:pPr>
            <w:r w:rsidRPr="001E7C41">
              <w:t>4.</w:t>
            </w:r>
          </w:p>
        </w:tc>
        <w:tc>
          <w:tcPr>
            <w:tcW w:w="3118" w:type="dxa"/>
            <w:vMerge w:val="restart"/>
            <w:tcMar>
              <w:top w:w="28" w:type="dxa"/>
              <w:left w:w="28" w:type="dxa"/>
              <w:bottom w:w="28" w:type="dxa"/>
              <w:right w:w="28" w:type="dxa"/>
            </w:tcMar>
          </w:tcPr>
          <w:p w:rsidR="00041796" w:rsidRPr="001E7C41" w:rsidRDefault="00041796" w:rsidP="00041796">
            <w:r w:rsidRPr="001E7C41">
              <w:t>Основное мероприятие 19:</w:t>
            </w:r>
          </w:p>
          <w:p w:rsidR="00041796" w:rsidRPr="001E7C41" w:rsidRDefault="00041796" w:rsidP="00041796">
            <w:r w:rsidRPr="001E7C41">
              <w:t xml:space="preserve">Дополнительные меры социальной поддержки и социальной помощи </w:t>
            </w:r>
            <w:r w:rsidRPr="001E7C41">
              <w:lastRenderedPageBreak/>
              <w:t>гражданам.</w:t>
            </w:r>
          </w:p>
        </w:tc>
        <w:tc>
          <w:tcPr>
            <w:tcW w:w="1276" w:type="dxa"/>
            <w:vMerge w:val="restart"/>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lastRenderedPageBreak/>
              <w:t>Средства городского бюджета</w:t>
            </w:r>
          </w:p>
        </w:tc>
        <w:tc>
          <w:tcPr>
            <w:tcW w:w="6379" w:type="dxa"/>
            <w:vMerge w:val="restart"/>
            <w:tcMar>
              <w:top w:w="28" w:type="dxa"/>
              <w:left w:w="28" w:type="dxa"/>
              <w:bottom w:w="28" w:type="dxa"/>
              <w:right w:w="28" w:type="dxa"/>
            </w:tcMar>
            <w:hideMark/>
          </w:tcPr>
          <w:p w:rsidR="00041796" w:rsidRPr="001E7C41" w:rsidRDefault="00041796" w:rsidP="00E36391">
            <w:pPr>
              <w:ind w:right="114"/>
              <w:jc w:val="both"/>
            </w:pPr>
            <w:r w:rsidRPr="001E7C41">
              <w:t>Оказание адресной поддержки малообеспеченным семьям:</w:t>
            </w:r>
          </w:p>
          <w:p w:rsidR="00041796" w:rsidRPr="001E7C41" w:rsidRDefault="00041796" w:rsidP="00E36391">
            <w:pPr>
              <w:ind w:right="114"/>
              <w:jc w:val="both"/>
            </w:pPr>
            <w:r w:rsidRPr="001E7C41">
              <w:t>На основании   мониторинга количества жителей городского округа Серпухов, обратившихся за адресной материальной помощью в течение последние 3 года.</w:t>
            </w:r>
          </w:p>
          <w:p w:rsidR="00041796" w:rsidRPr="001E7C41" w:rsidRDefault="00041796" w:rsidP="00E36391">
            <w:pPr>
              <w:ind w:right="114"/>
              <w:jc w:val="both"/>
            </w:pPr>
            <w:r w:rsidRPr="001E7C41">
              <w:lastRenderedPageBreak/>
              <w:t>Выплаты членам семей погибших военнослужащих за жилое помещение и  услуги включая капитальный ремонт:</w:t>
            </w:r>
          </w:p>
          <w:p w:rsidR="00041796" w:rsidRPr="001E7C41" w:rsidRDefault="00041796" w:rsidP="00E36391">
            <w:pPr>
              <w:ind w:right="114"/>
              <w:jc w:val="both"/>
            </w:pPr>
            <w:r w:rsidRPr="001E7C41">
              <w:t>Выплата производится по предъявлении необходимого пакета документов (перечень документов закреплен Решением Совета депутатов города Серпухова от 16.03.2009             № 413/72 «Об утверждении Порядка предоставления дополнительных мер социальной поддержки по оплате за жилое помещение и коммунальные услуги отдельных категорий граждан г. Серпухова»).</w:t>
            </w:r>
          </w:p>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lastRenderedPageBreak/>
              <w:t>всего:</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1953,00</w:t>
            </w:r>
          </w:p>
        </w:tc>
      </w:tr>
      <w:tr w:rsidR="00041796" w:rsidRPr="001E7C41" w:rsidTr="003220CA">
        <w:trPr>
          <w:trHeight w:val="19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041796"/>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651,00</w:t>
            </w:r>
          </w:p>
        </w:tc>
      </w:tr>
      <w:tr w:rsidR="00041796" w:rsidRPr="001E7C41" w:rsidTr="003220CA">
        <w:trPr>
          <w:trHeight w:val="19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041796"/>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651,00</w:t>
            </w:r>
          </w:p>
        </w:tc>
      </w:tr>
      <w:tr w:rsidR="00041796" w:rsidRPr="001E7C41" w:rsidTr="003220CA">
        <w:trPr>
          <w:trHeight w:val="19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041796"/>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651,00</w:t>
            </w:r>
          </w:p>
        </w:tc>
      </w:tr>
      <w:tr w:rsidR="00041796" w:rsidRPr="001E7C41" w:rsidTr="003220CA">
        <w:trPr>
          <w:trHeight w:val="19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041796"/>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3220CA">
        <w:trPr>
          <w:trHeight w:val="195"/>
        </w:trPr>
        <w:tc>
          <w:tcPr>
            <w:tcW w:w="993" w:type="dxa"/>
            <w:vMerge/>
            <w:vAlign w:val="center"/>
            <w:hideMark/>
          </w:tcPr>
          <w:p w:rsidR="00041796" w:rsidRPr="001E7C41" w:rsidRDefault="00041796" w:rsidP="00041796"/>
        </w:tc>
        <w:tc>
          <w:tcPr>
            <w:tcW w:w="3118" w:type="dxa"/>
            <w:vMerge/>
            <w:vAlign w:val="center"/>
            <w:hideMark/>
          </w:tcPr>
          <w:p w:rsidR="00041796" w:rsidRPr="001E7C41" w:rsidRDefault="00041796" w:rsidP="00041796"/>
        </w:tc>
        <w:tc>
          <w:tcPr>
            <w:tcW w:w="1276" w:type="dxa"/>
            <w:vMerge/>
            <w:vAlign w:val="center"/>
            <w:hideMark/>
          </w:tcPr>
          <w:p w:rsidR="00041796" w:rsidRPr="001E7C41" w:rsidRDefault="00041796" w:rsidP="00041796"/>
        </w:tc>
        <w:tc>
          <w:tcPr>
            <w:tcW w:w="6379" w:type="dxa"/>
            <w:vMerge/>
            <w:vAlign w:val="center"/>
            <w:hideMark/>
          </w:tcPr>
          <w:p w:rsidR="00041796" w:rsidRPr="001E7C41" w:rsidRDefault="00041796" w:rsidP="00041796"/>
        </w:tc>
        <w:tc>
          <w:tcPr>
            <w:tcW w:w="1701" w:type="dxa"/>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399" w:type="dxa"/>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bl>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041796" w:rsidRPr="001E7C41" w:rsidRDefault="00041796" w:rsidP="00041796">
      <w:pPr>
        <w:jc w:val="center"/>
        <w:rPr>
          <w:sz w:val="28"/>
          <w:szCs w:val="28"/>
        </w:rPr>
      </w:pPr>
    </w:p>
    <w:p w:rsidR="004E78B4" w:rsidRPr="001E7C41" w:rsidRDefault="004E78B4" w:rsidP="00041796">
      <w:pPr>
        <w:jc w:val="center"/>
        <w:rPr>
          <w:sz w:val="28"/>
          <w:szCs w:val="28"/>
        </w:rPr>
      </w:pPr>
    </w:p>
    <w:p w:rsidR="004E78B4" w:rsidRPr="001E7C41" w:rsidRDefault="004E78B4" w:rsidP="00041796">
      <w:pPr>
        <w:jc w:val="center"/>
        <w:rPr>
          <w:sz w:val="28"/>
          <w:szCs w:val="28"/>
        </w:rPr>
      </w:pPr>
    </w:p>
    <w:p w:rsidR="004E78B4" w:rsidRPr="001E7C41" w:rsidRDefault="004E78B4" w:rsidP="00041796">
      <w:pPr>
        <w:jc w:val="center"/>
        <w:rPr>
          <w:sz w:val="28"/>
          <w:szCs w:val="28"/>
        </w:rPr>
      </w:pPr>
    </w:p>
    <w:p w:rsidR="00041796" w:rsidRPr="001E7C41" w:rsidRDefault="00041796" w:rsidP="00041796">
      <w:pPr>
        <w:ind w:left="6372" w:firstLine="708"/>
        <w:rPr>
          <w:sz w:val="28"/>
          <w:szCs w:val="28"/>
        </w:rPr>
      </w:pPr>
    </w:p>
    <w:p w:rsidR="00041796" w:rsidRPr="001E7C41" w:rsidRDefault="00041796" w:rsidP="00041796">
      <w:pPr>
        <w:ind w:left="6372" w:firstLine="708"/>
        <w:rPr>
          <w:sz w:val="28"/>
          <w:szCs w:val="28"/>
        </w:rPr>
      </w:pPr>
    </w:p>
    <w:p w:rsidR="00041796" w:rsidRPr="001E7C41" w:rsidRDefault="00041796" w:rsidP="00041796">
      <w:pPr>
        <w:ind w:left="6372" w:firstLine="708"/>
        <w:rPr>
          <w:sz w:val="28"/>
          <w:szCs w:val="28"/>
        </w:rPr>
      </w:pPr>
    </w:p>
    <w:p w:rsidR="00041796" w:rsidRPr="001E7C41" w:rsidRDefault="00041796" w:rsidP="00041796">
      <w:pPr>
        <w:ind w:left="6372" w:firstLine="708"/>
        <w:rPr>
          <w:sz w:val="28"/>
          <w:szCs w:val="28"/>
        </w:rPr>
      </w:pPr>
    </w:p>
    <w:p w:rsidR="00041796" w:rsidRPr="001E7C41" w:rsidRDefault="00041796" w:rsidP="00041796">
      <w:pPr>
        <w:ind w:left="6372" w:firstLine="708"/>
        <w:rPr>
          <w:sz w:val="28"/>
          <w:szCs w:val="28"/>
        </w:rPr>
      </w:pPr>
      <w:r w:rsidRPr="001E7C41">
        <w:rPr>
          <w:sz w:val="28"/>
          <w:szCs w:val="28"/>
        </w:rPr>
        <w:lastRenderedPageBreak/>
        <w:t>Приложение 2</w:t>
      </w:r>
    </w:p>
    <w:p w:rsidR="00041796" w:rsidRPr="001E7C41" w:rsidRDefault="00041796" w:rsidP="00041796">
      <w:pPr>
        <w:ind w:left="6372" w:firstLine="708"/>
        <w:rPr>
          <w:sz w:val="28"/>
          <w:szCs w:val="28"/>
        </w:rPr>
      </w:pPr>
      <w:r w:rsidRPr="001E7C41">
        <w:rPr>
          <w:sz w:val="28"/>
          <w:szCs w:val="28"/>
        </w:rPr>
        <w:t>к муниципальной программе городского округа Серпухов</w:t>
      </w:r>
    </w:p>
    <w:p w:rsidR="00041796" w:rsidRPr="001E7C41" w:rsidRDefault="00041796" w:rsidP="00041796">
      <w:pPr>
        <w:ind w:left="6372" w:firstLine="708"/>
        <w:rPr>
          <w:sz w:val="28"/>
          <w:szCs w:val="28"/>
        </w:rPr>
      </w:pPr>
      <w:r w:rsidRPr="001E7C41">
        <w:rPr>
          <w:sz w:val="28"/>
          <w:szCs w:val="28"/>
        </w:rPr>
        <w:t>«Социальная защита населения» на 2020-2024 годы</w:t>
      </w:r>
    </w:p>
    <w:p w:rsidR="00041796" w:rsidRPr="001E7C41" w:rsidRDefault="00041796" w:rsidP="00041796">
      <w:pPr>
        <w:ind w:left="7788" w:firstLine="708"/>
        <w:rPr>
          <w:sz w:val="28"/>
          <w:szCs w:val="28"/>
        </w:rPr>
      </w:pPr>
    </w:p>
    <w:p w:rsidR="00041796" w:rsidRPr="001E7C41" w:rsidRDefault="00041796" w:rsidP="00041796">
      <w:pPr>
        <w:jc w:val="center"/>
        <w:rPr>
          <w:i/>
          <w:sz w:val="28"/>
          <w:szCs w:val="28"/>
        </w:rPr>
      </w:pPr>
    </w:p>
    <w:p w:rsidR="00041796" w:rsidRPr="001E7C41" w:rsidRDefault="00041796" w:rsidP="00041796">
      <w:pPr>
        <w:jc w:val="center"/>
        <w:rPr>
          <w:sz w:val="28"/>
          <w:szCs w:val="28"/>
        </w:rPr>
      </w:pPr>
      <w:r w:rsidRPr="001E7C41">
        <w:rPr>
          <w:sz w:val="28"/>
          <w:szCs w:val="28"/>
        </w:rPr>
        <w:t xml:space="preserve">Подпрограмма </w:t>
      </w:r>
      <w:r w:rsidRPr="001E7C41">
        <w:rPr>
          <w:sz w:val="28"/>
          <w:szCs w:val="28"/>
          <w:lang w:val="en-US"/>
        </w:rPr>
        <w:t>II</w:t>
      </w:r>
      <w:r w:rsidRPr="001E7C41">
        <w:rPr>
          <w:sz w:val="28"/>
          <w:szCs w:val="28"/>
        </w:rPr>
        <w:t xml:space="preserve"> «Доступная среда»</w:t>
      </w:r>
    </w:p>
    <w:p w:rsidR="00041796" w:rsidRPr="001E7C41" w:rsidRDefault="00041796" w:rsidP="00041796">
      <w:pPr>
        <w:jc w:val="center"/>
        <w:rPr>
          <w:sz w:val="28"/>
          <w:szCs w:val="28"/>
        </w:rPr>
      </w:pPr>
      <w:r w:rsidRPr="001E7C41">
        <w:rPr>
          <w:sz w:val="28"/>
          <w:szCs w:val="28"/>
        </w:rPr>
        <w:t xml:space="preserve">1. Паспорт Подпрограммы </w:t>
      </w:r>
      <w:r w:rsidRPr="001E7C41">
        <w:rPr>
          <w:sz w:val="28"/>
          <w:szCs w:val="28"/>
          <w:lang w:val="en-US"/>
        </w:rPr>
        <w:t>II</w:t>
      </w:r>
      <w:r w:rsidRPr="001E7C41">
        <w:rPr>
          <w:sz w:val="28"/>
          <w:szCs w:val="28"/>
        </w:rPr>
        <w:t xml:space="preserve"> «Доступная среда»</w:t>
      </w:r>
    </w:p>
    <w:p w:rsidR="00041796" w:rsidRPr="001E7C41" w:rsidRDefault="00041796" w:rsidP="0004179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992"/>
        <w:gridCol w:w="1559"/>
        <w:gridCol w:w="3252"/>
        <w:gridCol w:w="1134"/>
        <w:gridCol w:w="1138"/>
        <w:gridCol w:w="1278"/>
        <w:gridCol w:w="1135"/>
        <w:gridCol w:w="1277"/>
        <w:gridCol w:w="1134"/>
      </w:tblGrid>
      <w:tr w:rsidR="00041796" w:rsidRPr="001E7C41" w:rsidTr="00041796">
        <w:tc>
          <w:tcPr>
            <w:tcW w:w="25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Заказчик подпрограммы</w:t>
            </w:r>
          </w:p>
        </w:tc>
        <w:tc>
          <w:tcPr>
            <w:tcW w:w="11907" w:type="dxa"/>
            <w:gridSpan w:val="8"/>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rPr>
                <w:lang w:eastAsia="en-US"/>
              </w:rPr>
            </w:pPr>
            <w:r w:rsidRPr="001E7C41">
              <w:rPr>
                <w:lang w:eastAsia="en-US"/>
              </w:rPr>
              <w:t>Муниципальное казенное учреждение «Управление по обеспечению социальных гарантий»</w:t>
            </w:r>
          </w:p>
        </w:tc>
      </w:tr>
      <w:tr w:rsidR="00041796" w:rsidRPr="001E7C41" w:rsidTr="00041796">
        <w:trPr>
          <w:trHeight w:val="323"/>
        </w:trPr>
        <w:tc>
          <w:tcPr>
            <w:tcW w:w="158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Источники финансирования подпрограммы по годам реализации и главным распорядителям бюджетных средств, в том числе по годам:</w:t>
            </w:r>
          </w:p>
        </w:tc>
        <w:tc>
          <w:tcPr>
            <w:tcW w:w="2551"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1796" w:rsidRPr="001E7C41" w:rsidRDefault="00041796" w:rsidP="00041796">
            <w:pPr>
              <w:jc w:val="both"/>
            </w:pPr>
            <w:r w:rsidRPr="001E7C41">
              <w:t>Главный распорядитель бюджетных средств:</w:t>
            </w:r>
          </w:p>
          <w:p w:rsidR="00041796" w:rsidRPr="001E7C41" w:rsidRDefault="00041796" w:rsidP="00041796">
            <w:pPr>
              <w:jc w:val="both"/>
            </w:pPr>
          </w:p>
        </w:tc>
        <w:tc>
          <w:tcPr>
            <w:tcW w:w="325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 финансирования</w:t>
            </w:r>
          </w:p>
        </w:tc>
        <w:tc>
          <w:tcPr>
            <w:tcW w:w="7096"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Расходы (тыс. рублей)</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2020 г.</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2021 г.</w:t>
            </w:r>
          </w:p>
        </w:tc>
        <w:tc>
          <w:tcPr>
            <w:tcW w:w="12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2022 г.</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2023 г.</w:t>
            </w: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2024 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Итого</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551"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 xml:space="preserve">Администрация городского округа Серпухов Московской области </w:t>
            </w:r>
          </w:p>
        </w:tc>
        <w:tc>
          <w:tcPr>
            <w:tcW w:w="3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Всего:</w:t>
            </w:r>
          </w:p>
          <w:p w:rsidR="00041796" w:rsidRPr="001E7C41" w:rsidRDefault="00041796" w:rsidP="00041796">
            <w:pPr>
              <w:jc w:val="both"/>
            </w:pPr>
            <w:r w:rsidRPr="001E7C41">
              <w:t>в том числе:</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8854E4" w:rsidP="008854E4">
            <w:pPr>
              <w:jc w:val="center"/>
            </w:pPr>
            <w:r>
              <w:t>12965,04</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6110,80</w:t>
            </w:r>
          </w:p>
        </w:tc>
        <w:tc>
          <w:tcPr>
            <w:tcW w:w="12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6120,80</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8854E4" w:rsidP="00644136">
            <w:pPr>
              <w:jc w:val="center"/>
            </w:pPr>
            <w:r>
              <w:t>25196,64</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8854E4" w:rsidP="00041796">
            <w:pPr>
              <w:jc w:val="center"/>
            </w:pPr>
            <w:r>
              <w:t>1450,68</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8854E4" w:rsidP="00041796">
            <w:pPr>
              <w:jc w:val="center"/>
            </w:pPr>
            <w:r>
              <w:t>1450,68</w:t>
            </w:r>
          </w:p>
        </w:tc>
      </w:tr>
      <w:tr w:rsidR="00041796" w:rsidRPr="001E7C41" w:rsidTr="00041796">
        <w:trPr>
          <w:trHeight w:val="4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8854E4" w:rsidP="00041796">
            <w:pPr>
              <w:jc w:val="center"/>
            </w:pPr>
            <w:r>
              <w:t>3972,76</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8854E4" w:rsidP="00041796">
            <w:pPr>
              <w:jc w:val="center"/>
            </w:pPr>
            <w:r>
              <w:t>3972,76</w:t>
            </w:r>
          </w:p>
        </w:tc>
      </w:tr>
      <w:tr w:rsidR="00041796" w:rsidRPr="001E7C41" w:rsidTr="00041796">
        <w:trPr>
          <w:trHeight w:val="6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8854E4" w:rsidP="008854E4">
            <w:pPr>
              <w:jc w:val="center"/>
            </w:pPr>
            <w:r>
              <w:t>7491,60</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6050,80</w:t>
            </w:r>
          </w:p>
        </w:tc>
        <w:tc>
          <w:tcPr>
            <w:tcW w:w="12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6050,80</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552D56" w:rsidP="008854E4">
            <w:pPr>
              <w:jc w:val="center"/>
            </w:pPr>
            <w:r>
              <w:t>19</w:t>
            </w:r>
            <w:r w:rsidR="008854E4">
              <w:t>593,20</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50,00</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60,00</w:t>
            </w:r>
          </w:p>
        </w:tc>
        <w:tc>
          <w:tcPr>
            <w:tcW w:w="12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70,00</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180,00</w:t>
            </w:r>
          </w:p>
        </w:tc>
      </w:tr>
      <w:tr w:rsidR="00041796" w:rsidRPr="001E7C41" w:rsidTr="00041796">
        <w:tc>
          <w:tcPr>
            <w:tcW w:w="7391"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Код подпрограммы</w:t>
            </w:r>
          </w:p>
        </w:tc>
        <w:tc>
          <w:tcPr>
            <w:tcW w:w="7096"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042</w:t>
            </w:r>
          </w:p>
        </w:tc>
      </w:tr>
    </w:tbl>
    <w:p w:rsidR="00041796" w:rsidRPr="001E7C41" w:rsidRDefault="00041796" w:rsidP="00041796">
      <w:pPr>
        <w:rPr>
          <w:sz w:val="28"/>
          <w:szCs w:val="28"/>
        </w:rPr>
        <w:sectPr w:rsidR="00041796" w:rsidRPr="001E7C41" w:rsidSect="00041796">
          <w:pgSz w:w="16838" w:h="11906" w:orient="landscape"/>
          <w:pgMar w:top="1134" w:right="567" w:bottom="1134" w:left="1701" w:header="709" w:footer="709" w:gutter="0"/>
          <w:cols w:space="720"/>
          <w:titlePg/>
          <w:docGrid w:linePitch="326"/>
        </w:sect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207035" w:rsidRDefault="00207035" w:rsidP="00041796">
      <w:pPr>
        <w:jc w:val="center"/>
        <w:rPr>
          <w:sz w:val="28"/>
          <w:szCs w:val="28"/>
        </w:rPr>
        <w:sectPr w:rsidR="00207035" w:rsidSect="0012789C">
          <w:type w:val="continuous"/>
          <w:pgSz w:w="16838" w:h="11906" w:orient="landscape"/>
          <w:pgMar w:top="1134" w:right="567" w:bottom="1134" w:left="1701" w:header="709" w:footer="709" w:gutter="0"/>
          <w:cols w:space="720"/>
          <w:docGrid w:linePitch="326"/>
        </w:sectPr>
      </w:pPr>
    </w:p>
    <w:p w:rsidR="0012789C" w:rsidRDefault="0012789C" w:rsidP="00041796">
      <w:pPr>
        <w:jc w:val="center"/>
        <w:rPr>
          <w:sz w:val="28"/>
          <w:szCs w:val="28"/>
        </w:rPr>
      </w:pPr>
    </w:p>
    <w:p w:rsidR="00041796" w:rsidRPr="001E7C41" w:rsidRDefault="00041796" w:rsidP="00041796">
      <w:pPr>
        <w:jc w:val="center"/>
        <w:rPr>
          <w:sz w:val="28"/>
          <w:szCs w:val="28"/>
        </w:rPr>
      </w:pPr>
      <w:r w:rsidRPr="001E7C41">
        <w:rPr>
          <w:sz w:val="28"/>
          <w:szCs w:val="28"/>
        </w:rPr>
        <w:t>2. Общая характеристика сферы реализации муниципальной подпрограммы</w:t>
      </w:r>
    </w:p>
    <w:p w:rsidR="00041796" w:rsidRPr="001E7C41" w:rsidRDefault="00041796" w:rsidP="00041796">
      <w:pPr>
        <w:ind w:hanging="142"/>
        <w:jc w:val="center"/>
      </w:pPr>
    </w:p>
    <w:p w:rsidR="00041796" w:rsidRPr="001E7C41" w:rsidRDefault="00FB76F8" w:rsidP="00041796">
      <w:pPr>
        <w:widowControl w:val="0"/>
        <w:autoSpaceDE w:val="0"/>
        <w:autoSpaceDN w:val="0"/>
        <w:adjustRightInd w:val="0"/>
        <w:ind w:firstLine="709"/>
        <w:jc w:val="both"/>
        <w:rPr>
          <w:sz w:val="28"/>
          <w:szCs w:val="28"/>
        </w:rPr>
      </w:pPr>
      <w:r>
        <w:rPr>
          <w:sz w:val="28"/>
          <w:szCs w:val="28"/>
        </w:rPr>
        <w:t xml:space="preserve">2.1. </w:t>
      </w:r>
      <w:r w:rsidR="00041796" w:rsidRPr="001E7C41">
        <w:rPr>
          <w:sz w:val="28"/>
          <w:szCs w:val="28"/>
        </w:rPr>
        <w:t xml:space="preserve">Доступная среда жизнедеятельности является основным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w:t>
      </w:r>
      <w:r w:rsidR="004E78B4" w:rsidRPr="001E7C41">
        <w:rPr>
          <w:sz w:val="28"/>
          <w:szCs w:val="28"/>
        </w:rPr>
        <w:t xml:space="preserve">                          </w:t>
      </w:r>
      <w:r w:rsidR="00041796" w:rsidRPr="001E7C41">
        <w:rPr>
          <w:sz w:val="28"/>
          <w:szCs w:val="28"/>
        </w:rPr>
        <w:t>их потенциала и, следовательно, способствует социальному и экономическому развитию муниципального образования.</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 целях обеспечения конкурентоспособности инвалидов на рынке труда                        и установления дополнительных гарантий занятости инвалидов был принят </w:t>
      </w:r>
      <w:hyperlink r:id="rId30" w:history="1">
        <w:r w:rsidRPr="001E7C41">
          <w:rPr>
            <w:sz w:val="28"/>
            <w:szCs w:val="28"/>
          </w:rPr>
          <w:t>Закон</w:t>
        </w:r>
      </w:hyperlink>
      <w:r w:rsidRPr="001E7C41">
        <w:rPr>
          <w:sz w:val="28"/>
          <w:szCs w:val="28"/>
        </w:rPr>
        <w:t xml:space="preserve"> Московской области от 25.04.2008 № 53/2008-ОЗ «О квотировании рабочих мест», устанавливающий правовые, экономические и организационные основы квотирования рабочих мест в Московской области при приеме                     на работу инвалидов. </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 настоящее время в городском округе Серпухов проживает – 10232 инвалидов, в т.ч. инвалидов - «колясочников»  – 370 чел., инвалидов плохо видящих – 445 чел., инвалидов плохо слышащих – 398 чел. и др. </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 соответствии с </w:t>
      </w:r>
      <w:hyperlink r:id="rId31" w:history="1">
        <w:r w:rsidRPr="001E7C41">
          <w:rPr>
            <w:sz w:val="28"/>
            <w:szCs w:val="28"/>
          </w:rPr>
          <w:t>Закон</w:t>
        </w:r>
      </w:hyperlink>
      <w:r w:rsidRPr="001E7C41">
        <w:rPr>
          <w:sz w:val="28"/>
          <w:szCs w:val="28"/>
        </w:rPr>
        <w:t xml:space="preserve">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004E78B4" w:rsidRPr="001E7C41">
        <w:rPr>
          <w:sz w:val="28"/>
          <w:szCs w:val="28"/>
        </w:rPr>
        <w:t xml:space="preserve">                           </w:t>
      </w:r>
      <w:r w:rsidRPr="001E7C41">
        <w:rPr>
          <w:sz w:val="28"/>
          <w:szCs w:val="28"/>
        </w:rPr>
        <w:t xml:space="preserve">на территории муниципального образования «Городской округ Серпухов Московской области» обеспечивается создание беспрепятственного доступа </w:t>
      </w:r>
      <w:r w:rsidR="004E78B4" w:rsidRPr="001E7C41">
        <w:rPr>
          <w:sz w:val="28"/>
          <w:szCs w:val="28"/>
        </w:rPr>
        <w:t xml:space="preserve">                </w:t>
      </w:r>
      <w:r w:rsidRPr="001E7C41">
        <w:rPr>
          <w:sz w:val="28"/>
          <w:szCs w:val="28"/>
        </w:rPr>
        <w:t>к объектам социальной, транспортной и инженерных инфраструктур не только инвалидам, но и маломобильным группам населения.</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 Администрации городского округа Серпухов проводится работа </w:t>
      </w:r>
      <w:r w:rsidR="001E7C41" w:rsidRPr="001E7C41">
        <w:rPr>
          <w:sz w:val="28"/>
          <w:szCs w:val="28"/>
        </w:rPr>
        <w:t xml:space="preserve">                         </w:t>
      </w:r>
      <w:r w:rsidRPr="001E7C41">
        <w:rPr>
          <w:sz w:val="28"/>
          <w:szCs w:val="28"/>
        </w:rPr>
        <w:t>по социальной поддержке и созданию условий для полноценной жизнедеятельности инвалидов в обществе.</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Вновь строящиеся объекты социальной, транспортной и инженерной инфраструктур проектируются с учетом требований законодательства Российской Федерации и законодательства Московской области                                   об обеспечении к ним беспрепятственного доступа инвалидов. В 2019 году проведено обследование 114 объектов на предмет соответствия </w:t>
      </w:r>
      <w:r w:rsidR="004E78B4" w:rsidRPr="001E7C41">
        <w:rPr>
          <w:sz w:val="28"/>
          <w:szCs w:val="28"/>
        </w:rPr>
        <w:t xml:space="preserve">                                   </w:t>
      </w:r>
      <w:r w:rsidRPr="001E7C41">
        <w:rPr>
          <w:sz w:val="28"/>
          <w:szCs w:val="28"/>
        </w:rPr>
        <w:t xml:space="preserve">ст. 15 Федерального закона от 24.11.1995 № 181-ФЗ «О социальной защите инвалидов в Российской Федерации», в т.ч. в 30 учреждениях образования, </w:t>
      </w:r>
      <w:r w:rsidR="004E78B4" w:rsidRPr="001E7C41">
        <w:rPr>
          <w:sz w:val="28"/>
          <w:szCs w:val="28"/>
        </w:rPr>
        <w:t xml:space="preserve">                 </w:t>
      </w:r>
      <w:r w:rsidRPr="001E7C41">
        <w:rPr>
          <w:sz w:val="28"/>
          <w:szCs w:val="28"/>
        </w:rPr>
        <w:t>59 учреждениях культуры, 14 спортивных объектах,  11 административных объектах.</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 В городском округе Серпухов проведена паспортизация доступности всех объектов социальной инфраструктуры. Вместе с тем  имеется ряд проблем обеспечения доступности для инвалидов среды жизнедеятельности, которые </w:t>
      </w:r>
      <w:r w:rsidRPr="001E7C41">
        <w:rPr>
          <w:sz w:val="28"/>
          <w:szCs w:val="28"/>
        </w:rPr>
        <w:lastRenderedPageBreak/>
        <w:t>необходимо решать комплексно.</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В связи с тем, что получение детьми – 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позволит детям-инвалидам получить наиболее качественное начальное общее, основное общее, среднее общее образование.</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Целью Подпрограммы </w:t>
      </w:r>
      <w:r w:rsidRPr="001E7C41">
        <w:rPr>
          <w:sz w:val="28"/>
          <w:szCs w:val="28"/>
          <w:lang w:val="en-US"/>
        </w:rPr>
        <w:t>II</w:t>
      </w:r>
      <w:r w:rsidRPr="001E7C41">
        <w:rPr>
          <w:sz w:val="28"/>
          <w:szCs w:val="28"/>
        </w:rPr>
        <w:t xml:space="preserve"> является увеличение доли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                      в городском округе Серпухов и доведение данного показателя </w:t>
      </w:r>
      <w:r w:rsidR="004E78B4" w:rsidRPr="001E7C41">
        <w:rPr>
          <w:sz w:val="28"/>
          <w:szCs w:val="28"/>
        </w:rPr>
        <w:t xml:space="preserve">                             </w:t>
      </w:r>
      <w:r w:rsidRPr="001E7C41">
        <w:rPr>
          <w:sz w:val="28"/>
          <w:szCs w:val="28"/>
        </w:rPr>
        <w:t xml:space="preserve">до 74,2 процентов в 2024 году. </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Выполнение данного показателя возможно при проведении                              на территории городского округа Серпухов следующих мероприятий: </w:t>
      </w:r>
    </w:p>
    <w:p w:rsidR="00041796" w:rsidRPr="001E7C41" w:rsidRDefault="00041796" w:rsidP="00041796">
      <w:pPr>
        <w:widowControl w:val="0"/>
        <w:autoSpaceDE w:val="0"/>
        <w:autoSpaceDN w:val="0"/>
        <w:adjustRightInd w:val="0"/>
        <w:ind w:firstLine="709"/>
        <w:jc w:val="both"/>
        <w:rPr>
          <w:bCs/>
          <w:sz w:val="28"/>
          <w:szCs w:val="28"/>
        </w:rPr>
      </w:pPr>
      <w:r w:rsidRPr="001E7C41">
        <w:rPr>
          <w:sz w:val="28"/>
          <w:szCs w:val="28"/>
        </w:rPr>
        <w:t>- п</w:t>
      </w:r>
      <w:r w:rsidRPr="001E7C41">
        <w:rPr>
          <w:bCs/>
          <w:sz w:val="28"/>
          <w:szCs w:val="28"/>
        </w:rPr>
        <w:t xml:space="preserve">овышение уровня доступности социально-значимых объектов  </w:t>
      </w:r>
      <w:r w:rsidRPr="001E7C41">
        <w:rPr>
          <w:sz w:val="28"/>
          <w:szCs w:val="28"/>
        </w:rPr>
        <w:t xml:space="preserve">городского округа </w:t>
      </w:r>
      <w:r w:rsidRPr="001E7C41">
        <w:rPr>
          <w:bCs/>
          <w:sz w:val="28"/>
          <w:szCs w:val="28"/>
        </w:rPr>
        <w:t xml:space="preserve">Серпухов; </w:t>
      </w:r>
    </w:p>
    <w:p w:rsidR="00041796" w:rsidRPr="001E7C41" w:rsidRDefault="00041796" w:rsidP="00041796">
      <w:pPr>
        <w:widowControl w:val="0"/>
        <w:autoSpaceDE w:val="0"/>
        <w:autoSpaceDN w:val="0"/>
        <w:adjustRightInd w:val="0"/>
        <w:ind w:firstLine="709"/>
        <w:jc w:val="both"/>
        <w:rPr>
          <w:sz w:val="28"/>
          <w:szCs w:val="28"/>
        </w:rPr>
      </w:pPr>
      <w:r w:rsidRPr="001E7C41">
        <w:rPr>
          <w:bCs/>
          <w:sz w:val="28"/>
          <w:szCs w:val="28"/>
        </w:rPr>
        <w:t>- у</w:t>
      </w:r>
      <w:r w:rsidRPr="001E7C41">
        <w:rPr>
          <w:sz w:val="28"/>
          <w:szCs w:val="28"/>
        </w:rPr>
        <w:t xml:space="preserve">величение степени интеграции инвалидов и других маломобильных групп населения; </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 обучение родителей детей с ограниченными возможностями здоровья приемам и методам коррекции недостатков развития детей, социально-бытовой адаптации; </w:t>
      </w:r>
    </w:p>
    <w:p w:rsidR="00041796" w:rsidRPr="001E7C41" w:rsidRDefault="00041796" w:rsidP="00041796">
      <w:pPr>
        <w:widowControl w:val="0"/>
        <w:autoSpaceDE w:val="0"/>
        <w:autoSpaceDN w:val="0"/>
        <w:adjustRightInd w:val="0"/>
        <w:ind w:firstLine="709"/>
        <w:jc w:val="both"/>
        <w:rPr>
          <w:bCs/>
          <w:sz w:val="28"/>
          <w:szCs w:val="28"/>
        </w:rPr>
      </w:pPr>
      <w:r w:rsidRPr="001E7C41">
        <w:rPr>
          <w:sz w:val="28"/>
          <w:szCs w:val="28"/>
        </w:rPr>
        <w:t>- п</w:t>
      </w:r>
      <w:r w:rsidRPr="001E7C41">
        <w:rPr>
          <w:bCs/>
          <w:sz w:val="28"/>
          <w:szCs w:val="28"/>
        </w:rPr>
        <w:t>роведение культурно-массовых, спортивных мероприятий;</w:t>
      </w:r>
    </w:p>
    <w:p w:rsidR="00041796" w:rsidRPr="001E7C41" w:rsidRDefault="00041796" w:rsidP="00041796">
      <w:pPr>
        <w:widowControl w:val="0"/>
        <w:autoSpaceDE w:val="0"/>
        <w:autoSpaceDN w:val="0"/>
        <w:adjustRightInd w:val="0"/>
        <w:ind w:firstLine="709"/>
        <w:jc w:val="both"/>
        <w:rPr>
          <w:sz w:val="28"/>
          <w:szCs w:val="28"/>
        </w:rPr>
      </w:pPr>
      <w:r w:rsidRPr="001E7C41">
        <w:rPr>
          <w:bCs/>
          <w:sz w:val="28"/>
          <w:szCs w:val="28"/>
        </w:rPr>
        <w:t>- с</w:t>
      </w:r>
      <w:r w:rsidRPr="001E7C41">
        <w:rPr>
          <w:sz w:val="28"/>
          <w:szCs w:val="28"/>
        </w:rPr>
        <w:t xml:space="preserve">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w:t>
      </w:r>
      <w:r w:rsidR="001E7C41" w:rsidRPr="001E7C41">
        <w:rPr>
          <w:sz w:val="28"/>
          <w:szCs w:val="28"/>
        </w:rPr>
        <w:t xml:space="preserve">                                   </w:t>
      </w:r>
      <w:r w:rsidRPr="001E7C41">
        <w:rPr>
          <w:sz w:val="28"/>
          <w:szCs w:val="28"/>
        </w:rPr>
        <w:t>по адаптированным основным общеобразовательным программам) условий для получения детьми-инвалидами качественного образования.</w:t>
      </w:r>
    </w:p>
    <w:p w:rsidR="00041796" w:rsidRPr="001E7C41" w:rsidRDefault="00041796" w:rsidP="00041796">
      <w:pPr>
        <w:widowControl w:val="0"/>
        <w:autoSpaceDE w:val="0"/>
        <w:autoSpaceDN w:val="0"/>
        <w:adjustRightInd w:val="0"/>
        <w:ind w:firstLine="709"/>
        <w:jc w:val="both"/>
        <w:rPr>
          <w:sz w:val="28"/>
          <w:szCs w:val="28"/>
        </w:rPr>
      </w:pPr>
      <w:r w:rsidRPr="001E7C41">
        <w:rPr>
          <w:sz w:val="28"/>
          <w:szCs w:val="28"/>
        </w:rPr>
        <w:t xml:space="preserve">Прогнозом развития муниципальной Подпрограммы </w:t>
      </w:r>
      <w:r w:rsidRPr="001E7C41">
        <w:rPr>
          <w:sz w:val="28"/>
          <w:szCs w:val="28"/>
          <w:lang w:val="en-US"/>
        </w:rPr>
        <w:t>II</w:t>
      </w:r>
      <w:r w:rsidRPr="001E7C41">
        <w:rPr>
          <w:sz w:val="28"/>
          <w:szCs w:val="28"/>
        </w:rPr>
        <w:t xml:space="preserve"> является преобразование социальной инфраструктуры под потребности инвалидов </w:t>
      </w:r>
      <w:r w:rsidR="001E7C41" w:rsidRPr="001E7C41">
        <w:rPr>
          <w:sz w:val="28"/>
          <w:szCs w:val="28"/>
        </w:rPr>
        <w:t xml:space="preserve">                    </w:t>
      </w:r>
      <w:r w:rsidRPr="001E7C41">
        <w:rPr>
          <w:sz w:val="28"/>
          <w:szCs w:val="28"/>
        </w:rPr>
        <w:t xml:space="preserve">и других маломобильных групп населения, доступность приоритетных объектов и услуг реабилитации, которая предоставит возможность в преодолении самоизоляции, повышение индивидуальной мобильности и социальной активности маломобильных групп населения и созданию благоприятной среды для их реабилитации и социальной адаптации. </w:t>
      </w:r>
    </w:p>
    <w:p w:rsidR="00C97FA4" w:rsidRDefault="00FB76F8" w:rsidP="00C97FA4">
      <w:pPr>
        <w:ind w:firstLine="540"/>
        <w:jc w:val="both"/>
        <w:rPr>
          <w:sz w:val="28"/>
          <w:szCs w:val="28"/>
        </w:rPr>
      </w:pPr>
      <w:r>
        <w:rPr>
          <w:sz w:val="28"/>
          <w:szCs w:val="28"/>
        </w:rPr>
        <w:t>2.2. Концептуальны</w:t>
      </w:r>
      <w:r w:rsidR="00C97FA4">
        <w:rPr>
          <w:sz w:val="28"/>
          <w:szCs w:val="28"/>
        </w:rPr>
        <w:t>м</w:t>
      </w:r>
      <w:r>
        <w:rPr>
          <w:sz w:val="28"/>
          <w:szCs w:val="28"/>
        </w:rPr>
        <w:t xml:space="preserve"> направлени</w:t>
      </w:r>
      <w:r w:rsidR="007979D9">
        <w:rPr>
          <w:sz w:val="28"/>
          <w:szCs w:val="28"/>
        </w:rPr>
        <w:t>ем</w:t>
      </w:r>
      <w:r>
        <w:rPr>
          <w:sz w:val="28"/>
          <w:szCs w:val="28"/>
        </w:rPr>
        <w:t xml:space="preserve"> реформирования, модернизации, преобразования в сфере повышения качества доступной среды</w:t>
      </w:r>
      <w:r w:rsidR="00C97FA4">
        <w:rPr>
          <w:sz w:val="28"/>
          <w:szCs w:val="28"/>
        </w:rPr>
        <w:t xml:space="preserve"> для </w:t>
      </w:r>
      <w:r w:rsidR="00C97FA4">
        <w:rPr>
          <w:sz w:val="28"/>
          <w:szCs w:val="28"/>
        </w:rPr>
        <w:lastRenderedPageBreak/>
        <w:t xml:space="preserve">маломобильных групп населения городского округа Серпухов, </w:t>
      </w:r>
      <w:r>
        <w:rPr>
          <w:sz w:val="28"/>
          <w:szCs w:val="28"/>
        </w:rPr>
        <w:t xml:space="preserve"> реализуемы</w:t>
      </w:r>
      <w:r w:rsidR="007979D9">
        <w:rPr>
          <w:sz w:val="28"/>
          <w:szCs w:val="28"/>
        </w:rPr>
        <w:t>м</w:t>
      </w:r>
      <w:r>
        <w:rPr>
          <w:sz w:val="28"/>
          <w:szCs w:val="28"/>
        </w:rPr>
        <w:t xml:space="preserve"> в рамках Подпрограммы</w:t>
      </w:r>
      <w:r w:rsidR="00C97FA4">
        <w:rPr>
          <w:sz w:val="28"/>
          <w:szCs w:val="28"/>
        </w:rPr>
        <w:t xml:space="preserve"> </w:t>
      </w:r>
      <w:r w:rsidR="00C97FA4">
        <w:rPr>
          <w:sz w:val="28"/>
          <w:szCs w:val="28"/>
          <w:lang w:val="en-US"/>
        </w:rPr>
        <w:t>II</w:t>
      </w:r>
      <w:r w:rsidR="00C97FA4">
        <w:rPr>
          <w:sz w:val="28"/>
          <w:szCs w:val="28"/>
        </w:rPr>
        <w:t xml:space="preserve">,  </w:t>
      </w:r>
      <w:r w:rsidR="00C97FA4" w:rsidRPr="00C97FA4">
        <w:rPr>
          <w:sz w:val="28"/>
          <w:szCs w:val="28"/>
        </w:rPr>
        <w:t>явля</w:t>
      </w:r>
      <w:r w:rsidR="0012789C">
        <w:rPr>
          <w:sz w:val="28"/>
          <w:szCs w:val="28"/>
        </w:rPr>
        <w:t>е</w:t>
      </w:r>
      <w:r w:rsidR="00C97FA4" w:rsidRPr="00C97FA4">
        <w:rPr>
          <w:sz w:val="28"/>
          <w:szCs w:val="28"/>
        </w:rPr>
        <w:t xml:space="preserve">тся разработка </w:t>
      </w:r>
      <w:r w:rsidR="00C8096A" w:rsidRPr="00806DE5">
        <w:rPr>
          <w:sz w:val="28"/>
          <w:szCs w:val="28"/>
        </w:rPr>
        <w:t>модел</w:t>
      </w:r>
      <w:r w:rsidR="00C8096A">
        <w:rPr>
          <w:sz w:val="28"/>
          <w:szCs w:val="28"/>
        </w:rPr>
        <w:t>и</w:t>
      </w:r>
      <w:r w:rsidR="00C8096A" w:rsidRPr="00806DE5">
        <w:rPr>
          <w:sz w:val="28"/>
          <w:szCs w:val="28"/>
        </w:rPr>
        <w:t xml:space="preserve"> создания доступного пространства для инвалидов на основе маршрутоориентированного подхода, учитывающего индивидуальные потребности людей с инвалидностью</w:t>
      </w:r>
      <w:r w:rsidR="00C8096A">
        <w:rPr>
          <w:sz w:val="28"/>
          <w:szCs w:val="28"/>
        </w:rPr>
        <w:t xml:space="preserve">, </w:t>
      </w:r>
      <w:r w:rsidR="00C97FA4" w:rsidRPr="00C97FA4">
        <w:rPr>
          <w:sz w:val="28"/>
          <w:szCs w:val="28"/>
        </w:rPr>
        <w:t xml:space="preserve"> отражающ</w:t>
      </w:r>
      <w:r w:rsidR="007979D9">
        <w:rPr>
          <w:sz w:val="28"/>
          <w:szCs w:val="28"/>
        </w:rPr>
        <w:t>его</w:t>
      </w:r>
      <w:r w:rsidR="00C97FA4" w:rsidRPr="00C97FA4">
        <w:rPr>
          <w:sz w:val="28"/>
          <w:szCs w:val="28"/>
        </w:rPr>
        <w:t xml:space="preserve"> условия доступности социально значимых объектов город</w:t>
      </w:r>
      <w:r w:rsidR="0012789C">
        <w:rPr>
          <w:sz w:val="28"/>
          <w:szCs w:val="28"/>
        </w:rPr>
        <w:t>ского округа</w:t>
      </w:r>
      <w:r w:rsidR="00B01908">
        <w:rPr>
          <w:sz w:val="28"/>
          <w:szCs w:val="28"/>
        </w:rPr>
        <w:t xml:space="preserve"> Серпухов</w:t>
      </w:r>
      <w:r w:rsidR="00C97FA4" w:rsidRPr="00C97FA4">
        <w:rPr>
          <w:sz w:val="28"/>
          <w:szCs w:val="28"/>
        </w:rPr>
        <w:t xml:space="preserve"> с указанием доступности для маломобильных граждан объектов культуры, социальной защиты, здравоохранения, маршрут</w:t>
      </w:r>
      <w:r w:rsidR="0044186F">
        <w:rPr>
          <w:sz w:val="28"/>
          <w:szCs w:val="28"/>
        </w:rPr>
        <w:t xml:space="preserve">ов </w:t>
      </w:r>
      <w:r w:rsidR="00C97FA4" w:rsidRPr="00C97FA4">
        <w:rPr>
          <w:sz w:val="28"/>
          <w:szCs w:val="28"/>
        </w:rPr>
        <w:t>движения общественного транспорта, информаци</w:t>
      </w:r>
      <w:r w:rsidR="0044186F">
        <w:rPr>
          <w:sz w:val="28"/>
          <w:szCs w:val="28"/>
        </w:rPr>
        <w:t>и</w:t>
      </w:r>
      <w:r w:rsidR="00C97FA4" w:rsidRPr="00C97FA4">
        <w:rPr>
          <w:sz w:val="28"/>
          <w:szCs w:val="28"/>
        </w:rPr>
        <w:t xml:space="preserve"> о получении муниципальных услуг.</w:t>
      </w:r>
    </w:p>
    <w:p w:rsidR="0044186F" w:rsidRPr="00C97FA4" w:rsidRDefault="0044186F" w:rsidP="00C97FA4">
      <w:pPr>
        <w:ind w:firstLine="540"/>
        <w:jc w:val="both"/>
        <w:rPr>
          <w:sz w:val="28"/>
          <w:szCs w:val="28"/>
        </w:rPr>
      </w:pPr>
      <w:r w:rsidRPr="0044186F">
        <w:rPr>
          <w:sz w:val="28"/>
          <w:szCs w:val="28"/>
        </w:rPr>
        <w:t>﻿Реализация мероприятий Подпрограммы</w:t>
      </w:r>
      <w:r>
        <w:rPr>
          <w:sz w:val="28"/>
          <w:szCs w:val="28"/>
        </w:rPr>
        <w:t xml:space="preserve"> </w:t>
      </w:r>
      <w:r>
        <w:rPr>
          <w:sz w:val="28"/>
          <w:szCs w:val="28"/>
          <w:lang w:val="en-US"/>
        </w:rPr>
        <w:t>II</w:t>
      </w:r>
      <w:r w:rsidRPr="0044186F">
        <w:rPr>
          <w:sz w:val="28"/>
          <w:szCs w:val="28"/>
        </w:rPr>
        <w:t xml:space="preserve"> будет способствовать последовательному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w:t>
      </w:r>
      <w:r>
        <w:rPr>
          <w:sz w:val="28"/>
          <w:szCs w:val="28"/>
        </w:rPr>
        <w:t>,</w:t>
      </w:r>
      <w:r w:rsidRPr="0044186F">
        <w:rPr>
          <w:sz w:val="28"/>
          <w:szCs w:val="28"/>
        </w:rPr>
        <w:t xml:space="preserve">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w:t>
      </w:r>
    </w:p>
    <w:p w:rsidR="00B01908" w:rsidRDefault="00B01908" w:rsidP="00C97FA4">
      <w:pP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12789C" w:rsidRDefault="0012789C" w:rsidP="00041796">
      <w:pPr>
        <w:jc w:val="center"/>
        <w:rPr>
          <w:sz w:val="28"/>
          <w:szCs w:val="28"/>
        </w:rPr>
      </w:pPr>
    </w:p>
    <w:p w:rsidR="00207035" w:rsidRDefault="00207035" w:rsidP="00041796">
      <w:pPr>
        <w:jc w:val="center"/>
        <w:rPr>
          <w:sz w:val="28"/>
          <w:szCs w:val="28"/>
        </w:rPr>
        <w:sectPr w:rsidR="00207035" w:rsidSect="00207035">
          <w:pgSz w:w="11906" w:h="16838"/>
          <w:pgMar w:top="567" w:right="1134" w:bottom="1701" w:left="1134" w:header="709" w:footer="709" w:gutter="0"/>
          <w:cols w:space="720"/>
          <w:docGrid w:linePitch="326"/>
        </w:sectPr>
      </w:pPr>
    </w:p>
    <w:p w:rsidR="00041796" w:rsidRPr="001E7C41" w:rsidRDefault="00041796" w:rsidP="00041796">
      <w:pPr>
        <w:jc w:val="center"/>
        <w:rPr>
          <w:sz w:val="28"/>
          <w:szCs w:val="28"/>
        </w:rPr>
      </w:pPr>
      <w:r w:rsidRPr="001E7C41">
        <w:rPr>
          <w:sz w:val="28"/>
          <w:szCs w:val="28"/>
        </w:rPr>
        <w:lastRenderedPageBreak/>
        <w:t xml:space="preserve">3. Перечень мероприятий подпрограммы </w:t>
      </w:r>
      <w:r w:rsidRPr="001E7C41">
        <w:rPr>
          <w:sz w:val="28"/>
          <w:szCs w:val="28"/>
          <w:lang w:val="en-US"/>
        </w:rPr>
        <w:t>II</w:t>
      </w:r>
      <w:r w:rsidRPr="001E7C41">
        <w:rPr>
          <w:sz w:val="28"/>
          <w:szCs w:val="28"/>
        </w:rPr>
        <w:t xml:space="preserve"> «Доступная среда»</w:t>
      </w:r>
    </w:p>
    <w:p w:rsidR="00041796" w:rsidRPr="001E7C41" w:rsidRDefault="00041796" w:rsidP="00041796">
      <w:pPr>
        <w:rPr>
          <w:sz w:val="28"/>
          <w:szCs w:val="28"/>
        </w:rPr>
      </w:pPr>
    </w:p>
    <w:tbl>
      <w:tblPr>
        <w:tblW w:w="1503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128"/>
        <w:gridCol w:w="710"/>
        <w:gridCol w:w="1559"/>
        <w:gridCol w:w="1418"/>
        <w:gridCol w:w="1131"/>
        <w:gridCol w:w="1134"/>
        <w:gridCol w:w="992"/>
        <w:gridCol w:w="992"/>
        <w:gridCol w:w="709"/>
        <w:gridCol w:w="709"/>
        <w:gridCol w:w="1417"/>
        <w:gridCol w:w="1563"/>
      </w:tblGrid>
      <w:tr w:rsidR="00041796" w:rsidRPr="001E7C41" w:rsidTr="001D42E7">
        <w:tc>
          <w:tcPr>
            <w:tcW w:w="56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w:t>
            </w:r>
          </w:p>
          <w:p w:rsidR="00041796" w:rsidRPr="001E7C41" w:rsidRDefault="00041796" w:rsidP="00041796">
            <w:pPr>
              <w:widowControl w:val="0"/>
              <w:autoSpaceDE w:val="0"/>
              <w:autoSpaceDN w:val="0"/>
              <w:adjustRightInd w:val="0"/>
              <w:jc w:val="center"/>
            </w:pPr>
            <w:r w:rsidRPr="001E7C41">
              <w:t>п/п</w:t>
            </w:r>
          </w:p>
        </w:tc>
        <w:tc>
          <w:tcPr>
            <w:tcW w:w="212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Мероприятие подпрограммы (подпрограммы)</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Объем финансирования мероприятия в году, предшествующему году начала реализации программы (подпрограммы), тыс. руб.</w:t>
            </w:r>
          </w:p>
        </w:tc>
        <w:tc>
          <w:tcPr>
            <w:tcW w:w="1131"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Всего (тыс. руб.)</w:t>
            </w:r>
          </w:p>
        </w:tc>
        <w:tc>
          <w:tcPr>
            <w:tcW w:w="4536" w:type="dxa"/>
            <w:gridSpan w:val="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Ответственный за выполнение мероприятия программы (подпрограммы)</w:t>
            </w:r>
          </w:p>
        </w:tc>
        <w:tc>
          <w:tcPr>
            <w:tcW w:w="1563"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Результаты выполнения мероприятий подпрограммы (подпрограммы)</w:t>
            </w:r>
          </w:p>
        </w:tc>
      </w:tr>
      <w:tr w:rsidR="00041796" w:rsidRPr="001E7C41" w:rsidTr="001D42E7">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41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13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2020 г.</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2021 г.</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2022 г.</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2023 г.</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2024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c>
          <w:tcPr>
            <w:tcW w:w="56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w:t>
            </w:r>
          </w:p>
        </w:tc>
        <w:tc>
          <w:tcPr>
            <w:tcW w:w="212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w:t>
            </w:r>
          </w:p>
        </w:tc>
        <w:tc>
          <w:tcPr>
            <w:tcW w:w="7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3</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4</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5</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6</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7</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8</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9</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11</w:t>
            </w:r>
          </w:p>
        </w:tc>
        <w:tc>
          <w:tcPr>
            <w:tcW w:w="141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12</w:t>
            </w:r>
          </w:p>
        </w:tc>
        <w:tc>
          <w:tcPr>
            <w:tcW w:w="156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13</w:t>
            </w:r>
          </w:p>
        </w:tc>
      </w:tr>
      <w:tr w:rsidR="00041796" w:rsidRPr="001E7C41" w:rsidTr="001D42E7">
        <w:tc>
          <w:tcPr>
            <w:tcW w:w="568"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jc w:val="center"/>
            </w:pPr>
            <w:r w:rsidRPr="00575413">
              <w:t>1.</w:t>
            </w:r>
          </w:p>
        </w:tc>
        <w:tc>
          <w:tcPr>
            <w:tcW w:w="2128"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jc w:val="both"/>
              <w:rPr>
                <w:bCs/>
              </w:rPr>
            </w:pPr>
            <w:r w:rsidRPr="00575413">
              <w:rPr>
                <w:bCs/>
              </w:rPr>
              <w:t>Основное мероприятие 02:</w:t>
            </w:r>
          </w:p>
          <w:p w:rsidR="00041796" w:rsidRPr="00575413" w:rsidRDefault="00041796" w:rsidP="00D75DC3">
            <w:pPr>
              <w:widowControl w:val="0"/>
              <w:autoSpaceDE w:val="0"/>
              <w:autoSpaceDN w:val="0"/>
              <w:adjustRightInd w:val="0"/>
              <w:spacing w:before="240"/>
            </w:pPr>
            <w:r w:rsidRPr="00575413">
              <w:t>Создание безбарьерной среды на объектах социальной, инженерно</w:t>
            </w:r>
            <w:r w:rsidR="00D75DC3">
              <w:t>й и транспортной инфраструктуры в Московской области</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2020-2024 гг.</w:t>
            </w:r>
          </w:p>
        </w:tc>
        <w:tc>
          <w:tcPr>
            <w:tcW w:w="155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Итого</w:t>
            </w:r>
          </w:p>
        </w:tc>
        <w:tc>
          <w:tcPr>
            <w:tcW w:w="1418" w:type="dxa"/>
            <w:tcBorders>
              <w:top w:val="single" w:sz="4" w:space="0" w:color="auto"/>
              <w:left w:val="single" w:sz="4" w:space="0" w:color="auto"/>
              <w:bottom w:val="single" w:sz="4" w:space="0" w:color="auto"/>
              <w:right w:val="single" w:sz="4" w:space="0" w:color="auto"/>
            </w:tcBorders>
            <w:hideMark/>
          </w:tcPr>
          <w:p w:rsidR="00041796" w:rsidRPr="00575413" w:rsidRDefault="00406A50" w:rsidP="00041796">
            <w:pPr>
              <w:jc w:val="center"/>
            </w:pPr>
            <w:r w:rsidRPr="00575413">
              <w:t>1723,82</w:t>
            </w:r>
          </w:p>
        </w:tc>
        <w:tc>
          <w:tcPr>
            <w:tcW w:w="1131" w:type="dxa"/>
            <w:tcBorders>
              <w:top w:val="single" w:sz="4" w:space="0" w:color="auto"/>
              <w:left w:val="single" w:sz="4" w:space="0" w:color="auto"/>
              <w:bottom w:val="single" w:sz="4" w:space="0" w:color="auto"/>
              <w:right w:val="single" w:sz="4" w:space="0" w:color="auto"/>
            </w:tcBorders>
            <w:hideMark/>
          </w:tcPr>
          <w:p w:rsidR="00041796" w:rsidRPr="00575413" w:rsidRDefault="001E4E5D" w:rsidP="00644136">
            <w:pPr>
              <w:jc w:val="center"/>
            </w:pPr>
            <w:r w:rsidRPr="00575413">
              <w:t>11660,64</w:t>
            </w:r>
          </w:p>
        </w:tc>
        <w:tc>
          <w:tcPr>
            <w:tcW w:w="1134" w:type="dxa"/>
            <w:tcBorders>
              <w:top w:val="single" w:sz="4" w:space="0" w:color="auto"/>
              <w:left w:val="single" w:sz="4" w:space="0" w:color="auto"/>
              <w:bottom w:val="single" w:sz="4" w:space="0" w:color="auto"/>
              <w:right w:val="single" w:sz="4" w:space="0" w:color="auto"/>
            </w:tcBorders>
            <w:hideMark/>
          </w:tcPr>
          <w:p w:rsidR="00041796" w:rsidRPr="00575413" w:rsidRDefault="0069385E" w:rsidP="00041796">
            <w:pPr>
              <w:jc w:val="center"/>
            </w:pPr>
            <w:r w:rsidRPr="00575413">
              <w:t>8463,04</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1598,80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1598,80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rPr>
                <w:lang w:eastAsia="ar-SA"/>
              </w:rPr>
              <w:t>Муниципальное казенное учреждение «Управление по обеспечению социальных гарантий»</w:t>
            </w:r>
          </w:p>
        </w:tc>
        <w:tc>
          <w:tcPr>
            <w:tcW w:w="1563"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both"/>
            </w:pPr>
            <w:r w:rsidRPr="00575413">
              <w:t xml:space="preserve">Обеспечение доступности для инвалидов и маломобильных групп населения,   </w:t>
            </w:r>
          </w:p>
          <w:p w:rsidR="00041796" w:rsidRPr="00575413" w:rsidRDefault="00041796" w:rsidP="00041796">
            <w:pPr>
              <w:jc w:val="both"/>
            </w:pPr>
            <w:r w:rsidRPr="00575413">
              <w:t>беспрепятственное движение по коммуникационным путям, помещениям и пространства</w:t>
            </w:r>
            <w:r w:rsidRPr="00575413">
              <w:lastRenderedPageBreak/>
              <w:t>м.</w:t>
            </w:r>
          </w:p>
        </w:tc>
      </w:tr>
      <w:tr w:rsidR="00041796" w:rsidRPr="001E7C41" w:rsidTr="001D42E7">
        <w:trPr>
          <w:trHeight w:val="41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575413" w:rsidRDefault="001E4E5D" w:rsidP="00041796">
            <w:pPr>
              <w:jc w:val="center"/>
            </w:pPr>
            <w:r w:rsidRPr="00575413">
              <w:t>1450,68</w:t>
            </w:r>
          </w:p>
        </w:tc>
        <w:tc>
          <w:tcPr>
            <w:tcW w:w="1134" w:type="dxa"/>
            <w:tcBorders>
              <w:top w:val="single" w:sz="4" w:space="0" w:color="auto"/>
              <w:left w:val="single" w:sz="4" w:space="0" w:color="auto"/>
              <w:bottom w:val="single" w:sz="4" w:space="0" w:color="auto"/>
              <w:right w:val="single" w:sz="4" w:space="0" w:color="auto"/>
            </w:tcBorders>
            <w:hideMark/>
          </w:tcPr>
          <w:p w:rsidR="00041796" w:rsidRPr="00575413" w:rsidRDefault="0069385E" w:rsidP="00041796">
            <w:pPr>
              <w:jc w:val="center"/>
            </w:pPr>
            <w:r w:rsidRPr="00575413">
              <w:t>1450,68</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r>
      <w:tr w:rsidR="00041796" w:rsidRPr="001E7C41" w:rsidTr="001D42E7">
        <w:trPr>
          <w:trHeight w:val="9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41796" w:rsidRPr="00575413" w:rsidRDefault="00406A50" w:rsidP="00041796">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575413" w:rsidRDefault="001E4E5D" w:rsidP="00041796">
            <w:pPr>
              <w:jc w:val="center"/>
            </w:pPr>
            <w:r w:rsidRPr="00575413">
              <w:t>3972,76</w:t>
            </w:r>
          </w:p>
        </w:tc>
        <w:tc>
          <w:tcPr>
            <w:tcW w:w="1134" w:type="dxa"/>
            <w:tcBorders>
              <w:top w:val="single" w:sz="4" w:space="0" w:color="auto"/>
              <w:left w:val="single" w:sz="4" w:space="0" w:color="auto"/>
              <w:bottom w:val="single" w:sz="4" w:space="0" w:color="auto"/>
              <w:right w:val="single" w:sz="4" w:space="0" w:color="auto"/>
            </w:tcBorders>
            <w:hideMark/>
          </w:tcPr>
          <w:p w:rsidR="00041796" w:rsidRPr="00575413" w:rsidRDefault="0069385E" w:rsidP="00041796">
            <w:pPr>
              <w:jc w:val="center"/>
            </w:pPr>
            <w:r w:rsidRPr="00575413">
              <w:t>3972,76</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r>
      <w:tr w:rsidR="00041796" w:rsidRPr="001E7C41" w:rsidTr="001D42E7">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Средства городского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575413" w:rsidRDefault="00406A50" w:rsidP="00041796">
            <w:pPr>
              <w:jc w:val="center"/>
            </w:pPr>
            <w:r w:rsidRPr="00575413">
              <w:t>1723,82</w:t>
            </w:r>
          </w:p>
        </w:tc>
        <w:tc>
          <w:tcPr>
            <w:tcW w:w="1131" w:type="dxa"/>
            <w:tcBorders>
              <w:top w:val="single" w:sz="4" w:space="0" w:color="auto"/>
              <w:left w:val="single" w:sz="4" w:space="0" w:color="auto"/>
              <w:bottom w:val="single" w:sz="4" w:space="0" w:color="auto"/>
              <w:right w:val="single" w:sz="4" w:space="0" w:color="auto"/>
            </w:tcBorders>
            <w:hideMark/>
          </w:tcPr>
          <w:p w:rsidR="00041796" w:rsidRPr="00575413" w:rsidRDefault="001E4E5D" w:rsidP="00877943">
            <w:pPr>
              <w:jc w:val="center"/>
            </w:pPr>
            <w:r w:rsidRPr="00575413">
              <w:t>6237,20</w:t>
            </w:r>
          </w:p>
        </w:tc>
        <w:tc>
          <w:tcPr>
            <w:tcW w:w="1134" w:type="dxa"/>
            <w:tcBorders>
              <w:top w:val="single" w:sz="4" w:space="0" w:color="auto"/>
              <w:left w:val="single" w:sz="4" w:space="0" w:color="auto"/>
              <w:bottom w:val="single" w:sz="4" w:space="0" w:color="auto"/>
              <w:right w:val="single" w:sz="4" w:space="0" w:color="auto"/>
            </w:tcBorders>
            <w:hideMark/>
          </w:tcPr>
          <w:p w:rsidR="00041796" w:rsidRPr="00575413" w:rsidRDefault="0069385E" w:rsidP="00644136">
            <w:pPr>
              <w:jc w:val="center"/>
            </w:pPr>
            <w:r w:rsidRPr="00575413">
              <w:t>3039,6</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1598,80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1598,80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r>
      <w:tr w:rsidR="00041796" w:rsidRPr="001E7C41" w:rsidTr="001D42E7">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Внебюджетн</w:t>
            </w:r>
            <w:r w:rsidRPr="00575413">
              <w:lastRenderedPageBreak/>
              <w:t>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lastRenderedPageBreak/>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rPr>
                <w:bCs/>
              </w:rPr>
            </w:pPr>
            <w:r w:rsidRPr="00575413">
              <w:rPr>
                <w:bCs/>
              </w:rPr>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rPr>
                <w:bCs/>
              </w:rPr>
            </w:pPr>
            <w:r w:rsidRPr="00575413">
              <w:rPr>
                <w:bCs/>
              </w:rPr>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575413" w:rsidRDefault="00041796" w:rsidP="00041796"/>
        </w:tc>
      </w:tr>
      <w:tr w:rsidR="00406A50" w:rsidRPr="001E7C41" w:rsidTr="001D42E7">
        <w:tc>
          <w:tcPr>
            <w:tcW w:w="568"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jc w:val="center"/>
            </w:pPr>
            <w:r w:rsidRPr="00575413">
              <w:lastRenderedPageBreak/>
              <w:t>1.1</w:t>
            </w:r>
          </w:p>
        </w:tc>
        <w:tc>
          <w:tcPr>
            <w:tcW w:w="2128"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 xml:space="preserve">Мероприятие </w:t>
            </w:r>
            <w:r w:rsidR="00BF5308">
              <w:t>2.</w:t>
            </w:r>
            <w:r w:rsidRPr="00575413">
              <w:t>1:</w:t>
            </w:r>
          </w:p>
          <w:p w:rsidR="00406A50" w:rsidRPr="00575413" w:rsidRDefault="00406A50" w:rsidP="00041796">
            <w:pPr>
              <w:widowControl w:val="0"/>
              <w:autoSpaceDE w:val="0"/>
              <w:autoSpaceDN w:val="0"/>
              <w:adjustRightInd w:val="0"/>
              <w:spacing w:before="240"/>
            </w:pPr>
            <w:r w:rsidRPr="00575413">
              <w:t xml:space="preserve">Реализация мероприятий по обеспечению доступности приоритетных </w:t>
            </w:r>
            <w:r w:rsidR="00D75DC3">
              <w:t xml:space="preserve">объектов и услуг в приоритетных социальных </w:t>
            </w:r>
            <w:r w:rsidRPr="00575413">
              <w:t xml:space="preserve">сферах жизнедеятельности инвалидов и других маломобильных групп населения. </w:t>
            </w:r>
          </w:p>
        </w:tc>
        <w:tc>
          <w:tcPr>
            <w:tcW w:w="710"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2020-2024 гг.</w:t>
            </w:r>
          </w:p>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Итого</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644136" w:rsidP="00EA255D">
            <w:pPr>
              <w:jc w:val="center"/>
            </w:pPr>
            <w:r w:rsidRPr="00575413">
              <w:t>3910,00</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644136" w:rsidP="00EA255D">
            <w:pPr>
              <w:jc w:val="center"/>
            </w:pPr>
            <w:r w:rsidRPr="00575413">
              <w:t>3910,00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Управление культуры Администрации г.о. Серпухов, Управление физической культуры и спорта Администрации г.о. Серпухов</w:t>
            </w:r>
          </w:p>
        </w:tc>
        <w:tc>
          <w:tcPr>
            <w:tcW w:w="1563"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rPr>
                <w:bCs/>
              </w:rPr>
              <w:t>Повышение уровня доступности социально-значимых объектов.</w:t>
            </w:r>
          </w:p>
        </w:tc>
      </w:tr>
      <w:tr w:rsidR="00406A50" w:rsidRPr="001E7C41" w:rsidTr="001D42E7">
        <w:trPr>
          <w:trHeight w:val="41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406A50" w:rsidRPr="001E7C41" w:rsidTr="001D42E7">
        <w:trPr>
          <w:trHeight w:val="9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2737,00</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2737,00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406A50" w:rsidRPr="001E7C41" w:rsidTr="001D42E7">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Средства городского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644136" w:rsidP="00EA255D">
            <w:pPr>
              <w:jc w:val="center"/>
            </w:pPr>
            <w:r w:rsidRPr="00575413">
              <w:t>1173,00</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644136" w:rsidP="00877943">
            <w:pPr>
              <w:jc w:val="center"/>
            </w:pPr>
            <w:r w:rsidRPr="00575413">
              <w:t>1173,00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406A50" w:rsidRPr="001E7C41" w:rsidTr="001D42E7">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widowControl w:val="0"/>
              <w:autoSpaceDE w:val="0"/>
              <w:autoSpaceDN w:val="0"/>
              <w:adjustRightInd w:val="0"/>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406A50" w:rsidRPr="001E7C41" w:rsidTr="001D42E7">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r w:rsidRPr="00575413">
              <w:t>1.2</w:t>
            </w:r>
          </w:p>
        </w:tc>
        <w:tc>
          <w:tcPr>
            <w:tcW w:w="2128"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r w:rsidRPr="00575413">
              <w:t xml:space="preserve">Мероприятие </w:t>
            </w:r>
            <w:r w:rsidR="00BF5308">
              <w:t>2.</w:t>
            </w:r>
            <w:r w:rsidRPr="00575413">
              <w:t>2.</w:t>
            </w:r>
          </w:p>
          <w:p w:rsidR="00406A50" w:rsidRPr="00575413" w:rsidRDefault="00406A50" w:rsidP="00041796">
            <w:r w:rsidRPr="00575413">
              <w:t xml:space="preserve">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w:t>
            </w:r>
            <w:r w:rsidRPr="00575413">
              <w:lastRenderedPageBreak/>
              <w:t>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10"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r w:rsidRPr="00575413">
              <w:lastRenderedPageBreak/>
              <w:t>2020-2024 гг.</w:t>
            </w:r>
          </w:p>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Итого</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1D42E7" w:rsidP="00EA255D">
            <w:pPr>
              <w:jc w:val="center"/>
            </w:pPr>
            <w:r w:rsidRPr="00575413">
              <w:t>2954,24</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1D42E7" w:rsidP="00EA255D">
            <w:pPr>
              <w:jc w:val="center"/>
            </w:pPr>
            <w:r w:rsidRPr="00575413">
              <w:t>2954,24</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Комитет по образованию Администрации городского округа Серпухов</w:t>
            </w:r>
          </w:p>
        </w:tc>
        <w:tc>
          <w:tcPr>
            <w:tcW w:w="1563" w:type="dxa"/>
            <w:vMerge w:val="restart"/>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rPr>
                <w:bCs/>
              </w:rPr>
              <w:t>Повышение уровня доступности учреждений образования.</w:t>
            </w:r>
          </w:p>
        </w:tc>
      </w:tr>
      <w:tr w:rsidR="00406A50" w:rsidRPr="001E7C41" w:rsidTr="001D42E7">
        <w:trPr>
          <w:trHeight w:val="9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50525B" w:rsidP="00EA255D">
            <w:pPr>
              <w:jc w:val="center"/>
            </w:pPr>
            <w:r w:rsidRPr="00575413">
              <w:t>1450,68</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50525B" w:rsidP="00EA255D">
            <w:pPr>
              <w:jc w:val="center"/>
            </w:pPr>
            <w:r w:rsidRPr="00575413">
              <w:t>1450,68</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406A50" w:rsidRPr="001E7C41" w:rsidTr="001D42E7">
        <w:trPr>
          <w:trHeight w:val="28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tcPr>
          <w:p w:rsidR="00406A50" w:rsidRPr="00575413" w:rsidRDefault="001D42E7" w:rsidP="00EA255D">
            <w:pPr>
              <w:jc w:val="center"/>
            </w:pPr>
            <w:r w:rsidRPr="00575413">
              <w:t>1235,76</w:t>
            </w:r>
          </w:p>
        </w:tc>
        <w:tc>
          <w:tcPr>
            <w:tcW w:w="1134" w:type="dxa"/>
            <w:tcBorders>
              <w:top w:val="single" w:sz="4" w:space="0" w:color="auto"/>
              <w:left w:val="single" w:sz="4" w:space="0" w:color="auto"/>
              <w:bottom w:val="single" w:sz="4" w:space="0" w:color="auto"/>
              <w:right w:val="single" w:sz="4" w:space="0" w:color="auto"/>
            </w:tcBorders>
          </w:tcPr>
          <w:p w:rsidR="00406A50" w:rsidRPr="00575413" w:rsidRDefault="001D42E7" w:rsidP="00EA255D">
            <w:pPr>
              <w:jc w:val="center"/>
            </w:pPr>
            <w:r w:rsidRPr="00575413">
              <w:t>1235,76</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406A50" w:rsidRPr="001E7C41" w:rsidTr="001D42E7">
        <w:trPr>
          <w:trHeight w:val="36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Средства городского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tcPr>
          <w:p w:rsidR="00406A50" w:rsidRPr="00575413" w:rsidRDefault="001D42E7" w:rsidP="00EA255D">
            <w:pPr>
              <w:jc w:val="center"/>
            </w:pPr>
            <w:r w:rsidRPr="00575413">
              <w:t>267,8</w:t>
            </w:r>
          </w:p>
        </w:tc>
        <w:tc>
          <w:tcPr>
            <w:tcW w:w="1134" w:type="dxa"/>
            <w:tcBorders>
              <w:top w:val="single" w:sz="4" w:space="0" w:color="auto"/>
              <w:left w:val="single" w:sz="4" w:space="0" w:color="auto"/>
              <w:bottom w:val="single" w:sz="4" w:space="0" w:color="auto"/>
              <w:right w:val="single" w:sz="4" w:space="0" w:color="auto"/>
            </w:tcBorders>
          </w:tcPr>
          <w:p w:rsidR="00406A50" w:rsidRPr="00575413" w:rsidRDefault="001D42E7" w:rsidP="00EA255D">
            <w:pPr>
              <w:jc w:val="center"/>
            </w:pPr>
            <w:r w:rsidRPr="00575413">
              <w:t>267,8</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406A50" w:rsidRPr="001E7C41" w:rsidTr="001D42E7">
        <w:trPr>
          <w:trHeight w:val="63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5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041796">
            <w:pPr>
              <w:widowControl w:val="0"/>
              <w:autoSpaceDE w:val="0"/>
              <w:autoSpaceDN w:val="0"/>
              <w:adjustRightInd w:val="0"/>
            </w:pPr>
            <w:r w:rsidRPr="00575413">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1"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134"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992"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406A50" w:rsidRPr="00575413" w:rsidRDefault="00406A50" w:rsidP="00EA255D">
            <w:pPr>
              <w:jc w:val="center"/>
            </w:pPr>
            <w:r w:rsidRPr="00575413">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406A50" w:rsidRPr="00575413" w:rsidRDefault="00406A50" w:rsidP="00041796"/>
        </w:tc>
      </w:tr>
      <w:tr w:rsidR="00041796" w:rsidRPr="001E7C41" w:rsidTr="001D42E7">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bookmarkStart w:id="0" w:name="P1062"/>
            <w:bookmarkEnd w:id="0"/>
            <w:r w:rsidRPr="00575413">
              <w:rPr>
                <w:lang w:val="en-US"/>
              </w:rPr>
              <w:lastRenderedPageBreak/>
              <w:t>1.</w:t>
            </w:r>
            <w:r w:rsidRPr="00575413">
              <w:t>3</w:t>
            </w:r>
          </w:p>
        </w:tc>
        <w:tc>
          <w:tcPr>
            <w:tcW w:w="2128"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 xml:space="preserve">Мероприятие </w:t>
            </w:r>
            <w:r w:rsidR="00BF5308">
              <w:t>2.</w:t>
            </w:r>
            <w:r w:rsidR="0022340F">
              <w:t>4</w:t>
            </w:r>
            <w:r w:rsidRPr="00575413">
              <w:t>:</w:t>
            </w:r>
          </w:p>
          <w:p w:rsidR="00041796" w:rsidRPr="00575413" w:rsidRDefault="00041796" w:rsidP="00041796">
            <w:pPr>
              <w:spacing w:before="240"/>
            </w:pPr>
            <w:r w:rsidRPr="00575413">
              <w:t>Повышение доступности объектов культуры, спорта, образования для инвалидов и маломобильных групп населения.</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2020-2024 гг.</w:t>
            </w:r>
          </w:p>
        </w:tc>
        <w:tc>
          <w:tcPr>
            <w:tcW w:w="155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Итого</w:t>
            </w:r>
          </w:p>
        </w:tc>
        <w:tc>
          <w:tcPr>
            <w:tcW w:w="1418" w:type="dxa"/>
            <w:tcBorders>
              <w:top w:val="single" w:sz="4" w:space="0" w:color="auto"/>
              <w:left w:val="single" w:sz="4" w:space="0" w:color="auto"/>
              <w:bottom w:val="single" w:sz="4" w:space="0" w:color="auto"/>
              <w:right w:val="single" w:sz="4" w:space="0" w:color="auto"/>
            </w:tcBorders>
            <w:hideMark/>
          </w:tcPr>
          <w:p w:rsidR="00041796" w:rsidRPr="00575413" w:rsidRDefault="00406A50" w:rsidP="00041796">
            <w:pPr>
              <w:jc w:val="center"/>
            </w:pPr>
            <w:r w:rsidRPr="00575413">
              <w:t>1723,82</w:t>
            </w:r>
          </w:p>
        </w:tc>
        <w:tc>
          <w:tcPr>
            <w:tcW w:w="1131"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4796,00</w:t>
            </w:r>
          </w:p>
        </w:tc>
        <w:tc>
          <w:tcPr>
            <w:tcW w:w="1134"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1598,80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1598,80</w:t>
            </w:r>
          </w:p>
        </w:tc>
        <w:tc>
          <w:tcPr>
            <w:tcW w:w="992"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1598,80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jc w:val="center"/>
            </w:pPr>
            <w:r w:rsidRPr="00575413">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575413" w:rsidRDefault="00041796" w:rsidP="00041796">
            <w:pPr>
              <w:widowControl w:val="0"/>
              <w:autoSpaceDE w:val="0"/>
              <w:autoSpaceDN w:val="0"/>
              <w:adjustRightInd w:val="0"/>
            </w:pPr>
            <w:r w:rsidRPr="00575413">
              <w:t>Управление культуры Администрации г.о. Серпухов, Управление физической культуры и спорта Администрации г.о. Серпухов</w:t>
            </w:r>
            <w:r w:rsidR="00406A50" w:rsidRPr="00575413">
              <w:t>, Комитет по образованию Администрации г.о. Серпухов</w:t>
            </w:r>
          </w:p>
        </w:tc>
        <w:tc>
          <w:tcPr>
            <w:tcW w:w="1563" w:type="dxa"/>
            <w:vMerge w:val="restart"/>
            <w:tcBorders>
              <w:top w:val="single" w:sz="4" w:space="0" w:color="auto"/>
              <w:left w:val="single" w:sz="4" w:space="0" w:color="auto"/>
              <w:bottom w:val="single" w:sz="4" w:space="0" w:color="auto"/>
              <w:right w:val="single" w:sz="4" w:space="0" w:color="auto"/>
            </w:tcBorders>
          </w:tcPr>
          <w:p w:rsidR="00041796" w:rsidRPr="00575413" w:rsidRDefault="00041796" w:rsidP="00041796">
            <w:pPr>
              <w:autoSpaceDE w:val="0"/>
              <w:autoSpaceDN w:val="0"/>
              <w:adjustRightInd w:val="0"/>
              <w:rPr>
                <w:rFonts w:eastAsia="Calibri"/>
              </w:rPr>
            </w:pPr>
            <w:r w:rsidRPr="00575413">
              <w:rPr>
                <w:rFonts w:eastAsia="Calibri"/>
              </w:rPr>
              <w:t>Увеличение доли доступности для инвалидов и других маломобильных групп населения.</w:t>
            </w:r>
          </w:p>
          <w:p w:rsidR="00041796" w:rsidRPr="00575413" w:rsidRDefault="00041796" w:rsidP="00041796">
            <w:pPr>
              <w:widowControl w:val="0"/>
              <w:autoSpaceDE w:val="0"/>
              <w:autoSpaceDN w:val="0"/>
              <w:adjustRightInd w:val="0"/>
              <w:jc w:val="center"/>
            </w:pPr>
          </w:p>
        </w:tc>
      </w:tr>
      <w:tr w:rsidR="00041796" w:rsidRPr="001E7C41" w:rsidTr="001D42E7">
        <w:trPr>
          <w:trHeight w:val="35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10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406A50" w:rsidP="00041796">
            <w:pPr>
              <w:jc w:val="center"/>
            </w:pPr>
            <w:r w:rsidRPr="00673897">
              <w:t>1723,82</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4796,40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1598,80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1598,80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1598,80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231"/>
        </w:trPr>
        <w:tc>
          <w:tcPr>
            <w:tcW w:w="56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2.</w:t>
            </w:r>
          </w:p>
        </w:tc>
        <w:tc>
          <w:tcPr>
            <w:tcW w:w="2128" w:type="dxa"/>
            <w:vMerge w:val="restart"/>
            <w:tcBorders>
              <w:top w:val="single" w:sz="4" w:space="0" w:color="auto"/>
              <w:left w:val="single" w:sz="4" w:space="0" w:color="auto"/>
              <w:bottom w:val="single" w:sz="4" w:space="0" w:color="auto"/>
              <w:right w:val="single" w:sz="4" w:space="0" w:color="auto"/>
            </w:tcBorders>
          </w:tcPr>
          <w:p w:rsidR="00041796" w:rsidRPr="001E7C41" w:rsidRDefault="00041796" w:rsidP="00041796">
            <w:r w:rsidRPr="001E7C41">
              <w:t xml:space="preserve">Основное </w:t>
            </w:r>
            <w:r w:rsidRPr="001E7C41">
              <w:lastRenderedPageBreak/>
              <w:t xml:space="preserve">мероприятие 03: </w:t>
            </w:r>
          </w:p>
          <w:p w:rsidR="00041796" w:rsidRPr="001E7C41" w:rsidRDefault="00041796" w:rsidP="00041796"/>
          <w:p w:rsidR="00041796" w:rsidRPr="001E7C41" w:rsidRDefault="00041796" w:rsidP="00041796">
            <w:r w:rsidRPr="001E7C41">
              <w:t>Повышение доступности и качества реабилитационных услуг (развитие системы реабилитации и социальной интеграции инвалидов).</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lastRenderedPageBreak/>
              <w:t>2020-</w:t>
            </w:r>
            <w:r w:rsidRPr="001E7C41">
              <w:lastRenderedPageBreak/>
              <w:t>2024 гг.</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lastRenderedPageBreak/>
              <w:t>Итого</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13536,00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4502,00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4512,00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4522,00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rPr>
                <w:lang w:eastAsia="ar-SA"/>
              </w:rPr>
              <w:t>Муниципал</w:t>
            </w:r>
            <w:r w:rsidRPr="001E7C41">
              <w:rPr>
                <w:lang w:eastAsia="ar-SA"/>
              </w:rPr>
              <w:lastRenderedPageBreak/>
              <w:t>ьное казенное учреждение «Управление по обеспечению социальных гарантий»</w:t>
            </w:r>
          </w:p>
        </w:tc>
        <w:tc>
          <w:tcPr>
            <w:tcW w:w="1563"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lastRenderedPageBreak/>
              <w:t xml:space="preserve">Оснащение </w:t>
            </w:r>
            <w:r w:rsidRPr="001E7C41">
              <w:lastRenderedPageBreak/>
              <w:t>реабилитационным оборудованием учреждений</w:t>
            </w:r>
            <w:r w:rsidR="001E7C41" w:rsidRPr="001E7C41">
              <w:t xml:space="preserve"> </w:t>
            </w:r>
            <w:r w:rsidRPr="001E7C41">
              <w:t>бюджетной сферы.</w:t>
            </w:r>
          </w:p>
        </w:tc>
      </w:tr>
      <w:tr w:rsidR="00041796" w:rsidRPr="001E7C41" w:rsidTr="001D42E7">
        <w:trPr>
          <w:trHeight w:val="58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63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10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13356,00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4452,00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4452,00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69385E" w:rsidP="0069385E">
            <w:pPr>
              <w:jc w:val="center"/>
            </w:pPr>
            <w:r>
              <w:t>4452</w:t>
            </w:r>
            <w:r w:rsidR="00041796" w:rsidRPr="001E7C41">
              <w:t>,00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5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180,00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60,00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70,00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130"/>
        </w:trPr>
        <w:tc>
          <w:tcPr>
            <w:tcW w:w="56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2.1</w:t>
            </w:r>
          </w:p>
        </w:tc>
        <w:tc>
          <w:tcPr>
            <w:tcW w:w="2128" w:type="dxa"/>
            <w:vMerge w:val="restart"/>
            <w:tcBorders>
              <w:top w:val="single" w:sz="4" w:space="0" w:color="auto"/>
              <w:left w:val="single" w:sz="4" w:space="0" w:color="auto"/>
              <w:bottom w:val="single" w:sz="4" w:space="0" w:color="auto"/>
              <w:right w:val="single" w:sz="4" w:space="0" w:color="auto"/>
            </w:tcBorders>
          </w:tcPr>
          <w:p w:rsidR="00041796" w:rsidRPr="001E7C41" w:rsidRDefault="00041796" w:rsidP="00041796">
            <w:r w:rsidRPr="001E7C41">
              <w:t xml:space="preserve">Мероприятие </w:t>
            </w:r>
            <w:r w:rsidR="00BF5308">
              <w:t>3.</w:t>
            </w:r>
            <w:r w:rsidR="0022340F">
              <w:t>1</w:t>
            </w:r>
            <w:r w:rsidRPr="001E7C41">
              <w:t>:</w:t>
            </w:r>
          </w:p>
          <w:p w:rsidR="00041796" w:rsidRPr="001E7C41" w:rsidRDefault="00041796" w:rsidP="00041796"/>
          <w:p w:rsidR="00041796" w:rsidRPr="001E7C41" w:rsidRDefault="00041796" w:rsidP="00041796">
            <w:r w:rsidRPr="001E7C41">
              <w:t>Обеспечение реабилитации инвалидов социально-культурными методами и методами физической культуры и спорта.</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2020-2024 гг.</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Итого</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13536,00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4502,00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4512,00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4522,00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rPr>
                <w:lang w:eastAsia="ar-SA"/>
              </w:rPr>
              <w:t>Муниципальное казенное учреждение «Управление по обеспечению социальных гарантий»</w:t>
            </w:r>
          </w:p>
        </w:tc>
        <w:tc>
          <w:tcPr>
            <w:tcW w:w="1563"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Оснащение реабилитационным оборудованием учреждений</w:t>
            </w:r>
            <w:r w:rsidR="001E7C41" w:rsidRPr="001E7C41">
              <w:t xml:space="preserve"> </w:t>
            </w:r>
            <w:r w:rsidRPr="001E7C41">
              <w:t>бюджетной сферы.</w:t>
            </w:r>
          </w:p>
        </w:tc>
      </w:tr>
      <w:tr w:rsidR="00041796" w:rsidRPr="001E7C41" w:rsidTr="001D42E7">
        <w:trPr>
          <w:trHeight w:val="75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8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53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13356,00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4452,00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4452,00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50525B" w:rsidP="0050525B">
            <w:pPr>
              <w:jc w:val="center"/>
            </w:pPr>
            <w:r>
              <w:t>4452,00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D42E7">
        <w:trPr>
          <w:trHeight w:val="8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1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180,00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60,00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70,00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bl>
    <w:p w:rsidR="00041796" w:rsidRPr="001E7C41" w:rsidRDefault="00041796" w:rsidP="00041796">
      <w:pPr>
        <w:rPr>
          <w:sz w:val="28"/>
          <w:szCs w:val="28"/>
        </w:rPr>
        <w:sectPr w:rsidR="00041796" w:rsidRPr="001E7C41" w:rsidSect="00207035">
          <w:pgSz w:w="16838" w:h="11906" w:orient="landscape"/>
          <w:pgMar w:top="1134" w:right="567" w:bottom="1134" w:left="1701" w:header="709" w:footer="709" w:gutter="0"/>
          <w:cols w:space="720"/>
          <w:docGrid w:linePitch="326"/>
        </w:sectPr>
      </w:pPr>
    </w:p>
    <w:p w:rsidR="00041796" w:rsidRPr="001E7C41" w:rsidRDefault="00041796" w:rsidP="00041796">
      <w:pPr>
        <w:jc w:val="center"/>
        <w:rPr>
          <w:sz w:val="28"/>
          <w:szCs w:val="28"/>
        </w:rPr>
      </w:pPr>
      <w:r w:rsidRPr="001E7C41">
        <w:rPr>
          <w:sz w:val="28"/>
          <w:szCs w:val="28"/>
        </w:rPr>
        <w:lastRenderedPageBreak/>
        <w:t xml:space="preserve">4. Обоснование финансовых ресурсов, необходимых для реализации мероприятий подпрограммы </w:t>
      </w:r>
      <w:r w:rsidRPr="001E7C41">
        <w:rPr>
          <w:sz w:val="28"/>
          <w:szCs w:val="28"/>
          <w:lang w:val="en-US"/>
        </w:rPr>
        <w:t>II</w:t>
      </w:r>
      <w:r w:rsidRPr="001E7C41">
        <w:rPr>
          <w:sz w:val="28"/>
          <w:szCs w:val="28"/>
        </w:rPr>
        <w:t xml:space="preserve"> «Доступная среда»</w:t>
      </w:r>
    </w:p>
    <w:tbl>
      <w:tblPr>
        <w:tblW w:w="1560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5289"/>
        <w:gridCol w:w="1843"/>
        <w:gridCol w:w="2835"/>
        <w:gridCol w:w="3116"/>
        <w:gridCol w:w="1701"/>
      </w:tblGrid>
      <w:tr w:rsidR="00041796" w:rsidRPr="001E7C41" w:rsidTr="00F16E5A">
        <w:trPr>
          <w:trHeight w:val="837"/>
        </w:trPr>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w:t>
            </w:r>
          </w:p>
          <w:p w:rsidR="00041796" w:rsidRPr="001E7C41" w:rsidRDefault="00041796" w:rsidP="00041796">
            <w:r w:rsidRPr="001E7C41">
              <w:t>п/п</w:t>
            </w:r>
          </w:p>
        </w:tc>
        <w:tc>
          <w:tcPr>
            <w:tcW w:w="5289"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Наименование мероприятий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 xml:space="preserve">Источник </w:t>
            </w:r>
            <w:r w:rsidRPr="001E7C41">
              <w:br/>
              <w:t>финансирования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Расчет необходимых финансовых ресурсов на реализацию мероприятия</w:t>
            </w:r>
          </w:p>
        </w:tc>
        <w:tc>
          <w:tcPr>
            <w:tcW w:w="481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Общий объем финансовых ресурсов, необходимых для реализации мероприятия, в том числе по годам (тыс. руб.)</w:t>
            </w:r>
          </w:p>
        </w:tc>
      </w:tr>
      <w:tr w:rsidR="00F16E5A" w:rsidRPr="001E7C41" w:rsidTr="00F16E5A">
        <w:trPr>
          <w:trHeight w:val="281"/>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1.</w:t>
            </w:r>
          </w:p>
        </w:tc>
        <w:tc>
          <w:tcPr>
            <w:tcW w:w="5289" w:type="dxa"/>
            <w:vMerge w:val="restart"/>
            <w:tcBorders>
              <w:top w:val="single" w:sz="4" w:space="0" w:color="auto"/>
              <w:left w:val="single" w:sz="4" w:space="0" w:color="auto"/>
              <w:bottom w:val="single" w:sz="4" w:space="0" w:color="auto"/>
              <w:right w:val="single" w:sz="4" w:space="0" w:color="auto"/>
            </w:tcBorders>
            <w:shd w:val="clear" w:color="auto" w:fill="FFFFFF"/>
          </w:tcPr>
          <w:p w:rsidR="00F16E5A" w:rsidRPr="001E7C41" w:rsidRDefault="00F16E5A" w:rsidP="00041796">
            <w:pPr>
              <w:jc w:val="both"/>
            </w:pPr>
            <w:r w:rsidRPr="001E7C41">
              <w:t>Основное мероприятие 02:</w:t>
            </w:r>
          </w:p>
          <w:p w:rsidR="00F16E5A" w:rsidRPr="001E7C41" w:rsidRDefault="00F16E5A" w:rsidP="00D75DC3">
            <w:pPr>
              <w:jc w:val="both"/>
            </w:pPr>
            <w:r w:rsidRPr="001E7C41">
              <w:t>Создание безбарьерной среды на объектах социальной, инженерно</w:t>
            </w:r>
            <w:r w:rsidR="00D75DC3">
              <w:t>й и транспортной инфраструктуры в Московской области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r w:rsidRPr="001E7C41">
              <w:t>Средства федерального бюджета</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F16E5A" w:rsidRPr="001E7C41" w:rsidRDefault="00F16E5A" w:rsidP="00041796">
            <w:pPr>
              <w:jc w:val="both"/>
            </w:pPr>
            <w:r w:rsidRPr="001E7C41">
              <w:t>Мероприятия направлены на создание доступности приоритетных объектов и услуг в приоритетных сферах жизнедеятельности инвалидов и других маломобильных групп населения.</w:t>
            </w:r>
          </w:p>
          <w:p w:rsidR="00F16E5A" w:rsidRPr="001E7C41" w:rsidRDefault="00F16E5A" w:rsidP="00041796">
            <w:pPr>
              <w:jc w:val="both"/>
            </w:pPr>
          </w:p>
          <w:p w:rsidR="00F16E5A" w:rsidRPr="001E7C41" w:rsidRDefault="00F16E5A" w:rsidP="00041796">
            <w:pPr>
              <w:jc w:val="both"/>
            </w:pPr>
          </w:p>
          <w:p w:rsidR="00F16E5A" w:rsidRPr="001E7C41" w:rsidRDefault="00F16E5A" w:rsidP="00041796">
            <w:pPr>
              <w:jc w:val="both"/>
            </w:pPr>
          </w:p>
          <w:p w:rsidR="00F16E5A" w:rsidRPr="001E7C41" w:rsidRDefault="00F16E5A" w:rsidP="00041796">
            <w:pPr>
              <w:jc w:val="both"/>
            </w:pPr>
          </w:p>
          <w:p w:rsidR="00F16E5A" w:rsidRPr="001E7C41" w:rsidRDefault="00F16E5A" w:rsidP="00041796">
            <w:pPr>
              <w:jc w:val="both"/>
            </w:pPr>
          </w:p>
          <w:p w:rsidR="00F16E5A" w:rsidRPr="001E7C41" w:rsidRDefault="00F16E5A" w:rsidP="00041796">
            <w:pPr>
              <w:jc w:val="both"/>
            </w:pPr>
          </w:p>
          <w:p w:rsidR="00F16E5A" w:rsidRPr="001E7C41" w:rsidRDefault="00F16E5A" w:rsidP="00041796">
            <w:pPr>
              <w:jc w:val="both"/>
            </w:pPr>
          </w:p>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575413" w:rsidP="00041796">
            <w:pPr>
              <w:jc w:val="center"/>
            </w:pPr>
            <w:r>
              <w:t>1450,68</w:t>
            </w:r>
          </w:p>
        </w:tc>
      </w:tr>
      <w:tr w:rsidR="00F16E5A" w:rsidRPr="001E7C41" w:rsidTr="00F16E5A">
        <w:trPr>
          <w:trHeight w:val="102"/>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575413" w:rsidP="00041796">
            <w:pPr>
              <w:jc w:val="center"/>
            </w:pPr>
            <w:r>
              <w:t>1450,68</w:t>
            </w:r>
          </w:p>
        </w:tc>
      </w:tr>
      <w:tr w:rsidR="00F16E5A" w:rsidRPr="001E7C41" w:rsidTr="00F16E5A">
        <w:trPr>
          <w:trHeight w:val="106"/>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96"/>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10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10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575413">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r w:rsidRPr="001E7C41">
              <w:t>Средства бюджета Московской области</w:t>
            </w:r>
          </w:p>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6E5A" w:rsidRPr="001E7C41" w:rsidRDefault="00575413" w:rsidP="00041796">
            <w:pPr>
              <w:jc w:val="center"/>
            </w:pPr>
            <w:r>
              <w:t>3972,76</w:t>
            </w:r>
          </w:p>
        </w:tc>
      </w:tr>
      <w:tr w:rsidR="00F16E5A" w:rsidRPr="001E7C41" w:rsidTr="00575413">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16E5A" w:rsidRPr="001E7C41" w:rsidRDefault="00575413" w:rsidP="00041796">
            <w:pPr>
              <w:jc w:val="center"/>
            </w:pPr>
            <w:r>
              <w:t>3972,76</w:t>
            </w:r>
          </w:p>
        </w:tc>
      </w:tr>
      <w:tr w:rsidR="00F16E5A"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widowControl w:val="0"/>
              <w:autoSpaceDE w:val="0"/>
              <w:autoSpaceDN w:val="0"/>
              <w:adjustRightInd w:val="0"/>
            </w:pPr>
            <w:r w:rsidRPr="001E7C41">
              <w:t>Средства городского бюджета</w:t>
            </w:r>
          </w:p>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575413" w:rsidP="00041796">
            <w:pPr>
              <w:jc w:val="center"/>
            </w:pPr>
            <w:r>
              <w:t>6237,20</w:t>
            </w:r>
          </w:p>
        </w:tc>
      </w:tr>
      <w:tr w:rsidR="00F16E5A"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575413" w:rsidP="00041796">
            <w:pPr>
              <w:jc w:val="center"/>
            </w:pPr>
            <w:r>
              <w:t>3039,60</w:t>
            </w:r>
          </w:p>
        </w:tc>
      </w:tr>
      <w:tr w:rsidR="00F16E5A"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1598,80</w:t>
            </w:r>
          </w:p>
        </w:tc>
      </w:tr>
      <w:tr w:rsidR="00F16E5A"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1598,80</w:t>
            </w:r>
          </w:p>
        </w:tc>
      </w:tr>
      <w:tr w:rsidR="00F16E5A"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F16E5A"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6E5A" w:rsidRPr="001E7C41" w:rsidRDefault="00F16E5A" w:rsidP="00041796"/>
        </w:tc>
        <w:tc>
          <w:tcPr>
            <w:tcW w:w="2835" w:type="dxa"/>
            <w:vMerge/>
            <w:tcBorders>
              <w:left w:val="single" w:sz="4" w:space="0" w:color="auto"/>
              <w:right w:val="single" w:sz="4" w:space="0" w:color="auto"/>
            </w:tcBorders>
            <w:vAlign w:val="center"/>
            <w:hideMark/>
          </w:tcPr>
          <w:p w:rsidR="00F16E5A" w:rsidRPr="001E7C41" w:rsidRDefault="00F16E5A"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16E5A" w:rsidRPr="001E7C41" w:rsidRDefault="00F16E5A" w:rsidP="00041796">
            <w:pPr>
              <w:jc w:val="center"/>
            </w:pPr>
            <w:r w:rsidRPr="001E7C41">
              <w:t>0,00</w:t>
            </w:r>
          </w:p>
        </w:tc>
      </w:tr>
      <w:tr w:rsidR="006D37FF" w:rsidRPr="001E7C41" w:rsidTr="00BF50F9">
        <w:trPr>
          <w:trHeight w:val="150"/>
        </w:trPr>
        <w:tc>
          <w:tcPr>
            <w:tcW w:w="816" w:type="dxa"/>
            <w:vMerge w:val="restart"/>
            <w:tcBorders>
              <w:top w:val="single" w:sz="4" w:space="0" w:color="auto"/>
              <w:left w:val="single" w:sz="4" w:space="0" w:color="auto"/>
              <w:right w:val="single" w:sz="4" w:space="0" w:color="auto"/>
            </w:tcBorders>
            <w:shd w:val="clear" w:color="auto" w:fill="FFFFFF"/>
            <w:hideMark/>
          </w:tcPr>
          <w:p w:rsidR="006D37FF" w:rsidRPr="001E7C41" w:rsidRDefault="006D37FF" w:rsidP="00041796">
            <w:pPr>
              <w:widowControl w:val="0"/>
              <w:autoSpaceDE w:val="0"/>
              <w:autoSpaceDN w:val="0"/>
              <w:adjustRightInd w:val="0"/>
              <w:jc w:val="center"/>
            </w:pPr>
            <w:r w:rsidRPr="001E7C41">
              <w:t>1.1</w:t>
            </w:r>
          </w:p>
        </w:tc>
        <w:tc>
          <w:tcPr>
            <w:tcW w:w="5289" w:type="dxa"/>
            <w:vMerge w:val="restart"/>
            <w:tcBorders>
              <w:top w:val="single" w:sz="4" w:space="0" w:color="auto"/>
              <w:left w:val="single" w:sz="4" w:space="0" w:color="auto"/>
              <w:right w:val="single" w:sz="4" w:space="0" w:color="auto"/>
            </w:tcBorders>
            <w:shd w:val="clear" w:color="auto" w:fill="FFFFFF"/>
            <w:hideMark/>
          </w:tcPr>
          <w:p w:rsidR="006D37FF" w:rsidRDefault="006D37FF" w:rsidP="00F16E5A">
            <w:pPr>
              <w:widowControl w:val="0"/>
              <w:autoSpaceDE w:val="0"/>
              <w:autoSpaceDN w:val="0"/>
              <w:adjustRightInd w:val="0"/>
              <w:jc w:val="both"/>
            </w:pPr>
            <w:r w:rsidRPr="001E7C41">
              <w:t xml:space="preserve">Мероприятие </w:t>
            </w:r>
            <w:r w:rsidR="00BF5308">
              <w:t>2.</w:t>
            </w:r>
            <w:r w:rsidRPr="001E7C41">
              <w:t>1:</w:t>
            </w:r>
          </w:p>
          <w:p w:rsidR="006D37FF" w:rsidRPr="001E7C41" w:rsidRDefault="006D37FF" w:rsidP="00F16E5A">
            <w:pPr>
              <w:widowControl w:val="0"/>
              <w:autoSpaceDE w:val="0"/>
              <w:autoSpaceDN w:val="0"/>
              <w:adjustRightInd w:val="0"/>
              <w:jc w:val="both"/>
            </w:pPr>
            <w:r w:rsidRPr="001E7C41">
              <w:t xml:space="preserve">Реализация мероприятий по обеспечению доступности приоритетных объектов и услуг в приоритетных </w:t>
            </w:r>
            <w:r w:rsidR="00D75DC3">
              <w:t xml:space="preserve">социальных </w:t>
            </w:r>
            <w:r w:rsidRPr="001E7C41">
              <w:t>сферах жизнедеятельности инвалидов и других маломобильных групп населения.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r w:rsidRPr="001E7C41">
              <w:t>Средства бюджета Московской области</w:t>
            </w:r>
          </w:p>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t>2737,00</w:t>
            </w:r>
          </w:p>
        </w:tc>
      </w:tr>
      <w:tr w:rsidR="006D37FF" w:rsidRPr="001E7C41" w:rsidTr="00BF50F9">
        <w:trPr>
          <w:trHeight w:val="151"/>
        </w:trPr>
        <w:tc>
          <w:tcPr>
            <w:tcW w:w="816" w:type="dxa"/>
            <w:vMerge/>
            <w:tcBorders>
              <w:left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t>2737,00</w:t>
            </w:r>
          </w:p>
        </w:tc>
      </w:tr>
      <w:tr w:rsidR="006D37FF" w:rsidRPr="001E7C41" w:rsidTr="00BF50F9">
        <w:trPr>
          <w:trHeight w:val="268"/>
        </w:trPr>
        <w:tc>
          <w:tcPr>
            <w:tcW w:w="816" w:type="dxa"/>
            <w:vMerge/>
            <w:tcBorders>
              <w:left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0,00</w:t>
            </w:r>
          </w:p>
        </w:tc>
      </w:tr>
      <w:tr w:rsidR="006D37FF" w:rsidRPr="001E7C41" w:rsidTr="00BF50F9">
        <w:trPr>
          <w:trHeight w:val="77"/>
        </w:trPr>
        <w:tc>
          <w:tcPr>
            <w:tcW w:w="816" w:type="dxa"/>
            <w:vMerge/>
            <w:tcBorders>
              <w:left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0,00</w:t>
            </w:r>
          </w:p>
        </w:tc>
      </w:tr>
      <w:tr w:rsidR="006D37FF" w:rsidRPr="001E7C41" w:rsidTr="00BF50F9">
        <w:trPr>
          <w:trHeight w:val="77"/>
        </w:trPr>
        <w:tc>
          <w:tcPr>
            <w:tcW w:w="816" w:type="dxa"/>
            <w:vMerge/>
            <w:tcBorders>
              <w:left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0,00</w:t>
            </w:r>
          </w:p>
        </w:tc>
      </w:tr>
      <w:tr w:rsidR="006D37FF" w:rsidRPr="001E7C41" w:rsidTr="00BF50F9">
        <w:trPr>
          <w:trHeight w:val="77"/>
        </w:trPr>
        <w:tc>
          <w:tcPr>
            <w:tcW w:w="816" w:type="dxa"/>
            <w:vMerge/>
            <w:tcBorders>
              <w:left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0,00</w:t>
            </w:r>
          </w:p>
        </w:tc>
      </w:tr>
      <w:tr w:rsidR="006D37FF" w:rsidRPr="001E7C41" w:rsidTr="00BF50F9">
        <w:trPr>
          <w:trHeight w:val="77"/>
        </w:trPr>
        <w:tc>
          <w:tcPr>
            <w:tcW w:w="816" w:type="dxa"/>
            <w:vMerge/>
            <w:tcBorders>
              <w:left w:val="single" w:sz="4" w:space="0" w:color="auto"/>
              <w:right w:val="single" w:sz="4" w:space="0" w:color="auto"/>
            </w:tcBorders>
            <w:vAlign w:val="center"/>
          </w:tcPr>
          <w:p w:rsidR="006D37FF" w:rsidRPr="001E7C41" w:rsidRDefault="006D37FF" w:rsidP="00041796"/>
        </w:tc>
        <w:tc>
          <w:tcPr>
            <w:tcW w:w="5289" w:type="dxa"/>
            <w:vMerge/>
            <w:tcBorders>
              <w:left w:val="single" w:sz="4" w:space="0" w:color="auto"/>
              <w:right w:val="single" w:sz="4" w:space="0" w:color="auto"/>
            </w:tcBorders>
            <w:vAlign w:val="center"/>
          </w:tcPr>
          <w:p w:rsidR="006D37FF" w:rsidRPr="001E7C41" w:rsidRDefault="006D37FF" w:rsidP="00041796"/>
        </w:tc>
        <w:tc>
          <w:tcPr>
            <w:tcW w:w="1843" w:type="dxa"/>
            <w:vMerge w:val="restart"/>
            <w:tcBorders>
              <w:top w:val="single" w:sz="4" w:space="0" w:color="auto"/>
              <w:left w:val="single" w:sz="4" w:space="0" w:color="auto"/>
              <w:right w:val="single" w:sz="4" w:space="0" w:color="auto"/>
            </w:tcBorders>
          </w:tcPr>
          <w:p w:rsidR="006D37FF" w:rsidRPr="001E7C41" w:rsidRDefault="006D37FF" w:rsidP="00BF50F9">
            <w:pPr>
              <w:widowControl w:val="0"/>
              <w:autoSpaceDE w:val="0"/>
              <w:autoSpaceDN w:val="0"/>
              <w:adjustRightInd w:val="0"/>
            </w:pPr>
            <w:r w:rsidRPr="001E7C41">
              <w:t>Средства городского бюджета</w:t>
            </w:r>
          </w:p>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BF50F9">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44136" w:rsidP="00EA255D">
            <w:pPr>
              <w:jc w:val="center"/>
            </w:pPr>
            <w:r>
              <w:t>1173,00</w:t>
            </w:r>
          </w:p>
        </w:tc>
      </w:tr>
      <w:tr w:rsidR="006D37FF" w:rsidRPr="001E7C41" w:rsidTr="00BF50F9">
        <w:trPr>
          <w:trHeight w:val="77"/>
        </w:trPr>
        <w:tc>
          <w:tcPr>
            <w:tcW w:w="816" w:type="dxa"/>
            <w:vMerge/>
            <w:tcBorders>
              <w:left w:val="single" w:sz="4" w:space="0" w:color="auto"/>
              <w:right w:val="single" w:sz="4" w:space="0" w:color="auto"/>
            </w:tcBorders>
            <w:vAlign w:val="center"/>
          </w:tcPr>
          <w:p w:rsidR="006D37FF" w:rsidRPr="001E7C41" w:rsidRDefault="006D37FF" w:rsidP="00041796"/>
        </w:tc>
        <w:tc>
          <w:tcPr>
            <w:tcW w:w="5289" w:type="dxa"/>
            <w:vMerge/>
            <w:tcBorders>
              <w:left w:val="single" w:sz="4" w:space="0" w:color="auto"/>
              <w:right w:val="single" w:sz="4" w:space="0" w:color="auto"/>
            </w:tcBorders>
            <w:vAlign w:val="center"/>
          </w:tcPr>
          <w:p w:rsidR="006D37FF" w:rsidRPr="001E7C41" w:rsidRDefault="006D37FF" w:rsidP="00041796"/>
        </w:tc>
        <w:tc>
          <w:tcPr>
            <w:tcW w:w="1843" w:type="dxa"/>
            <w:vMerge/>
            <w:tcBorders>
              <w:left w:val="single" w:sz="4" w:space="0" w:color="auto"/>
              <w:right w:val="single" w:sz="4" w:space="0" w:color="auto"/>
            </w:tcBorders>
            <w:vAlign w:val="center"/>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BF50F9">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44136" w:rsidP="00EA255D">
            <w:pPr>
              <w:jc w:val="center"/>
            </w:pPr>
            <w:r>
              <w:t>1173,00</w:t>
            </w:r>
          </w:p>
        </w:tc>
      </w:tr>
      <w:tr w:rsidR="006D37FF" w:rsidRPr="001E7C41" w:rsidTr="00BF50F9">
        <w:trPr>
          <w:trHeight w:val="77"/>
        </w:trPr>
        <w:tc>
          <w:tcPr>
            <w:tcW w:w="816" w:type="dxa"/>
            <w:vMerge/>
            <w:tcBorders>
              <w:left w:val="single" w:sz="4" w:space="0" w:color="auto"/>
              <w:right w:val="single" w:sz="4" w:space="0" w:color="auto"/>
            </w:tcBorders>
            <w:vAlign w:val="center"/>
          </w:tcPr>
          <w:p w:rsidR="006D37FF" w:rsidRPr="001E7C41" w:rsidRDefault="006D37FF" w:rsidP="00041796"/>
        </w:tc>
        <w:tc>
          <w:tcPr>
            <w:tcW w:w="5289" w:type="dxa"/>
            <w:vMerge/>
            <w:tcBorders>
              <w:left w:val="single" w:sz="4" w:space="0" w:color="auto"/>
              <w:right w:val="single" w:sz="4" w:space="0" w:color="auto"/>
            </w:tcBorders>
            <w:vAlign w:val="center"/>
          </w:tcPr>
          <w:p w:rsidR="006D37FF" w:rsidRPr="001E7C41" w:rsidRDefault="006D37FF" w:rsidP="00041796"/>
        </w:tc>
        <w:tc>
          <w:tcPr>
            <w:tcW w:w="1843" w:type="dxa"/>
            <w:vMerge/>
            <w:tcBorders>
              <w:left w:val="single" w:sz="4" w:space="0" w:color="auto"/>
              <w:right w:val="single" w:sz="4" w:space="0" w:color="auto"/>
            </w:tcBorders>
            <w:vAlign w:val="center"/>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BF50F9">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t>0,00</w:t>
            </w:r>
          </w:p>
        </w:tc>
      </w:tr>
      <w:tr w:rsidR="006D37FF" w:rsidRPr="001E7C41" w:rsidTr="00BF50F9">
        <w:trPr>
          <w:trHeight w:val="77"/>
        </w:trPr>
        <w:tc>
          <w:tcPr>
            <w:tcW w:w="816" w:type="dxa"/>
            <w:vMerge/>
            <w:tcBorders>
              <w:left w:val="single" w:sz="4" w:space="0" w:color="auto"/>
              <w:bottom w:val="single" w:sz="4" w:space="0" w:color="auto"/>
              <w:right w:val="single" w:sz="4" w:space="0" w:color="auto"/>
            </w:tcBorders>
            <w:vAlign w:val="center"/>
          </w:tcPr>
          <w:p w:rsidR="006D37FF" w:rsidRPr="001E7C41" w:rsidRDefault="006D37FF" w:rsidP="00041796"/>
        </w:tc>
        <w:tc>
          <w:tcPr>
            <w:tcW w:w="5289" w:type="dxa"/>
            <w:vMerge/>
            <w:tcBorders>
              <w:left w:val="single" w:sz="4" w:space="0" w:color="auto"/>
              <w:bottom w:val="single" w:sz="4" w:space="0" w:color="auto"/>
              <w:right w:val="single" w:sz="4" w:space="0" w:color="auto"/>
            </w:tcBorders>
            <w:vAlign w:val="center"/>
          </w:tcPr>
          <w:p w:rsidR="006D37FF" w:rsidRPr="001E7C41" w:rsidRDefault="006D37FF" w:rsidP="00041796"/>
        </w:tc>
        <w:tc>
          <w:tcPr>
            <w:tcW w:w="1843" w:type="dxa"/>
            <w:vMerge/>
            <w:tcBorders>
              <w:left w:val="single" w:sz="4" w:space="0" w:color="auto"/>
              <w:bottom w:val="single" w:sz="4" w:space="0" w:color="auto"/>
              <w:right w:val="single" w:sz="4" w:space="0" w:color="auto"/>
            </w:tcBorders>
            <w:vAlign w:val="center"/>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BF50F9">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t>0,00</w:t>
            </w:r>
          </w:p>
        </w:tc>
      </w:tr>
      <w:tr w:rsidR="006D37FF" w:rsidRPr="001E7C41" w:rsidTr="00BF50F9">
        <w:trPr>
          <w:trHeight w:val="77"/>
        </w:trPr>
        <w:tc>
          <w:tcPr>
            <w:tcW w:w="816" w:type="dxa"/>
            <w:vMerge w:val="restart"/>
            <w:tcBorders>
              <w:top w:val="single" w:sz="4" w:space="0" w:color="auto"/>
              <w:left w:val="single" w:sz="4" w:space="0" w:color="auto"/>
              <w:right w:val="single" w:sz="4" w:space="0" w:color="auto"/>
            </w:tcBorders>
            <w:vAlign w:val="center"/>
          </w:tcPr>
          <w:p w:rsidR="006D37FF" w:rsidRPr="001E7C41" w:rsidRDefault="006D37FF" w:rsidP="00041796"/>
        </w:tc>
        <w:tc>
          <w:tcPr>
            <w:tcW w:w="5289" w:type="dxa"/>
            <w:vMerge w:val="restart"/>
            <w:tcBorders>
              <w:top w:val="single" w:sz="4" w:space="0" w:color="auto"/>
              <w:left w:val="single" w:sz="4" w:space="0" w:color="auto"/>
              <w:right w:val="single" w:sz="4" w:space="0" w:color="auto"/>
            </w:tcBorders>
            <w:vAlign w:val="center"/>
          </w:tcPr>
          <w:p w:rsidR="006D37FF" w:rsidRPr="001E7C41" w:rsidRDefault="006D37FF" w:rsidP="00041796"/>
        </w:tc>
        <w:tc>
          <w:tcPr>
            <w:tcW w:w="1843" w:type="dxa"/>
            <w:vMerge w:val="restart"/>
            <w:tcBorders>
              <w:top w:val="single" w:sz="4" w:space="0" w:color="auto"/>
              <w:left w:val="single" w:sz="4" w:space="0" w:color="auto"/>
              <w:right w:val="single" w:sz="4" w:space="0" w:color="auto"/>
            </w:tcBorders>
            <w:vAlign w:val="center"/>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BF50F9">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t>0,00</w:t>
            </w:r>
          </w:p>
        </w:tc>
      </w:tr>
      <w:tr w:rsidR="006D37FF" w:rsidRPr="001E7C41" w:rsidTr="00BF50F9">
        <w:trPr>
          <w:trHeight w:val="77"/>
        </w:trPr>
        <w:tc>
          <w:tcPr>
            <w:tcW w:w="816" w:type="dxa"/>
            <w:vMerge/>
            <w:tcBorders>
              <w:left w:val="single" w:sz="4" w:space="0" w:color="auto"/>
              <w:bottom w:val="single" w:sz="4" w:space="0" w:color="auto"/>
              <w:right w:val="single" w:sz="4" w:space="0" w:color="auto"/>
            </w:tcBorders>
            <w:vAlign w:val="center"/>
          </w:tcPr>
          <w:p w:rsidR="006D37FF" w:rsidRPr="001E7C41" w:rsidRDefault="006D37FF" w:rsidP="00041796"/>
        </w:tc>
        <w:tc>
          <w:tcPr>
            <w:tcW w:w="5289" w:type="dxa"/>
            <w:vMerge/>
            <w:tcBorders>
              <w:left w:val="single" w:sz="4" w:space="0" w:color="auto"/>
              <w:bottom w:val="single" w:sz="4" w:space="0" w:color="auto"/>
              <w:right w:val="single" w:sz="4" w:space="0" w:color="auto"/>
            </w:tcBorders>
            <w:vAlign w:val="center"/>
          </w:tcPr>
          <w:p w:rsidR="006D37FF" w:rsidRPr="001E7C41" w:rsidRDefault="006D37FF" w:rsidP="00041796"/>
        </w:tc>
        <w:tc>
          <w:tcPr>
            <w:tcW w:w="1843" w:type="dxa"/>
            <w:vMerge/>
            <w:tcBorders>
              <w:left w:val="single" w:sz="4" w:space="0" w:color="auto"/>
              <w:bottom w:val="single" w:sz="4" w:space="0" w:color="auto"/>
              <w:right w:val="single" w:sz="4" w:space="0" w:color="auto"/>
            </w:tcBorders>
            <w:vAlign w:val="center"/>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BF50F9">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t>0,00</w:t>
            </w:r>
          </w:p>
        </w:tc>
      </w:tr>
      <w:tr w:rsidR="006D37FF" w:rsidRPr="001E7C41" w:rsidTr="00F16E5A">
        <w:trPr>
          <w:trHeight w:val="77"/>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widowControl w:val="0"/>
              <w:autoSpaceDE w:val="0"/>
              <w:autoSpaceDN w:val="0"/>
              <w:adjustRightInd w:val="0"/>
              <w:ind w:firstLine="720"/>
              <w:jc w:val="center"/>
            </w:pPr>
            <w:r w:rsidRPr="001E7C41">
              <w:t>11.2</w:t>
            </w:r>
          </w:p>
        </w:tc>
        <w:tc>
          <w:tcPr>
            <w:tcW w:w="5289" w:type="dxa"/>
            <w:vMerge w:val="restart"/>
            <w:tcBorders>
              <w:top w:val="single" w:sz="4" w:space="0" w:color="auto"/>
              <w:left w:val="single" w:sz="4" w:space="0" w:color="auto"/>
              <w:right w:val="single" w:sz="4" w:space="0" w:color="auto"/>
            </w:tcBorders>
            <w:shd w:val="clear" w:color="auto" w:fill="FFFFFF"/>
            <w:hideMark/>
          </w:tcPr>
          <w:p w:rsidR="006D37FF" w:rsidRDefault="006D37FF" w:rsidP="00F16E5A">
            <w:pPr>
              <w:widowControl w:val="0"/>
              <w:autoSpaceDE w:val="0"/>
              <w:autoSpaceDN w:val="0"/>
              <w:adjustRightInd w:val="0"/>
            </w:pPr>
            <w:r w:rsidRPr="001E7C41">
              <w:t xml:space="preserve">Мероприятие </w:t>
            </w:r>
            <w:r w:rsidR="00BF5308">
              <w:t>2.</w:t>
            </w:r>
            <w:r w:rsidRPr="001E7C41">
              <w:t>2.</w:t>
            </w:r>
          </w:p>
          <w:p w:rsidR="006D37FF" w:rsidRPr="001E7C41" w:rsidRDefault="006D37FF" w:rsidP="00F16E5A">
            <w:pPr>
              <w:widowControl w:val="0"/>
              <w:autoSpaceDE w:val="0"/>
              <w:autoSpaceDN w:val="0"/>
              <w:adjustRightInd w:val="0"/>
              <w:jc w:val="both"/>
            </w:pPr>
            <w:r w:rsidRPr="001E7C41">
              <w:t>Мероприятия по созданию в дошкольных образовательных, общеобразовательных организациях,</w:t>
            </w:r>
            <w:r>
              <w:t xml:space="preserve"> </w:t>
            </w:r>
            <w:r w:rsidRPr="001E7C41">
              <w:t>организациях</w:t>
            </w:r>
            <w:r>
              <w:t xml:space="preserve"> </w:t>
            </w:r>
            <w:r w:rsidRPr="001E7C41">
              <w:t xml:space="preserve">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r w:rsidRPr="00673897">
              <w:t>Средства федерального бюджета</w:t>
            </w:r>
          </w:p>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575413" w:rsidP="00041796">
            <w:pPr>
              <w:jc w:val="center"/>
            </w:pPr>
            <w:r>
              <w:t>1450,68</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ind w:firstLine="720"/>
              <w:jc w:val="center"/>
            </w:pPr>
          </w:p>
        </w:tc>
        <w:tc>
          <w:tcPr>
            <w:tcW w:w="5289" w:type="dxa"/>
            <w:vMerge/>
            <w:tcBorders>
              <w:left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spacing w:before="240"/>
              <w:jc w:val="both"/>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575413" w:rsidP="00041796">
            <w:pPr>
              <w:jc w:val="center"/>
            </w:pPr>
            <w:r>
              <w:t>1450,68</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ind w:firstLine="720"/>
              <w:jc w:val="center"/>
            </w:pPr>
          </w:p>
        </w:tc>
        <w:tc>
          <w:tcPr>
            <w:tcW w:w="5289" w:type="dxa"/>
            <w:vMerge/>
            <w:tcBorders>
              <w:left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spacing w:before="240"/>
              <w:jc w:val="both"/>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jc w:val="center"/>
            </w:pPr>
            <w:r>
              <w:t>0,00</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ind w:firstLine="720"/>
              <w:jc w:val="center"/>
            </w:pPr>
          </w:p>
        </w:tc>
        <w:tc>
          <w:tcPr>
            <w:tcW w:w="5289" w:type="dxa"/>
            <w:vMerge/>
            <w:tcBorders>
              <w:left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spacing w:before="240"/>
              <w:jc w:val="both"/>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jc w:val="center"/>
            </w:pPr>
            <w:r>
              <w:t>0,00</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ind w:firstLine="720"/>
              <w:jc w:val="center"/>
            </w:pPr>
          </w:p>
        </w:tc>
        <w:tc>
          <w:tcPr>
            <w:tcW w:w="5289" w:type="dxa"/>
            <w:vMerge/>
            <w:tcBorders>
              <w:left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spacing w:before="240"/>
              <w:jc w:val="both"/>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jc w:val="center"/>
            </w:pPr>
            <w:r>
              <w:t>0,00</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ind w:firstLine="720"/>
              <w:jc w:val="center"/>
            </w:pPr>
          </w:p>
        </w:tc>
        <w:tc>
          <w:tcPr>
            <w:tcW w:w="5289" w:type="dxa"/>
            <w:vMerge/>
            <w:tcBorders>
              <w:left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spacing w:before="240"/>
              <w:jc w:val="both"/>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jc w:val="center"/>
            </w:pPr>
            <w:r>
              <w:t>0,0</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ind w:firstLine="720"/>
              <w:jc w:val="center"/>
            </w:pPr>
          </w:p>
        </w:tc>
        <w:tc>
          <w:tcPr>
            <w:tcW w:w="5289" w:type="dxa"/>
            <w:vMerge/>
            <w:tcBorders>
              <w:left w:val="single" w:sz="4" w:space="0" w:color="auto"/>
              <w:right w:val="single" w:sz="4" w:space="0" w:color="auto"/>
            </w:tcBorders>
            <w:shd w:val="clear" w:color="auto" w:fill="FFFFFF"/>
          </w:tcPr>
          <w:p w:rsidR="006D37FF" w:rsidRPr="001E7C41" w:rsidRDefault="006D37FF" w:rsidP="00041796">
            <w:pPr>
              <w:widowControl w:val="0"/>
              <w:autoSpaceDE w:val="0"/>
              <w:autoSpaceDN w:val="0"/>
              <w:adjustRightInd w:val="0"/>
              <w:spacing w:before="240"/>
              <w:jc w:val="both"/>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r w:rsidRPr="001E7C41">
              <w:t>Средства бюджета Московской области</w:t>
            </w:r>
          </w:p>
        </w:tc>
        <w:tc>
          <w:tcPr>
            <w:tcW w:w="2835" w:type="dxa"/>
            <w:vMerge/>
            <w:tcBorders>
              <w:left w:val="single" w:sz="4" w:space="0" w:color="auto"/>
              <w:right w:val="single" w:sz="4" w:space="0" w:color="auto"/>
            </w:tcBorders>
            <w:vAlign w:val="center"/>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EA255D">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575413" w:rsidP="00EA255D">
            <w:pPr>
              <w:jc w:val="center"/>
            </w:pPr>
            <w:r>
              <w:t>1235,76</w:t>
            </w:r>
          </w:p>
        </w:tc>
      </w:tr>
      <w:tr w:rsidR="006D37FF" w:rsidRPr="001E7C41" w:rsidTr="00F16E5A">
        <w:trPr>
          <w:trHeight w:val="11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575413" w:rsidP="00041796">
            <w:pPr>
              <w:jc w:val="center"/>
            </w:pPr>
            <w:r>
              <w:t>1235,76</w:t>
            </w:r>
          </w:p>
        </w:tc>
      </w:tr>
      <w:tr w:rsidR="006D37FF" w:rsidRPr="001E7C41" w:rsidTr="00F16E5A">
        <w:trPr>
          <w:trHeight w:val="18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10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15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575413">
        <w:trPr>
          <w:trHeight w:val="25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r w:rsidRPr="001E7C41">
              <w:t>Средства городского бюджета</w:t>
            </w:r>
          </w:p>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575413" w:rsidP="00041796">
            <w:pPr>
              <w:jc w:val="center"/>
            </w:pPr>
            <w:r>
              <w:t>267,80</w:t>
            </w:r>
          </w:p>
        </w:tc>
      </w:tr>
      <w:tr w:rsidR="006D37FF" w:rsidRPr="001E7C41" w:rsidTr="00575413">
        <w:trPr>
          <w:trHeight w:val="16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575413" w:rsidP="00041796">
            <w:pPr>
              <w:jc w:val="center"/>
            </w:pPr>
            <w:r>
              <w:t>267,80</w:t>
            </w:r>
          </w:p>
        </w:tc>
      </w:tr>
      <w:tr w:rsidR="006D37FF" w:rsidRPr="001E7C41" w:rsidTr="00F16E5A">
        <w:trPr>
          <w:trHeight w:val="15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30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20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30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258"/>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1.3.</w:t>
            </w:r>
          </w:p>
        </w:tc>
        <w:tc>
          <w:tcPr>
            <w:tcW w:w="5289" w:type="dxa"/>
            <w:vMerge w:val="restart"/>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jc w:val="both"/>
            </w:pPr>
            <w:r w:rsidRPr="001E7C41">
              <w:t xml:space="preserve">Мероприятие </w:t>
            </w:r>
            <w:r w:rsidR="00BF5308">
              <w:t>2.</w:t>
            </w:r>
            <w:r w:rsidR="00D75DC3">
              <w:t>4</w:t>
            </w:r>
            <w:r w:rsidRPr="001E7C41">
              <w:t>:</w:t>
            </w:r>
          </w:p>
          <w:p w:rsidR="006D37FF" w:rsidRPr="001E7C41" w:rsidRDefault="006D37FF" w:rsidP="00041796">
            <w:pPr>
              <w:jc w:val="both"/>
            </w:pPr>
            <w:r w:rsidRPr="001E7C41">
              <w:t>Повышение доступности объектов культуры, спорта, образования для инвалидов и маломобильных групп населения.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r w:rsidRPr="001E7C41">
              <w:t>Средства городского бюджета</w:t>
            </w:r>
          </w:p>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4796,40</w:t>
            </w:r>
          </w:p>
        </w:tc>
      </w:tr>
      <w:tr w:rsidR="006D37FF" w:rsidRPr="001E7C41" w:rsidTr="00F16E5A">
        <w:trPr>
          <w:trHeight w:val="25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1598,80</w:t>
            </w:r>
          </w:p>
        </w:tc>
      </w:tr>
      <w:tr w:rsidR="006D37FF" w:rsidRPr="001E7C41" w:rsidTr="00F16E5A">
        <w:trPr>
          <w:trHeight w:val="26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1598,80</w:t>
            </w:r>
          </w:p>
        </w:tc>
      </w:tr>
      <w:tr w:rsidR="006D37FF" w:rsidRPr="001E7C41" w:rsidTr="00F16E5A">
        <w:trPr>
          <w:trHeight w:val="16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1598,80</w:t>
            </w:r>
          </w:p>
        </w:tc>
      </w:tr>
      <w:tr w:rsidR="006D37FF" w:rsidRPr="001E7C41" w:rsidTr="00F16E5A">
        <w:trPr>
          <w:trHeight w:val="18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16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281"/>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r w:rsidRPr="001E7C41">
              <w:t xml:space="preserve">   2.</w:t>
            </w:r>
          </w:p>
        </w:tc>
        <w:tc>
          <w:tcPr>
            <w:tcW w:w="5289" w:type="dxa"/>
            <w:vMerge w:val="restart"/>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jc w:val="both"/>
            </w:pPr>
            <w:r w:rsidRPr="001E7C41">
              <w:t>Основное мероприятие 03:</w:t>
            </w:r>
          </w:p>
          <w:p w:rsidR="006D37FF" w:rsidRPr="001E7C41" w:rsidRDefault="006D37FF" w:rsidP="00041796">
            <w:pPr>
              <w:jc w:val="both"/>
            </w:pPr>
            <w:r w:rsidRPr="001E7C41">
              <w:t>Повышение доступности и качества реабилитационных услуг (развитие системы реабилитации и социальной интеграции инвалидов).</w:t>
            </w:r>
          </w:p>
          <w:p w:rsidR="006D37FF" w:rsidRPr="001E7C41" w:rsidRDefault="006D37FF" w:rsidP="00041796">
            <w:pPr>
              <w:jc w:val="both"/>
            </w:pPr>
          </w:p>
          <w:p w:rsidR="006D37FF" w:rsidRPr="001E7C41" w:rsidRDefault="006D37FF" w:rsidP="00041796">
            <w:pPr>
              <w:jc w:val="both"/>
            </w:pPr>
          </w:p>
          <w:p w:rsidR="006D37FF" w:rsidRPr="001E7C41" w:rsidRDefault="006D37FF" w:rsidP="00041796">
            <w:pPr>
              <w:jc w:val="both"/>
            </w:pPr>
          </w:p>
          <w:p w:rsidR="006D37FF" w:rsidRPr="001E7C41" w:rsidRDefault="006D37FF" w:rsidP="00041796">
            <w:pPr>
              <w:jc w:val="both"/>
            </w:pPr>
          </w:p>
          <w:p w:rsidR="006D37FF" w:rsidRPr="001E7C41" w:rsidRDefault="006D37FF" w:rsidP="00041796">
            <w:pPr>
              <w:jc w:val="both"/>
            </w:pPr>
          </w:p>
          <w:p w:rsidR="006D37FF" w:rsidRPr="001E7C41" w:rsidRDefault="006D37FF" w:rsidP="00041796">
            <w:pPr>
              <w:jc w:val="both"/>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widowControl w:val="0"/>
              <w:autoSpaceDE w:val="0"/>
              <w:autoSpaceDN w:val="0"/>
              <w:adjustRightInd w:val="0"/>
            </w:pPr>
            <w:r w:rsidRPr="001E7C41">
              <w:lastRenderedPageBreak/>
              <w:t>Средства городского бюджета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Pr>
          <w:p w:rsidR="006D37FF" w:rsidRPr="001E7C41" w:rsidRDefault="006D37FF" w:rsidP="00041796">
            <w:pPr>
              <w:jc w:val="both"/>
            </w:pPr>
          </w:p>
          <w:p w:rsidR="006D37FF" w:rsidRPr="001E7C41" w:rsidRDefault="006D37FF" w:rsidP="00041796">
            <w:pPr>
              <w:jc w:val="both"/>
            </w:pPr>
          </w:p>
          <w:p w:rsidR="006D37FF" w:rsidRPr="001E7C41" w:rsidRDefault="006D37FF" w:rsidP="00041796">
            <w:pPr>
              <w:jc w:val="both"/>
            </w:pPr>
          </w:p>
          <w:p w:rsidR="006D37FF" w:rsidRPr="001E7C41" w:rsidRDefault="006D37FF" w:rsidP="00041796">
            <w:pPr>
              <w:jc w:val="both"/>
            </w:pPr>
            <w:r w:rsidRPr="001E7C41">
              <w:t xml:space="preserve">Мероприятия направлены на </w:t>
            </w:r>
            <w:r>
              <w:t xml:space="preserve">повышение доступности </w:t>
            </w:r>
            <w:r>
              <w:lastRenderedPageBreak/>
              <w:t xml:space="preserve">и </w:t>
            </w:r>
            <w:r w:rsidRPr="001E7C41">
              <w:t>создание качества реабилитационных услуг.</w:t>
            </w:r>
          </w:p>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lastRenderedPageBreak/>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13356,00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4452,00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4452,00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4452,00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7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r w:rsidRPr="001E7C41">
              <w:t>Внебюджетные средства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180,00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50,00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60,00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2022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70,00</w:t>
            </w:r>
          </w:p>
        </w:tc>
      </w:tr>
      <w:tr w:rsidR="006D37FF" w:rsidRPr="001E7C41" w:rsidTr="00F16E5A">
        <w:trPr>
          <w:trHeight w:val="28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2023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r w:rsidR="006D37FF" w:rsidRPr="001E7C41" w:rsidTr="00F16E5A">
        <w:trPr>
          <w:trHeight w:val="23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5289"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37FF" w:rsidRPr="001E7C41" w:rsidRDefault="006D37FF" w:rsidP="00041796"/>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2024 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D37FF" w:rsidRPr="001E7C41" w:rsidRDefault="006D37FF" w:rsidP="00041796">
            <w:pPr>
              <w:jc w:val="center"/>
            </w:pPr>
            <w:r w:rsidRPr="001E7C41">
              <w:t>0,00</w:t>
            </w:r>
          </w:p>
        </w:tc>
      </w:tr>
    </w:tbl>
    <w:p w:rsidR="00041796" w:rsidRPr="001E7C41" w:rsidRDefault="00041796" w:rsidP="00041796">
      <w:pPr>
        <w:rPr>
          <w:sz w:val="28"/>
          <w:szCs w:val="28"/>
        </w:rPr>
        <w:sectPr w:rsidR="00041796" w:rsidRPr="001E7C41">
          <w:pgSz w:w="16838" w:h="11906" w:orient="landscape"/>
          <w:pgMar w:top="1134" w:right="567" w:bottom="1134" w:left="1701" w:header="709" w:footer="680" w:gutter="0"/>
          <w:cols w:space="720"/>
        </w:sectPr>
      </w:pPr>
    </w:p>
    <w:tbl>
      <w:tblPr>
        <w:tblW w:w="0" w:type="auto"/>
        <w:tblLayout w:type="fixed"/>
        <w:tblLook w:val="04A0"/>
      </w:tblPr>
      <w:tblGrid>
        <w:gridCol w:w="7393"/>
        <w:gridCol w:w="7393"/>
      </w:tblGrid>
      <w:tr w:rsidR="00041796" w:rsidRPr="001E7C41" w:rsidTr="00041796">
        <w:tc>
          <w:tcPr>
            <w:tcW w:w="7393" w:type="dxa"/>
          </w:tcPr>
          <w:p w:rsidR="00041796" w:rsidRPr="001E7C41" w:rsidRDefault="00041796" w:rsidP="00041796">
            <w:pPr>
              <w:rPr>
                <w:sz w:val="28"/>
                <w:szCs w:val="28"/>
              </w:rPr>
            </w:pPr>
          </w:p>
        </w:tc>
        <w:tc>
          <w:tcPr>
            <w:tcW w:w="7393" w:type="dxa"/>
          </w:tcPr>
          <w:p w:rsidR="00041796" w:rsidRPr="001E7C41" w:rsidRDefault="00041796" w:rsidP="00041796">
            <w:pPr>
              <w:rPr>
                <w:sz w:val="28"/>
                <w:szCs w:val="28"/>
              </w:rPr>
            </w:pPr>
            <w:r w:rsidRPr="001E7C41">
              <w:rPr>
                <w:sz w:val="28"/>
                <w:szCs w:val="28"/>
              </w:rPr>
              <w:t>Приложение  3</w:t>
            </w:r>
          </w:p>
          <w:p w:rsidR="00041796" w:rsidRPr="001E7C41" w:rsidRDefault="00041796" w:rsidP="00041796">
            <w:pPr>
              <w:rPr>
                <w:sz w:val="28"/>
                <w:szCs w:val="28"/>
              </w:rPr>
            </w:pPr>
            <w:r w:rsidRPr="001E7C41">
              <w:rPr>
                <w:sz w:val="28"/>
                <w:szCs w:val="28"/>
              </w:rPr>
              <w:t>к муниципальной программе городского округа Серпухов «Социальная защита населения» на 2020-2024 годы</w:t>
            </w:r>
          </w:p>
          <w:p w:rsidR="00041796" w:rsidRPr="001E7C41" w:rsidRDefault="00041796" w:rsidP="00041796">
            <w:pPr>
              <w:rPr>
                <w:sz w:val="28"/>
                <w:szCs w:val="28"/>
              </w:rPr>
            </w:pPr>
          </w:p>
        </w:tc>
      </w:tr>
    </w:tbl>
    <w:p w:rsidR="00041796" w:rsidRPr="001E7C41" w:rsidRDefault="00041796" w:rsidP="00041796">
      <w:pPr>
        <w:jc w:val="center"/>
        <w:rPr>
          <w:sz w:val="28"/>
          <w:szCs w:val="28"/>
        </w:rPr>
      </w:pPr>
      <w:r w:rsidRPr="001E7C41">
        <w:rPr>
          <w:sz w:val="28"/>
          <w:szCs w:val="28"/>
        </w:rPr>
        <w:t xml:space="preserve">Подпрограмма </w:t>
      </w:r>
      <w:r w:rsidRPr="001E7C41">
        <w:rPr>
          <w:sz w:val="28"/>
          <w:szCs w:val="28"/>
          <w:lang w:val="en-US"/>
        </w:rPr>
        <w:t>III</w:t>
      </w:r>
      <w:r w:rsidRPr="001E7C41">
        <w:rPr>
          <w:sz w:val="28"/>
          <w:szCs w:val="28"/>
        </w:rPr>
        <w:t xml:space="preserve"> «Развитие системы отдыха и оздоровления детей»</w:t>
      </w:r>
    </w:p>
    <w:p w:rsidR="00041796" w:rsidRPr="001E7C41" w:rsidRDefault="00041796" w:rsidP="00041796">
      <w:pPr>
        <w:jc w:val="center"/>
        <w:rPr>
          <w:sz w:val="28"/>
          <w:szCs w:val="28"/>
        </w:rPr>
      </w:pPr>
      <w:r w:rsidRPr="001E7C41">
        <w:rPr>
          <w:sz w:val="28"/>
          <w:szCs w:val="28"/>
        </w:rPr>
        <w:t xml:space="preserve">1. Паспорт Подпрограммы </w:t>
      </w:r>
      <w:r w:rsidRPr="001E7C41">
        <w:rPr>
          <w:sz w:val="28"/>
          <w:szCs w:val="28"/>
          <w:lang w:val="en-US"/>
        </w:rPr>
        <w:t>III</w:t>
      </w:r>
      <w:r w:rsidRPr="001E7C41">
        <w:rPr>
          <w:sz w:val="28"/>
          <w:szCs w:val="28"/>
        </w:rPr>
        <w:t xml:space="preserve"> «Развитие системы отдыха и оздоровления детей»</w:t>
      </w:r>
    </w:p>
    <w:p w:rsidR="00041796" w:rsidRPr="001E7C41" w:rsidRDefault="00041796" w:rsidP="00041796">
      <w:pPr>
        <w:rPr>
          <w:sz w:val="28"/>
          <w:szCs w:val="28"/>
        </w:rPr>
      </w:pPr>
    </w:p>
    <w:tbl>
      <w:tblPr>
        <w:tblW w:w="151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0"/>
        <w:gridCol w:w="2409"/>
        <w:gridCol w:w="1668"/>
        <w:gridCol w:w="1167"/>
        <w:gridCol w:w="1276"/>
        <w:gridCol w:w="1275"/>
        <w:gridCol w:w="1276"/>
        <w:gridCol w:w="1134"/>
        <w:gridCol w:w="1276"/>
        <w:gridCol w:w="1134"/>
      </w:tblGrid>
      <w:tr w:rsidR="00041796" w:rsidRPr="001E7C41" w:rsidTr="00041796">
        <w:tc>
          <w:tcPr>
            <w:tcW w:w="496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Заказчик подпрограммы</w:t>
            </w:r>
          </w:p>
        </w:tc>
        <w:tc>
          <w:tcPr>
            <w:tcW w:w="10206" w:type="dxa"/>
            <w:gridSpan w:val="8"/>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rPr>
                <w:lang w:eastAsia="en-US"/>
              </w:rPr>
            </w:pPr>
            <w:r w:rsidRPr="001E7C41">
              <w:rPr>
                <w:lang w:eastAsia="ar-SA"/>
              </w:rPr>
              <w:t>Муниципальное казенное учреждение «Управление по обеспечению социальных гарантий»</w:t>
            </w:r>
            <w:r w:rsidRPr="001E7C41">
              <w:rPr>
                <w:lang w:eastAsia="en-US"/>
              </w:rPr>
              <w:t xml:space="preserve"> </w:t>
            </w:r>
          </w:p>
        </w:tc>
      </w:tr>
      <w:tr w:rsidR="00041796" w:rsidRPr="001E7C41" w:rsidTr="00041796">
        <w:trPr>
          <w:trHeight w:val="323"/>
        </w:trPr>
        <w:tc>
          <w:tcPr>
            <w:tcW w:w="255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Главный распорядитель бюджетных средств</w:t>
            </w:r>
          </w:p>
        </w:tc>
        <w:tc>
          <w:tcPr>
            <w:tcW w:w="2835"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 финансирования</w:t>
            </w:r>
          </w:p>
        </w:tc>
        <w:tc>
          <w:tcPr>
            <w:tcW w:w="7371"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Расходы (тыс. рублей)</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w:t>
            </w:r>
            <w:r w:rsidRPr="001E7C41">
              <w:rPr>
                <w:lang w:val="en-US"/>
              </w:rPr>
              <w:t>20</w:t>
            </w:r>
            <w:r w:rsidRPr="001E7C41">
              <w:t xml:space="preserve"> г.</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w:t>
            </w:r>
            <w:r w:rsidRPr="001E7C41">
              <w:rPr>
                <w:lang w:val="en-US"/>
              </w:rPr>
              <w:t>21</w:t>
            </w:r>
            <w:r w:rsidRPr="001E7C41">
              <w:t xml:space="preserve"> г.</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w:t>
            </w:r>
            <w:r w:rsidRPr="001E7C41">
              <w:rPr>
                <w:lang w:val="en-US"/>
              </w:rPr>
              <w:t>22</w:t>
            </w:r>
            <w:r w:rsidRPr="001E7C41">
              <w:t xml:space="preserve"> 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w:t>
            </w:r>
            <w:r w:rsidRPr="001E7C41">
              <w:rPr>
                <w:lang w:val="en-US"/>
              </w:rPr>
              <w:t>3</w:t>
            </w:r>
            <w:r w:rsidRPr="001E7C41">
              <w:t xml:space="preserve"> г.</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w:t>
            </w:r>
            <w:r w:rsidRPr="001E7C41">
              <w:rPr>
                <w:lang w:val="en-US"/>
              </w:rPr>
              <w:t>4</w:t>
            </w:r>
            <w:r w:rsidRPr="001E7C41">
              <w:t xml:space="preserve"> 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Итого</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4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 xml:space="preserve">Администрация городского округа Серпухов Московской области </w:t>
            </w:r>
          </w:p>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Всего:</w:t>
            </w:r>
          </w:p>
          <w:p w:rsidR="00041796" w:rsidRPr="001E7C41" w:rsidRDefault="00041796" w:rsidP="00041796">
            <w:pPr>
              <w:jc w:val="both"/>
            </w:pPr>
            <w:r w:rsidRPr="001E7C41">
              <w:t>В том числе: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D50E2F">
            <w:pPr>
              <w:jc w:val="center"/>
            </w:pPr>
            <w:r w:rsidRPr="001E7C41">
              <w:t>15</w:t>
            </w:r>
            <w:r w:rsidR="00D50E2F">
              <w:t>107</w:t>
            </w:r>
            <w:r w:rsidRPr="001E7C41">
              <w:t>,00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D50E2F">
            <w:pPr>
              <w:jc w:val="center"/>
            </w:pPr>
            <w:r w:rsidRPr="001E7C41">
              <w:t>1</w:t>
            </w:r>
            <w:r w:rsidR="00D50E2F">
              <w:t>6925,20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D50E2F" w:rsidP="00D50E2F">
            <w:pPr>
              <w:jc w:val="center"/>
            </w:pPr>
            <w:r>
              <w:t>16925,20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D50E2F" w:rsidP="00041796">
            <w:pPr>
              <w:jc w:val="center"/>
            </w:pPr>
            <w:r>
              <w:t>48957,40</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r>
      <w:tr w:rsidR="00041796" w:rsidRPr="001E7C41" w:rsidTr="00041796">
        <w:trPr>
          <w:trHeight w:val="7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D50E2F" w:rsidP="00041796">
            <w:pPr>
              <w:jc w:val="center"/>
            </w:pPr>
            <w:r>
              <w:t>7493,00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D50E2F" w:rsidP="00041796">
            <w:pPr>
              <w:jc w:val="center"/>
            </w:pPr>
            <w:r>
              <w:t>7493,00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D50E2F" w:rsidP="00041796">
            <w:pPr>
              <w:jc w:val="center"/>
            </w:pPr>
            <w:r>
              <w:t>7493,00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D50E2F" w:rsidP="00041796">
            <w:pPr>
              <w:jc w:val="center"/>
            </w:pPr>
            <w:r>
              <w:t>22479,00</w:t>
            </w:r>
          </w:p>
        </w:tc>
      </w:tr>
      <w:tr w:rsidR="00041796" w:rsidRPr="001E7C41" w:rsidTr="00041796">
        <w:trPr>
          <w:trHeight w:val="9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7614,00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9432,20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9432,20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26478,40</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r>
      <w:tr w:rsidR="00041796" w:rsidRPr="001E7C41" w:rsidTr="00041796">
        <w:tc>
          <w:tcPr>
            <w:tcW w:w="663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Код подпрограммы</w:t>
            </w:r>
          </w:p>
        </w:tc>
        <w:tc>
          <w:tcPr>
            <w:tcW w:w="8538"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043</w:t>
            </w:r>
          </w:p>
        </w:tc>
      </w:tr>
    </w:tbl>
    <w:p w:rsidR="00041796" w:rsidRPr="001E7C41" w:rsidRDefault="00041796" w:rsidP="00041796">
      <w:pPr>
        <w:rPr>
          <w:sz w:val="28"/>
          <w:szCs w:val="28"/>
        </w:rPr>
      </w:pPr>
    </w:p>
    <w:p w:rsidR="00041796" w:rsidRPr="001E7C41" w:rsidRDefault="00041796" w:rsidP="00041796">
      <w:pPr>
        <w:rPr>
          <w:sz w:val="28"/>
          <w:szCs w:val="28"/>
        </w:rPr>
      </w:pPr>
    </w:p>
    <w:p w:rsidR="00041796" w:rsidRPr="001E7C41" w:rsidRDefault="00041796" w:rsidP="00041796">
      <w:pPr>
        <w:rPr>
          <w:sz w:val="28"/>
          <w:szCs w:val="28"/>
        </w:rPr>
        <w:sectPr w:rsidR="00041796" w:rsidRPr="001E7C41">
          <w:pgSz w:w="16838" w:h="11906" w:orient="landscape"/>
          <w:pgMar w:top="1134" w:right="567" w:bottom="1134" w:left="1701" w:header="709" w:footer="709" w:gutter="0"/>
          <w:cols w:space="720"/>
        </w:sectPr>
      </w:pPr>
    </w:p>
    <w:p w:rsidR="00041796" w:rsidRPr="001E7C41" w:rsidRDefault="00041796" w:rsidP="00041796">
      <w:pPr>
        <w:jc w:val="center"/>
        <w:rPr>
          <w:sz w:val="28"/>
          <w:szCs w:val="28"/>
        </w:rPr>
      </w:pPr>
      <w:r w:rsidRPr="001E7C41">
        <w:rPr>
          <w:sz w:val="28"/>
          <w:szCs w:val="28"/>
        </w:rPr>
        <w:lastRenderedPageBreak/>
        <w:t>2. Общая характеристика сферы реализации муниципальной подпрограммы.</w:t>
      </w:r>
    </w:p>
    <w:p w:rsidR="00041796" w:rsidRPr="001E7C41" w:rsidRDefault="00041796" w:rsidP="00041796"/>
    <w:p w:rsidR="00041796" w:rsidRPr="001E7C41" w:rsidRDefault="00041796" w:rsidP="00D835D8">
      <w:pPr>
        <w:widowControl w:val="0"/>
        <w:numPr>
          <w:ilvl w:val="1"/>
          <w:numId w:val="14"/>
        </w:numPr>
        <w:autoSpaceDE w:val="0"/>
        <w:autoSpaceDN w:val="0"/>
        <w:adjustRightInd w:val="0"/>
        <w:ind w:left="0" w:firstLine="708"/>
        <w:jc w:val="both"/>
        <w:rPr>
          <w:sz w:val="28"/>
          <w:szCs w:val="28"/>
        </w:rPr>
      </w:pPr>
      <w:r w:rsidRPr="001E7C41">
        <w:rPr>
          <w:sz w:val="28"/>
          <w:szCs w:val="28"/>
        </w:rPr>
        <w:t>Сегодня одной из наиболее незащищенной частью населения, подвергающейся воздействию многообразных факторов риска развития неблагоприятных изменений в организме,  является подрастающее поколение. По данным официальной статистики заболеваемость детей до 14 лет                          за последние 10 лет увеличилась на 50 процентов, что обусловлено высокими учебными нагрузками, хроническим стрессом, гиподинамией и ухудшением качества питания.</w:t>
      </w:r>
    </w:p>
    <w:p w:rsidR="00041796" w:rsidRPr="001E7C41" w:rsidRDefault="00041796" w:rsidP="00041796">
      <w:pPr>
        <w:widowControl w:val="0"/>
        <w:tabs>
          <w:tab w:val="left" w:pos="0"/>
        </w:tabs>
        <w:autoSpaceDE w:val="0"/>
        <w:autoSpaceDN w:val="0"/>
        <w:adjustRightInd w:val="0"/>
        <w:ind w:firstLine="709"/>
        <w:jc w:val="both"/>
        <w:rPr>
          <w:sz w:val="28"/>
          <w:szCs w:val="28"/>
        </w:rPr>
      </w:pPr>
      <w:r w:rsidRPr="001E7C41">
        <w:rPr>
          <w:sz w:val="28"/>
          <w:szCs w:val="28"/>
        </w:rPr>
        <w:t xml:space="preserve">Целью Подпрограммы </w:t>
      </w:r>
      <w:r w:rsidRPr="001E7C41">
        <w:rPr>
          <w:sz w:val="28"/>
          <w:szCs w:val="28"/>
          <w:lang w:val="en-US"/>
        </w:rPr>
        <w:t>III</w:t>
      </w:r>
      <w:r w:rsidRPr="001E7C41">
        <w:rPr>
          <w:sz w:val="28"/>
          <w:szCs w:val="28"/>
        </w:rPr>
        <w:t xml:space="preserve"> является развитие системы отдыха                               и оздоровления детей в городском округе Серпухов,  которая заключается                     в обеспечении формирования системы организации отдыха детей. Проводимые мероприятия Подпрограммы </w:t>
      </w:r>
      <w:r w:rsidRPr="001E7C41">
        <w:rPr>
          <w:sz w:val="28"/>
          <w:szCs w:val="28"/>
          <w:lang w:val="en-US"/>
        </w:rPr>
        <w:t>III</w:t>
      </w:r>
      <w:r w:rsidRPr="001E7C41">
        <w:rPr>
          <w:sz w:val="28"/>
          <w:szCs w:val="28"/>
        </w:rPr>
        <w:t xml:space="preserve"> гарантируют каждому ребенку, проживающему в городском округе Серпухов, полноценный и безопасный отдых, способствуют развитию творческого потенциала, а также предупреждению безнадзорности                             и правонарушений среди несовершеннолетних, что в свою очередь является              и реализацией целей политики органов местного самоуправления в интересах детей.</w:t>
      </w:r>
    </w:p>
    <w:p w:rsidR="00041796" w:rsidRPr="001E7C41" w:rsidRDefault="00041796" w:rsidP="00041796">
      <w:pPr>
        <w:jc w:val="both"/>
        <w:rPr>
          <w:rFonts w:eastAsia="Calibri"/>
          <w:sz w:val="28"/>
          <w:szCs w:val="28"/>
          <w:lang w:eastAsia="en-US"/>
        </w:rPr>
      </w:pPr>
      <w:r w:rsidRPr="001E7C41">
        <w:rPr>
          <w:rFonts w:eastAsia="Calibri"/>
          <w:sz w:val="28"/>
          <w:szCs w:val="28"/>
          <w:lang w:eastAsia="en-US"/>
        </w:rPr>
        <w:tab/>
        <w:t xml:space="preserve">На 01.01.2019 численность детей в возрасте от 7 лет до 15 лет (включительно) составила 13879, а детей, находящихся в трудной жизненной ситуации – 3072. </w:t>
      </w:r>
    </w:p>
    <w:p w:rsidR="00041796" w:rsidRPr="001E7C41" w:rsidRDefault="00041796" w:rsidP="00041796">
      <w:pPr>
        <w:ind w:firstLine="709"/>
        <w:jc w:val="both"/>
        <w:rPr>
          <w:sz w:val="28"/>
          <w:szCs w:val="28"/>
        </w:rPr>
      </w:pPr>
      <w:r w:rsidRPr="001E7C41">
        <w:rPr>
          <w:sz w:val="28"/>
          <w:szCs w:val="28"/>
        </w:rPr>
        <w:t xml:space="preserve">Достижение цели Подпрограммы </w:t>
      </w:r>
      <w:r w:rsidRPr="001E7C41">
        <w:rPr>
          <w:sz w:val="28"/>
          <w:szCs w:val="28"/>
          <w:lang w:val="en-US"/>
        </w:rPr>
        <w:t>III</w:t>
      </w:r>
      <w:r w:rsidRPr="001E7C41">
        <w:rPr>
          <w:sz w:val="28"/>
          <w:szCs w:val="28"/>
        </w:rPr>
        <w:t xml:space="preserve"> - доведение доли детей, находящихся в трудной жизненной ситуации, охваченных отдыхом и оздоровлением,                         в общей численности детей в возрасте от 7 до 15,  подлежащих оздоровлению до 63,0 процентов к 2024 году и доведение доли детей, находящихся в трудной жизненной ситуации, охваченных отдыхом и оздоровлением, в общей численности детей в возрасте от 7 до 15, находящихся в трудной жизненной ситуации, до 57,0 процентов к 2024 году.</w:t>
      </w:r>
    </w:p>
    <w:p w:rsidR="00041796" w:rsidRPr="001E7C41" w:rsidRDefault="00041796" w:rsidP="00041796">
      <w:pPr>
        <w:ind w:firstLine="709"/>
        <w:jc w:val="both"/>
        <w:rPr>
          <w:sz w:val="28"/>
          <w:szCs w:val="28"/>
        </w:rPr>
      </w:pPr>
      <w:r w:rsidRPr="001E7C41">
        <w:rPr>
          <w:sz w:val="28"/>
          <w:szCs w:val="28"/>
        </w:rPr>
        <w:t xml:space="preserve">Прогнозом развития муниципальной Подпрограммы </w:t>
      </w:r>
      <w:r w:rsidRPr="001E7C41">
        <w:rPr>
          <w:sz w:val="28"/>
          <w:szCs w:val="28"/>
          <w:lang w:val="en-US"/>
        </w:rPr>
        <w:t>III</w:t>
      </w:r>
      <w:r w:rsidRPr="001E7C41">
        <w:rPr>
          <w:sz w:val="28"/>
          <w:szCs w:val="28"/>
        </w:rPr>
        <w:t xml:space="preserve"> является содействие в организации отдыха и оздоровления детей (в оздоровительных учреждениях всех типов), в том числе из категорий, требующих социальной поддержки; организация школьных лагерей с дневным пребыванием; организация временного трудоустройства несовершеннолетних и студентов            во вне учебное время; организация социально-педагогических площадок                     по месту жительства в летний период; организация профильных оздоровительных лагерей (смен) для детей и молодежи, спортивных и военно-спортивных лагерей, многодневных сборов, походов. </w:t>
      </w:r>
    </w:p>
    <w:p w:rsidR="00D835D8" w:rsidRPr="00D835D8" w:rsidRDefault="00D835D8" w:rsidP="00D835D8">
      <w:pPr>
        <w:numPr>
          <w:ilvl w:val="1"/>
          <w:numId w:val="14"/>
        </w:numPr>
        <w:autoSpaceDE w:val="0"/>
        <w:autoSpaceDN w:val="0"/>
        <w:adjustRightInd w:val="0"/>
        <w:ind w:left="0" w:firstLine="540"/>
        <w:jc w:val="both"/>
        <w:rPr>
          <w:rFonts w:eastAsia="Calibri"/>
          <w:sz w:val="28"/>
          <w:szCs w:val="28"/>
        </w:rPr>
      </w:pPr>
      <w:r w:rsidRPr="00D835D8">
        <w:rPr>
          <w:sz w:val="28"/>
          <w:szCs w:val="28"/>
        </w:rPr>
        <w:t>﻿Концептуальные направления реформирования, модернизации, преобразования организации отдыха, оздоровления</w:t>
      </w:r>
      <w:r w:rsidR="004831A5">
        <w:rPr>
          <w:sz w:val="28"/>
          <w:szCs w:val="28"/>
        </w:rPr>
        <w:t xml:space="preserve">, </w:t>
      </w:r>
      <w:r w:rsidRPr="00D835D8">
        <w:rPr>
          <w:sz w:val="28"/>
          <w:szCs w:val="28"/>
        </w:rPr>
        <w:t>занятости детей и подростков городского округа Серпухов</w:t>
      </w:r>
      <w:r w:rsidR="003C2CA6">
        <w:rPr>
          <w:sz w:val="28"/>
          <w:szCs w:val="28"/>
        </w:rPr>
        <w:t xml:space="preserve">, реализуемые в Подпрограмме </w:t>
      </w:r>
      <w:r w:rsidR="003C2CA6">
        <w:rPr>
          <w:sz w:val="28"/>
          <w:szCs w:val="28"/>
          <w:lang w:val="en-US"/>
        </w:rPr>
        <w:t>III</w:t>
      </w:r>
      <w:r w:rsidR="003C2CA6">
        <w:rPr>
          <w:sz w:val="28"/>
          <w:szCs w:val="28"/>
        </w:rPr>
        <w:t xml:space="preserve">, </w:t>
      </w:r>
      <w:r w:rsidRPr="00D835D8">
        <w:rPr>
          <w:rFonts w:eastAsia="Calibri"/>
          <w:sz w:val="28"/>
          <w:szCs w:val="28"/>
        </w:rPr>
        <w:t xml:space="preserve"> заключа</w:t>
      </w:r>
      <w:r>
        <w:rPr>
          <w:rFonts w:eastAsia="Calibri"/>
          <w:sz w:val="28"/>
          <w:szCs w:val="28"/>
        </w:rPr>
        <w:t>ю</w:t>
      </w:r>
      <w:r w:rsidRPr="00D835D8">
        <w:rPr>
          <w:rFonts w:eastAsia="Calibri"/>
          <w:sz w:val="28"/>
          <w:szCs w:val="28"/>
        </w:rPr>
        <w:t xml:space="preserve">тся в обеспечении формирования целостности системы организации отдыха, оздоровления и занятости детей и подростков, которая будет гарантировать каждому ребенку полноценный и безопасный отдых и оздоровление, способствовать развитию творческого потенциала, </w:t>
      </w:r>
      <w:r w:rsidRPr="00D835D8">
        <w:rPr>
          <w:rFonts w:eastAsia="Calibri"/>
          <w:sz w:val="28"/>
          <w:szCs w:val="28"/>
        </w:rPr>
        <w:lastRenderedPageBreak/>
        <w:t>формированию здорового образа жизни и укрепления здоровья детей, а также предупреждению безнадзорности и правонарушений среди несовершеннолетних.</w:t>
      </w:r>
    </w:p>
    <w:p w:rsidR="00D835D8" w:rsidRDefault="00D835D8" w:rsidP="00D835D8">
      <w:pPr>
        <w:autoSpaceDE w:val="0"/>
        <w:autoSpaceDN w:val="0"/>
        <w:adjustRightInd w:val="0"/>
        <w:ind w:firstLine="540"/>
        <w:jc w:val="both"/>
        <w:rPr>
          <w:rFonts w:eastAsia="Calibri"/>
          <w:sz w:val="28"/>
          <w:szCs w:val="28"/>
        </w:rPr>
      </w:pPr>
      <w:r>
        <w:rPr>
          <w:rFonts w:eastAsia="Calibri"/>
          <w:sz w:val="28"/>
          <w:szCs w:val="28"/>
        </w:rPr>
        <w:t xml:space="preserve">С учетом тенденции к увеличению количества детей школьного возраста в последующие годы экономический эффект Подпрограммы </w:t>
      </w:r>
      <w:r>
        <w:rPr>
          <w:rFonts w:eastAsia="Calibri"/>
          <w:sz w:val="28"/>
          <w:szCs w:val="28"/>
          <w:lang w:val="en-US"/>
        </w:rPr>
        <w:t>III</w:t>
      </w:r>
      <w:r>
        <w:rPr>
          <w:rFonts w:eastAsia="Calibri"/>
          <w:sz w:val="28"/>
          <w:szCs w:val="28"/>
        </w:rPr>
        <w:t xml:space="preserve"> будет заключаться в росте доли охвата детей организованными формами отдыха, оздоровления и занятости.</w:t>
      </w:r>
    </w:p>
    <w:p w:rsidR="00041796" w:rsidRPr="001E7C41" w:rsidRDefault="00041796" w:rsidP="00041796">
      <w:pPr>
        <w:ind w:firstLine="709"/>
        <w:jc w:val="both"/>
        <w:rPr>
          <w:sz w:val="28"/>
          <w:szCs w:val="28"/>
        </w:rPr>
      </w:pPr>
    </w:p>
    <w:p w:rsidR="00041796" w:rsidRPr="001E7C41" w:rsidRDefault="00041796" w:rsidP="00041796">
      <w:pPr>
        <w:rPr>
          <w:sz w:val="28"/>
          <w:szCs w:val="28"/>
        </w:rPr>
        <w:sectPr w:rsidR="00041796" w:rsidRPr="001E7C41">
          <w:pgSz w:w="11906" w:h="16838"/>
          <w:pgMar w:top="1134" w:right="567" w:bottom="1134" w:left="1701" w:header="709" w:footer="709" w:gutter="0"/>
          <w:cols w:space="720"/>
        </w:sectPr>
      </w:pPr>
    </w:p>
    <w:p w:rsidR="00041796" w:rsidRPr="001E7C41" w:rsidRDefault="00041796" w:rsidP="00041796">
      <w:pPr>
        <w:ind w:firstLine="720"/>
        <w:jc w:val="center"/>
        <w:rPr>
          <w:sz w:val="28"/>
          <w:szCs w:val="28"/>
        </w:rPr>
      </w:pPr>
      <w:r w:rsidRPr="001E7C41">
        <w:rPr>
          <w:sz w:val="28"/>
          <w:szCs w:val="28"/>
        </w:rPr>
        <w:lastRenderedPageBreak/>
        <w:t xml:space="preserve">3. Перечень мероприятий подпрограммы </w:t>
      </w:r>
      <w:r w:rsidRPr="001E7C41">
        <w:rPr>
          <w:sz w:val="28"/>
          <w:szCs w:val="28"/>
          <w:lang w:val="en-US"/>
        </w:rPr>
        <w:t>III</w:t>
      </w:r>
      <w:r w:rsidRPr="001E7C41">
        <w:rPr>
          <w:sz w:val="28"/>
          <w:szCs w:val="28"/>
        </w:rPr>
        <w:t xml:space="preserve"> «Развитие системы отдыха и оздоровления детей»</w:t>
      </w:r>
    </w:p>
    <w:p w:rsidR="00041796" w:rsidRPr="001E7C41" w:rsidRDefault="00041796" w:rsidP="00041796">
      <w:pPr>
        <w:ind w:firstLine="708"/>
        <w:jc w:val="center"/>
      </w:pPr>
    </w:p>
    <w:tbl>
      <w:tblPr>
        <w:tblpPr w:leftFromText="180" w:rightFromText="180" w:vertAnchor="text" w:horzAnchor="margin" w:tblpXSpec="center" w:tblpY="45"/>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9"/>
        <w:gridCol w:w="2127"/>
        <w:gridCol w:w="709"/>
        <w:gridCol w:w="1559"/>
        <w:gridCol w:w="1274"/>
        <w:gridCol w:w="1134"/>
        <w:gridCol w:w="992"/>
        <w:gridCol w:w="992"/>
        <w:gridCol w:w="992"/>
        <w:gridCol w:w="709"/>
        <w:gridCol w:w="709"/>
        <w:gridCol w:w="1417"/>
        <w:gridCol w:w="1701"/>
      </w:tblGrid>
      <w:tr w:rsidR="00041796" w:rsidRPr="001E7C41" w:rsidTr="001104CB">
        <w:tc>
          <w:tcPr>
            <w:tcW w:w="48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w:t>
            </w:r>
          </w:p>
          <w:p w:rsidR="00041796" w:rsidRPr="001E7C41" w:rsidRDefault="00041796" w:rsidP="00041796">
            <w:pPr>
              <w:widowControl w:val="0"/>
              <w:autoSpaceDE w:val="0"/>
              <w:autoSpaceDN w:val="0"/>
              <w:adjustRightInd w:val="0"/>
            </w:pPr>
            <w:r w:rsidRPr="001E7C41">
              <w:t xml:space="preserve">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Мероприятие подпрограммы (подпрограммы)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Объем финансирования мероприятия в году, предшествующему году начала реализации программы (подпрограммы),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Всего (тыс. руб.)</w:t>
            </w:r>
          </w:p>
        </w:tc>
        <w:tc>
          <w:tcPr>
            <w:tcW w:w="4394" w:type="dxa"/>
            <w:gridSpan w:val="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Ответственный за выполнение мероприятия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Результаты выполнения мероприятий подпрограммы (подпрограммы)</w:t>
            </w:r>
          </w:p>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274"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2020 г.</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2021г.</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2022 г.</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2023 г.</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2024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104CB">
        <w:trPr>
          <w:trHeight w:val="291"/>
        </w:trPr>
        <w:tc>
          <w:tcPr>
            <w:tcW w:w="48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w:t>
            </w:r>
          </w:p>
        </w:tc>
        <w:tc>
          <w:tcPr>
            <w:tcW w:w="212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3</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4</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5</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6</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7</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8</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9</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11</w:t>
            </w:r>
          </w:p>
        </w:tc>
        <w:tc>
          <w:tcPr>
            <w:tcW w:w="141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12</w:t>
            </w:r>
          </w:p>
        </w:tc>
        <w:tc>
          <w:tcPr>
            <w:tcW w:w="170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13</w:t>
            </w:r>
          </w:p>
        </w:tc>
      </w:tr>
      <w:tr w:rsidR="00041796" w:rsidRPr="001E7C41" w:rsidTr="001104CB">
        <w:tc>
          <w:tcPr>
            <w:tcW w:w="48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Основное мероприятие 05:</w:t>
            </w:r>
          </w:p>
          <w:p w:rsidR="00041796" w:rsidRPr="001E7C41" w:rsidRDefault="00041796" w:rsidP="00041796">
            <w:pPr>
              <w:widowControl w:val="0"/>
              <w:autoSpaceDE w:val="0"/>
              <w:autoSpaceDN w:val="0"/>
              <w:adjustRightInd w:val="0"/>
              <w:spacing w:before="240"/>
              <w:jc w:val="both"/>
            </w:pPr>
            <w:r w:rsidRPr="001E7C41">
              <w:t>Мероприятия по организации отдыха детей в каникулярное время, проводимые муниципальными образованиями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2020-2024 гг.</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Итого</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FF1D6F" w:rsidP="00041796">
            <w:pPr>
              <w:jc w:val="center"/>
            </w:pPr>
            <w:r>
              <w:t>14661,27</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4C1A63" w:rsidP="00041796">
            <w:pPr>
              <w:jc w:val="center"/>
            </w:pPr>
            <w:r>
              <w:t>48957,40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4C1A63">
            <w:pPr>
              <w:jc w:val="center"/>
            </w:pPr>
            <w:r w:rsidRPr="001E7C41">
              <w:t>15</w:t>
            </w:r>
            <w:r w:rsidR="004C1A63">
              <w:t>107</w:t>
            </w:r>
            <w:r w:rsidRPr="001E7C41">
              <w:t>,0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4C1A63">
            <w:r w:rsidRPr="001E7C41">
              <w:t>1</w:t>
            </w:r>
            <w:r w:rsidR="004C1A63">
              <w:t>6925,2</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4C1A63">
            <w:r w:rsidRPr="001E7C41">
              <w:t>1</w:t>
            </w:r>
            <w:r w:rsidR="004C1A63">
              <w:t>6925,2</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rPr>
                <w:lang w:eastAsia="ar-SA"/>
              </w:rPr>
              <w:t xml:space="preserve">Муниципальное казенное учреждение «Управление по обеспечению социальных гарантий», </w:t>
            </w:r>
            <w:r w:rsidRPr="001E7C41">
              <w:t>Комитет по образовани</w:t>
            </w:r>
            <w:r w:rsidRPr="001E7C41">
              <w:lastRenderedPageBreak/>
              <w:t>ю Администрации городского округа Серпухов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D72569">
            <w:pPr>
              <w:widowControl w:val="0"/>
              <w:autoSpaceDE w:val="0"/>
              <w:autoSpaceDN w:val="0"/>
              <w:adjustRightInd w:val="0"/>
              <w:jc w:val="both"/>
              <w:rPr>
                <w:sz w:val="22"/>
                <w:szCs w:val="22"/>
              </w:rPr>
            </w:pPr>
            <w:r w:rsidRPr="001E7C41">
              <w:lastRenderedPageBreak/>
              <w:t xml:space="preserve">Содействие в организации отдыха, оздоровления детей (в оздоровительных учреждениях всех типов), в том числе  из категорий, требующих </w:t>
            </w:r>
            <w:r w:rsidRPr="001E7C41">
              <w:lastRenderedPageBreak/>
              <w:t xml:space="preserve">социальной поддержки. </w:t>
            </w:r>
          </w:p>
        </w:tc>
      </w:tr>
      <w:tr w:rsidR="00041796" w:rsidRPr="001E7C41" w:rsidTr="001104CB">
        <w:trPr>
          <w:trHeight w:val="38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pPr>
              <w:rPr>
                <w:sz w:val="22"/>
                <w:szCs w:val="22"/>
              </w:rPr>
            </w:pPr>
          </w:p>
        </w:tc>
      </w:tr>
      <w:tr w:rsidR="00041796" w:rsidRPr="001E7C41" w:rsidTr="001104CB">
        <w:trPr>
          <w:trHeight w:val="100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5906,00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CD280F">
            <w:pPr>
              <w:jc w:val="center"/>
            </w:pPr>
            <w:r w:rsidRPr="001E7C41">
              <w:t>22</w:t>
            </w:r>
            <w:r w:rsidR="00CD280F">
              <w:t>479</w:t>
            </w:r>
            <w:r w:rsidRPr="001E7C41">
              <w:t>,00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CD280F" w:rsidP="00041796">
            <w:pPr>
              <w:jc w:val="center"/>
            </w:pPr>
            <w:r>
              <w:t>7493,00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CD280F" w:rsidP="00041796">
            <w:pPr>
              <w:jc w:val="center"/>
            </w:pPr>
            <w:r>
              <w:t>7493,00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CD280F" w:rsidP="00041796">
            <w:pPr>
              <w:jc w:val="center"/>
            </w:pPr>
            <w:r>
              <w:t>7493,00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pPr>
              <w:rPr>
                <w:sz w:val="22"/>
                <w:szCs w:val="22"/>
              </w:rPr>
            </w:pPr>
          </w:p>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 xml:space="preserve">Средства городского </w:t>
            </w:r>
            <w:r w:rsidRPr="001E7C41">
              <w:lastRenderedPageBreak/>
              <w:t>бюджета</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FF1D6F" w:rsidP="00041796">
            <w:pPr>
              <w:jc w:val="center"/>
            </w:pPr>
            <w:r>
              <w:lastRenderedPageBreak/>
              <w:t>8755,27</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26478,40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7614,00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9432,2</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9432,2</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pPr>
              <w:rPr>
                <w:sz w:val="22"/>
                <w:szCs w:val="22"/>
              </w:rPr>
            </w:pPr>
          </w:p>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pPr>
              <w:rPr>
                <w:sz w:val="22"/>
                <w:szCs w:val="22"/>
              </w:rPr>
            </w:pPr>
          </w:p>
        </w:tc>
      </w:tr>
      <w:tr w:rsidR="00041796" w:rsidRPr="001E7C41" w:rsidTr="001104CB">
        <w:tc>
          <w:tcPr>
            <w:tcW w:w="48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1.1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both"/>
            </w:pPr>
            <w:r w:rsidRPr="001E7C41">
              <w:t xml:space="preserve">Мероприятие </w:t>
            </w:r>
            <w:r w:rsidR="00BF5308">
              <w:t>5.</w:t>
            </w:r>
            <w:r w:rsidRPr="001E7C41">
              <w:t>1:</w:t>
            </w:r>
          </w:p>
          <w:p w:rsidR="00041796" w:rsidRPr="001E7C41" w:rsidRDefault="00041796" w:rsidP="00041796">
            <w:pPr>
              <w:spacing w:before="240"/>
              <w:jc w:val="both"/>
            </w:pPr>
            <w:r w:rsidRPr="001E7C41">
              <w:t>Мероприятия по организации отдыха детей в каникулярное время.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2020-2024 гг.</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Итого</w:t>
            </w:r>
          </w:p>
        </w:tc>
        <w:tc>
          <w:tcPr>
            <w:tcW w:w="1274" w:type="dxa"/>
            <w:tcBorders>
              <w:top w:val="single" w:sz="4" w:space="0" w:color="auto"/>
              <w:left w:val="single" w:sz="4" w:space="0" w:color="auto"/>
              <w:bottom w:val="single" w:sz="4" w:space="0" w:color="auto"/>
              <w:right w:val="single" w:sz="4" w:space="0" w:color="auto"/>
            </w:tcBorders>
            <w:hideMark/>
          </w:tcPr>
          <w:p w:rsidR="003B73BE" w:rsidRPr="001E7C41" w:rsidRDefault="00FF1D6F" w:rsidP="003B73BE">
            <w:pPr>
              <w:jc w:val="center"/>
            </w:pPr>
            <w:r>
              <w:t>9936,47</w:t>
            </w:r>
          </w:p>
        </w:tc>
        <w:tc>
          <w:tcPr>
            <w:tcW w:w="1134" w:type="dxa"/>
            <w:tcBorders>
              <w:top w:val="single" w:sz="4" w:space="0" w:color="auto"/>
              <w:left w:val="single" w:sz="4" w:space="0" w:color="auto"/>
              <w:bottom w:val="single" w:sz="4" w:space="0" w:color="auto"/>
              <w:right w:val="single" w:sz="4" w:space="0" w:color="auto"/>
            </w:tcBorders>
          </w:tcPr>
          <w:p w:rsidR="00041796" w:rsidRPr="001E7C41" w:rsidRDefault="00A72646" w:rsidP="00041796">
            <w:pPr>
              <w:jc w:val="center"/>
            </w:pPr>
            <w:r>
              <w:t>35470,00</w:t>
            </w:r>
          </w:p>
        </w:tc>
        <w:tc>
          <w:tcPr>
            <w:tcW w:w="992" w:type="dxa"/>
            <w:tcBorders>
              <w:top w:val="single" w:sz="4" w:space="0" w:color="auto"/>
              <w:left w:val="single" w:sz="4" w:space="0" w:color="auto"/>
              <w:bottom w:val="single" w:sz="4" w:space="0" w:color="auto"/>
              <w:right w:val="single" w:sz="4" w:space="0" w:color="auto"/>
            </w:tcBorders>
          </w:tcPr>
          <w:p w:rsidR="00041796" w:rsidRPr="001E7C41" w:rsidRDefault="00A72646" w:rsidP="00400AEA">
            <w:pPr>
              <w:jc w:val="center"/>
            </w:pPr>
            <w:r>
              <w:t>10611,2</w:t>
            </w:r>
          </w:p>
        </w:tc>
        <w:tc>
          <w:tcPr>
            <w:tcW w:w="992" w:type="dxa"/>
            <w:tcBorders>
              <w:top w:val="single" w:sz="4" w:space="0" w:color="auto"/>
              <w:left w:val="single" w:sz="4" w:space="0" w:color="auto"/>
              <w:bottom w:val="single" w:sz="4" w:space="0" w:color="auto"/>
              <w:right w:val="single" w:sz="4" w:space="0" w:color="auto"/>
            </w:tcBorders>
          </w:tcPr>
          <w:p w:rsidR="00041796" w:rsidRPr="001E7C41" w:rsidRDefault="00A72646" w:rsidP="00A72646">
            <w:pPr>
              <w:jc w:val="center"/>
            </w:pPr>
            <w:r>
              <w:t>12429,4</w:t>
            </w:r>
          </w:p>
        </w:tc>
        <w:tc>
          <w:tcPr>
            <w:tcW w:w="992" w:type="dxa"/>
            <w:tcBorders>
              <w:top w:val="single" w:sz="4" w:space="0" w:color="auto"/>
              <w:left w:val="single" w:sz="4" w:space="0" w:color="auto"/>
              <w:bottom w:val="single" w:sz="4" w:space="0" w:color="auto"/>
              <w:right w:val="single" w:sz="4" w:space="0" w:color="auto"/>
            </w:tcBorders>
          </w:tcPr>
          <w:p w:rsidR="00041796" w:rsidRPr="001E7C41" w:rsidRDefault="00A72646" w:rsidP="00041796">
            <w:pPr>
              <w:jc w:val="center"/>
            </w:pPr>
            <w:r>
              <w:t>12429,4</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rPr>
                <w:lang w:eastAsia="ar-SA"/>
              </w:rPr>
              <w:t xml:space="preserve">Муниципальное казенное учреждение «Управление по обеспечению социальных гарантий», </w:t>
            </w:r>
            <w:r w:rsidRPr="001E7C41">
              <w:t>Комитет по образованию Администрации городского округа Серпухов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D72569">
            <w:pPr>
              <w:widowControl w:val="0"/>
              <w:autoSpaceDE w:val="0"/>
              <w:autoSpaceDN w:val="0"/>
              <w:adjustRightInd w:val="0"/>
              <w:jc w:val="both"/>
            </w:pPr>
            <w:r w:rsidRPr="001E7C41">
              <w:t xml:space="preserve">Обеспечение досуга детей в школьных лагерях с дневным пребыванием. </w:t>
            </w:r>
            <w:r w:rsidR="00D72569">
              <w:t>Т</w:t>
            </w:r>
            <w:r w:rsidR="00D72569" w:rsidRPr="001E7C41">
              <w:t>рудоустройство несовершеннолетних и студентов в каникулярное время, участие детей и молодежи  в многодневных учебно-тренировочных, оздоровительных сборах.</w:t>
            </w:r>
          </w:p>
        </w:tc>
      </w:tr>
      <w:tr w:rsidR="00041796" w:rsidRPr="001E7C41" w:rsidTr="001104CB">
        <w:trPr>
          <w:trHeight w:val="318"/>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A72646" w:rsidRPr="001E7C41" w:rsidTr="001104CB">
        <w:trPr>
          <w:trHeight w:val="105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1559" w:type="dxa"/>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widowControl w:val="0"/>
              <w:autoSpaceDE w:val="0"/>
              <w:autoSpaceDN w:val="0"/>
              <w:adjustRightInd w:val="0"/>
            </w:pPr>
            <w:r w:rsidRPr="001E7C41">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A72646" w:rsidRPr="00A66DAF" w:rsidRDefault="00A72646" w:rsidP="00041796">
            <w:pPr>
              <w:jc w:val="center"/>
            </w:pPr>
            <w:r>
              <w:t>1181,20</w:t>
            </w:r>
          </w:p>
        </w:tc>
        <w:tc>
          <w:tcPr>
            <w:tcW w:w="1134" w:type="dxa"/>
            <w:tcBorders>
              <w:top w:val="single" w:sz="4" w:space="0" w:color="auto"/>
              <w:left w:val="single" w:sz="4" w:space="0" w:color="auto"/>
              <w:bottom w:val="single" w:sz="4" w:space="0" w:color="auto"/>
              <w:right w:val="single" w:sz="4" w:space="0" w:color="auto"/>
            </w:tcBorders>
            <w:hideMark/>
          </w:tcPr>
          <w:p w:rsidR="00A72646" w:rsidRPr="00A72646" w:rsidRDefault="00A72646" w:rsidP="00321A14">
            <w:pPr>
              <w:jc w:val="center"/>
            </w:pPr>
            <w:r w:rsidRPr="00A72646">
              <w:t>8991,60</w:t>
            </w:r>
          </w:p>
        </w:tc>
        <w:tc>
          <w:tcPr>
            <w:tcW w:w="992" w:type="dxa"/>
            <w:tcBorders>
              <w:top w:val="single" w:sz="4" w:space="0" w:color="auto"/>
              <w:left w:val="single" w:sz="4" w:space="0" w:color="auto"/>
              <w:bottom w:val="single" w:sz="4" w:space="0" w:color="auto"/>
              <w:right w:val="single" w:sz="4" w:space="0" w:color="auto"/>
            </w:tcBorders>
          </w:tcPr>
          <w:p w:rsidR="00A72646" w:rsidRPr="00A72646" w:rsidRDefault="00A72646" w:rsidP="00041796">
            <w:pPr>
              <w:jc w:val="center"/>
            </w:pPr>
            <w:r w:rsidRPr="00A72646">
              <w:t>2997,20</w:t>
            </w:r>
          </w:p>
        </w:tc>
        <w:tc>
          <w:tcPr>
            <w:tcW w:w="992" w:type="dxa"/>
            <w:tcBorders>
              <w:top w:val="single" w:sz="4" w:space="0" w:color="auto"/>
              <w:left w:val="single" w:sz="4" w:space="0" w:color="auto"/>
              <w:bottom w:val="single" w:sz="4" w:space="0" w:color="auto"/>
              <w:right w:val="single" w:sz="4" w:space="0" w:color="auto"/>
            </w:tcBorders>
          </w:tcPr>
          <w:p w:rsidR="00A72646" w:rsidRPr="00A72646" w:rsidRDefault="00A72646" w:rsidP="00A72646">
            <w:pPr>
              <w:jc w:val="center"/>
            </w:pPr>
            <w:r w:rsidRPr="00A72646">
              <w:t>2997,20</w:t>
            </w:r>
          </w:p>
        </w:tc>
        <w:tc>
          <w:tcPr>
            <w:tcW w:w="992" w:type="dxa"/>
            <w:tcBorders>
              <w:top w:val="single" w:sz="4" w:space="0" w:color="auto"/>
              <w:left w:val="single" w:sz="4" w:space="0" w:color="auto"/>
              <w:bottom w:val="single" w:sz="4" w:space="0" w:color="auto"/>
              <w:right w:val="single" w:sz="4" w:space="0" w:color="auto"/>
            </w:tcBorders>
          </w:tcPr>
          <w:p w:rsidR="00A72646" w:rsidRPr="00A72646" w:rsidRDefault="00A72646" w:rsidP="00A72646">
            <w:pPr>
              <w:jc w:val="center"/>
            </w:pPr>
            <w:r w:rsidRPr="00A72646">
              <w:t>2997,20</w:t>
            </w:r>
          </w:p>
        </w:tc>
        <w:tc>
          <w:tcPr>
            <w:tcW w:w="709" w:type="dxa"/>
            <w:tcBorders>
              <w:top w:val="single" w:sz="4" w:space="0" w:color="auto"/>
              <w:left w:val="single" w:sz="4" w:space="0" w:color="auto"/>
              <w:bottom w:val="single" w:sz="4" w:space="0" w:color="auto"/>
              <w:right w:val="single" w:sz="4" w:space="0" w:color="auto"/>
            </w:tcBorders>
            <w:hideMark/>
          </w:tcPr>
          <w:p w:rsidR="00A72646" w:rsidRPr="00A72646" w:rsidRDefault="00A72646" w:rsidP="00041796">
            <w:pPr>
              <w:jc w:val="center"/>
            </w:pPr>
            <w:r w:rsidRPr="00A72646">
              <w:t>0,00</w:t>
            </w:r>
          </w:p>
        </w:tc>
        <w:tc>
          <w:tcPr>
            <w:tcW w:w="709" w:type="dxa"/>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r>
      <w:tr w:rsidR="002F6A5A"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155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widowControl w:val="0"/>
              <w:autoSpaceDE w:val="0"/>
              <w:autoSpaceDN w:val="0"/>
              <w:adjustRightInd w:val="0"/>
            </w:pPr>
            <w:r w:rsidRPr="001E7C41">
              <w:t>Средства городского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2F6A5A" w:rsidRPr="00A66DAF" w:rsidRDefault="00FF1D6F" w:rsidP="00041796">
            <w:pPr>
              <w:jc w:val="center"/>
            </w:pPr>
            <w:r>
              <w:t>8755,27</w:t>
            </w:r>
          </w:p>
        </w:tc>
        <w:tc>
          <w:tcPr>
            <w:tcW w:w="1134" w:type="dxa"/>
            <w:tcBorders>
              <w:top w:val="single" w:sz="4" w:space="0" w:color="auto"/>
              <w:left w:val="single" w:sz="4" w:space="0" w:color="auto"/>
              <w:bottom w:val="single" w:sz="4" w:space="0" w:color="auto"/>
              <w:right w:val="single" w:sz="4" w:space="0" w:color="auto"/>
            </w:tcBorders>
          </w:tcPr>
          <w:p w:rsidR="002F6A5A" w:rsidRPr="00BD50DB" w:rsidRDefault="002F6A5A" w:rsidP="002F6A5A">
            <w:pPr>
              <w:jc w:val="center"/>
            </w:pPr>
            <w:r w:rsidRPr="00BD50DB">
              <w:t>26478,40</w:t>
            </w:r>
          </w:p>
        </w:tc>
        <w:tc>
          <w:tcPr>
            <w:tcW w:w="992" w:type="dxa"/>
            <w:tcBorders>
              <w:top w:val="single" w:sz="4" w:space="0" w:color="auto"/>
              <w:left w:val="single" w:sz="4" w:space="0" w:color="auto"/>
              <w:bottom w:val="single" w:sz="4" w:space="0" w:color="auto"/>
              <w:right w:val="single" w:sz="4" w:space="0" w:color="auto"/>
            </w:tcBorders>
          </w:tcPr>
          <w:p w:rsidR="002F6A5A" w:rsidRPr="00BD50DB" w:rsidRDefault="002F6A5A" w:rsidP="002F6A5A">
            <w:pPr>
              <w:jc w:val="center"/>
            </w:pPr>
            <w:r w:rsidRPr="00BD50DB">
              <w:t>7614,00</w:t>
            </w:r>
          </w:p>
        </w:tc>
        <w:tc>
          <w:tcPr>
            <w:tcW w:w="992" w:type="dxa"/>
            <w:tcBorders>
              <w:top w:val="single" w:sz="4" w:space="0" w:color="auto"/>
              <w:left w:val="single" w:sz="4" w:space="0" w:color="auto"/>
              <w:bottom w:val="single" w:sz="4" w:space="0" w:color="auto"/>
              <w:right w:val="single" w:sz="4" w:space="0" w:color="auto"/>
            </w:tcBorders>
          </w:tcPr>
          <w:p w:rsidR="002F6A5A" w:rsidRPr="00BD50DB" w:rsidRDefault="002F6A5A" w:rsidP="002F6A5A">
            <w:pPr>
              <w:jc w:val="center"/>
            </w:pPr>
            <w:r w:rsidRPr="00BD50DB">
              <w:t>9432,2</w:t>
            </w:r>
          </w:p>
        </w:tc>
        <w:tc>
          <w:tcPr>
            <w:tcW w:w="992" w:type="dxa"/>
            <w:tcBorders>
              <w:top w:val="single" w:sz="4" w:space="0" w:color="auto"/>
              <w:left w:val="single" w:sz="4" w:space="0" w:color="auto"/>
              <w:bottom w:val="single" w:sz="4" w:space="0" w:color="auto"/>
              <w:right w:val="single" w:sz="4" w:space="0" w:color="auto"/>
            </w:tcBorders>
          </w:tcPr>
          <w:p w:rsidR="002F6A5A" w:rsidRDefault="002F6A5A" w:rsidP="002F6A5A">
            <w:pPr>
              <w:jc w:val="center"/>
            </w:pPr>
            <w:r w:rsidRPr="00BD50DB">
              <w:t>9432,2</w:t>
            </w:r>
          </w:p>
        </w:tc>
        <w:tc>
          <w:tcPr>
            <w:tcW w:w="709" w:type="dxa"/>
            <w:tcBorders>
              <w:top w:val="single" w:sz="4" w:space="0" w:color="auto"/>
              <w:left w:val="single" w:sz="4" w:space="0" w:color="auto"/>
              <w:bottom w:val="single" w:sz="4" w:space="0" w:color="auto"/>
              <w:right w:val="single" w:sz="4" w:space="0" w:color="auto"/>
            </w:tcBorders>
            <w:hideMark/>
          </w:tcPr>
          <w:p w:rsidR="002F6A5A" w:rsidRPr="00A66DAF" w:rsidRDefault="002F6A5A" w:rsidP="00041796">
            <w:pPr>
              <w:jc w:val="center"/>
            </w:pPr>
            <w:r w:rsidRPr="00A66DAF">
              <w:t>0,00</w:t>
            </w:r>
          </w:p>
        </w:tc>
        <w:tc>
          <w:tcPr>
            <w:tcW w:w="70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274"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A72646" w:rsidRPr="001E7C41" w:rsidTr="001104CB">
        <w:tc>
          <w:tcPr>
            <w:tcW w:w="489" w:type="dxa"/>
            <w:vMerge w:val="restart"/>
            <w:tcBorders>
              <w:top w:val="single" w:sz="4" w:space="0" w:color="auto"/>
              <w:left w:val="single" w:sz="4" w:space="0" w:color="auto"/>
              <w:bottom w:val="single" w:sz="4" w:space="0" w:color="auto"/>
              <w:right w:val="single" w:sz="4" w:space="0" w:color="auto"/>
            </w:tcBorders>
            <w:hideMark/>
          </w:tcPr>
          <w:p w:rsidR="00A72646" w:rsidRPr="001E7C41" w:rsidRDefault="00A72646" w:rsidP="00041796">
            <w:r w:rsidRPr="001E7C41">
              <w:t>1.2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jc w:val="both"/>
            </w:pPr>
            <w:r w:rsidRPr="001E7C41">
              <w:t xml:space="preserve">Мероприятие </w:t>
            </w:r>
            <w:r w:rsidR="00BF5308">
              <w:t>5.</w:t>
            </w:r>
            <w:r w:rsidRPr="001E7C41">
              <w:t>2:</w:t>
            </w:r>
          </w:p>
          <w:p w:rsidR="00A72646" w:rsidRPr="001E7C41" w:rsidRDefault="00A72646" w:rsidP="00041796">
            <w:pPr>
              <w:spacing w:before="240"/>
              <w:jc w:val="both"/>
            </w:pPr>
            <w:r w:rsidRPr="001E7C41">
              <w:t xml:space="preserve">Обеспечение бесплатными </w:t>
            </w:r>
            <w:r w:rsidRPr="001E7C41">
              <w:lastRenderedPageBreak/>
              <w:t>путевками в организации отдыха детей и их оздоровления, детей находящихся в трудной жизненной ситуации, детей-инвалидов, а так же бесплатным проездом на междугородном транспорте к месту нахождения санаторно-курортной организации и организации отдыха детей и их оздоровления и обратно.</w:t>
            </w:r>
          </w:p>
        </w:tc>
        <w:tc>
          <w:tcPr>
            <w:tcW w:w="709" w:type="dxa"/>
            <w:vMerge w:val="restart"/>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widowControl w:val="0"/>
              <w:autoSpaceDE w:val="0"/>
              <w:autoSpaceDN w:val="0"/>
              <w:adjustRightInd w:val="0"/>
            </w:pPr>
            <w:r w:rsidRPr="001E7C41">
              <w:lastRenderedPageBreak/>
              <w:t>2020-2024 гг.</w:t>
            </w:r>
          </w:p>
        </w:tc>
        <w:tc>
          <w:tcPr>
            <w:tcW w:w="1559" w:type="dxa"/>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widowControl w:val="0"/>
              <w:autoSpaceDE w:val="0"/>
              <w:autoSpaceDN w:val="0"/>
              <w:adjustRightInd w:val="0"/>
            </w:pPr>
            <w:r w:rsidRPr="001E7C41">
              <w:t>Итого</w:t>
            </w:r>
          </w:p>
        </w:tc>
        <w:tc>
          <w:tcPr>
            <w:tcW w:w="1274" w:type="dxa"/>
            <w:tcBorders>
              <w:top w:val="single" w:sz="4" w:space="0" w:color="auto"/>
              <w:left w:val="single" w:sz="4" w:space="0" w:color="auto"/>
              <w:bottom w:val="single" w:sz="4" w:space="0" w:color="auto"/>
              <w:right w:val="single" w:sz="4" w:space="0" w:color="auto"/>
            </w:tcBorders>
            <w:hideMark/>
          </w:tcPr>
          <w:p w:rsidR="00A72646" w:rsidRPr="00A66DAF" w:rsidRDefault="00A72646" w:rsidP="00FF1D6F">
            <w:pPr>
              <w:jc w:val="center"/>
            </w:pPr>
            <w:r>
              <w:t>4724,80</w:t>
            </w:r>
          </w:p>
        </w:tc>
        <w:tc>
          <w:tcPr>
            <w:tcW w:w="1134" w:type="dxa"/>
            <w:tcBorders>
              <w:top w:val="single" w:sz="4" w:space="0" w:color="auto"/>
              <w:left w:val="single" w:sz="4" w:space="0" w:color="auto"/>
              <w:bottom w:val="single" w:sz="4" w:space="0" w:color="auto"/>
              <w:right w:val="single" w:sz="4" w:space="0" w:color="auto"/>
            </w:tcBorders>
            <w:hideMark/>
          </w:tcPr>
          <w:p w:rsidR="00A72646" w:rsidRPr="00B7169C" w:rsidRDefault="00A72646" w:rsidP="002F6A5A">
            <w:pPr>
              <w:jc w:val="center"/>
            </w:pPr>
            <w:r>
              <w:t>13487,40</w:t>
            </w:r>
          </w:p>
        </w:tc>
        <w:tc>
          <w:tcPr>
            <w:tcW w:w="992" w:type="dxa"/>
            <w:tcBorders>
              <w:top w:val="single" w:sz="4" w:space="0" w:color="auto"/>
              <w:left w:val="single" w:sz="4" w:space="0" w:color="auto"/>
              <w:bottom w:val="single" w:sz="4" w:space="0" w:color="auto"/>
              <w:right w:val="single" w:sz="4" w:space="0" w:color="auto"/>
            </w:tcBorders>
            <w:hideMark/>
          </w:tcPr>
          <w:p w:rsidR="00A72646" w:rsidRPr="00B7169C" w:rsidRDefault="00A72646" w:rsidP="002F6A5A">
            <w:pPr>
              <w:jc w:val="center"/>
            </w:pPr>
            <w:r>
              <w:t>4495,80</w:t>
            </w:r>
          </w:p>
        </w:tc>
        <w:tc>
          <w:tcPr>
            <w:tcW w:w="992" w:type="dxa"/>
            <w:tcBorders>
              <w:top w:val="single" w:sz="4" w:space="0" w:color="auto"/>
              <w:left w:val="single" w:sz="4" w:space="0" w:color="auto"/>
              <w:bottom w:val="single" w:sz="4" w:space="0" w:color="auto"/>
              <w:right w:val="single" w:sz="4" w:space="0" w:color="auto"/>
            </w:tcBorders>
            <w:hideMark/>
          </w:tcPr>
          <w:p w:rsidR="00A72646" w:rsidRDefault="00A72646">
            <w:r w:rsidRPr="00A55381">
              <w:t>4495,80</w:t>
            </w:r>
          </w:p>
        </w:tc>
        <w:tc>
          <w:tcPr>
            <w:tcW w:w="992" w:type="dxa"/>
            <w:tcBorders>
              <w:top w:val="single" w:sz="4" w:space="0" w:color="auto"/>
              <w:left w:val="single" w:sz="4" w:space="0" w:color="auto"/>
              <w:bottom w:val="single" w:sz="4" w:space="0" w:color="auto"/>
              <w:right w:val="single" w:sz="4" w:space="0" w:color="auto"/>
            </w:tcBorders>
            <w:hideMark/>
          </w:tcPr>
          <w:p w:rsidR="00A72646" w:rsidRDefault="00A72646">
            <w:r w:rsidRPr="00A55381">
              <w:t>4495,80</w:t>
            </w:r>
          </w:p>
        </w:tc>
        <w:tc>
          <w:tcPr>
            <w:tcW w:w="709" w:type="dxa"/>
            <w:tcBorders>
              <w:top w:val="single" w:sz="4" w:space="0" w:color="auto"/>
              <w:left w:val="single" w:sz="4" w:space="0" w:color="auto"/>
              <w:bottom w:val="single" w:sz="4" w:space="0" w:color="auto"/>
              <w:right w:val="single" w:sz="4" w:space="0" w:color="auto"/>
            </w:tcBorders>
            <w:hideMark/>
          </w:tcPr>
          <w:p w:rsidR="00A72646" w:rsidRPr="00A66DAF" w:rsidRDefault="00A72646" w:rsidP="00041796">
            <w:pPr>
              <w:jc w:val="center"/>
            </w:pPr>
            <w:r w:rsidRPr="00A66DAF">
              <w:t>0,00</w:t>
            </w:r>
          </w:p>
        </w:tc>
        <w:tc>
          <w:tcPr>
            <w:tcW w:w="709" w:type="dxa"/>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jc w:val="center"/>
            </w:pPr>
            <w:r w:rsidRPr="001E7C41">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widowControl w:val="0"/>
              <w:autoSpaceDE w:val="0"/>
              <w:autoSpaceDN w:val="0"/>
              <w:adjustRightInd w:val="0"/>
            </w:pPr>
            <w:r w:rsidRPr="001E7C41">
              <w:rPr>
                <w:lang w:eastAsia="ar-SA"/>
              </w:rPr>
              <w:t xml:space="preserve">Муниципальное казенное учреждение </w:t>
            </w:r>
            <w:r w:rsidRPr="001E7C41">
              <w:rPr>
                <w:lang w:eastAsia="ar-SA"/>
              </w:rPr>
              <w:lastRenderedPageBreak/>
              <w:t xml:space="preserve">«Управление по обеспечению социальных гарантий», </w:t>
            </w:r>
            <w:r w:rsidRPr="001E7C41">
              <w:t>Комитет по образованию Администрации городского округа Серпухов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widowControl w:val="0"/>
              <w:autoSpaceDE w:val="0"/>
              <w:autoSpaceDN w:val="0"/>
              <w:adjustRightInd w:val="0"/>
              <w:jc w:val="both"/>
            </w:pPr>
            <w:r w:rsidRPr="001E7C41">
              <w:lastRenderedPageBreak/>
              <w:t xml:space="preserve">Обеспечение досуга детей, находящихся в трудной </w:t>
            </w:r>
            <w:r w:rsidRPr="001E7C41">
              <w:lastRenderedPageBreak/>
              <w:t>жизненной ситуации, в школьных лагерях с дневным пребыванием. Отдых детей, находящихся в трудной жизненной ситуации, в республике Крым в каникулярное время.</w:t>
            </w:r>
          </w:p>
        </w:tc>
      </w:tr>
      <w:tr w:rsidR="00041796" w:rsidRPr="001E7C41" w:rsidTr="001104CB">
        <w:trPr>
          <w:trHeight w:val="318"/>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A66DAF" w:rsidRDefault="00041796" w:rsidP="00041796">
            <w:pPr>
              <w:jc w:val="center"/>
            </w:pPr>
            <w:r w:rsidRPr="00A66DAF">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A72646" w:rsidRPr="001E7C41" w:rsidTr="001104CB">
        <w:trPr>
          <w:trHeight w:val="77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1559" w:type="dxa"/>
            <w:tcBorders>
              <w:top w:val="single" w:sz="4" w:space="0" w:color="auto"/>
              <w:left w:val="single" w:sz="4" w:space="0" w:color="auto"/>
              <w:bottom w:val="single" w:sz="4" w:space="0" w:color="auto"/>
              <w:right w:val="single" w:sz="4" w:space="0" w:color="auto"/>
            </w:tcBorders>
            <w:hideMark/>
          </w:tcPr>
          <w:p w:rsidR="00A72646" w:rsidRPr="001E7C41" w:rsidRDefault="00A72646" w:rsidP="00041796">
            <w:pPr>
              <w:widowControl w:val="0"/>
              <w:autoSpaceDE w:val="0"/>
              <w:autoSpaceDN w:val="0"/>
              <w:adjustRightInd w:val="0"/>
            </w:pPr>
            <w:r w:rsidRPr="001E7C41">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A72646" w:rsidRPr="00A66DAF" w:rsidRDefault="00A72646" w:rsidP="007863B2">
            <w:pPr>
              <w:jc w:val="center"/>
            </w:pPr>
            <w:r>
              <w:t>4724,80</w:t>
            </w:r>
          </w:p>
        </w:tc>
        <w:tc>
          <w:tcPr>
            <w:tcW w:w="1134" w:type="dxa"/>
            <w:tcBorders>
              <w:top w:val="single" w:sz="4" w:space="0" w:color="auto"/>
              <w:left w:val="single" w:sz="4" w:space="0" w:color="auto"/>
              <w:bottom w:val="single" w:sz="4" w:space="0" w:color="auto"/>
              <w:right w:val="single" w:sz="4" w:space="0" w:color="auto"/>
            </w:tcBorders>
            <w:hideMark/>
          </w:tcPr>
          <w:p w:rsidR="00A72646" w:rsidRPr="000E5AF0" w:rsidRDefault="00A72646" w:rsidP="004F41F0">
            <w:r w:rsidRPr="000E5AF0">
              <w:t>13487,40</w:t>
            </w:r>
          </w:p>
        </w:tc>
        <w:tc>
          <w:tcPr>
            <w:tcW w:w="992" w:type="dxa"/>
            <w:tcBorders>
              <w:top w:val="single" w:sz="4" w:space="0" w:color="auto"/>
              <w:left w:val="single" w:sz="4" w:space="0" w:color="auto"/>
              <w:bottom w:val="single" w:sz="4" w:space="0" w:color="auto"/>
              <w:right w:val="single" w:sz="4" w:space="0" w:color="auto"/>
            </w:tcBorders>
          </w:tcPr>
          <w:p w:rsidR="00A72646" w:rsidRPr="000E5AF0" w:rsidRDefault="00A72646" w:rsidP="004F41F0">
            <w:r w:rsidRPr="000E5AF0">
              <w:t>4495,80</w:t>
            </w:r>
          </w:p>
        </w:tc>
        <w:tc>
          <w:tcPr>
            <w:tcW w:w="992" w:type="dxa"/>
            <w:tcBorders>
              <w:top w:val="single" w:sz="4" w:space="0" w:color="auto"/>
              <w:left w:val="single" w:sz="4" w:space="0" w:color="auto"/>
              <w:bottom w:val="single" w:sz="4" w:space="0" w:color="auto"/>
              <w:right w:val="single" w:sz="4" w:space="0" w:color="auto"/>
            </w:tcBorders>
          </w:tcPr>
          <w:p w:rsidR="00A72646" w:rsidRPr="000E5AF0" w:rsidRDefault="00A72646" w:rsidP="004F41F0">
            <w:r w:rsidRPr="000E5AF0">
              <w:t>4495,80</w:t>
            </w:r>
          </w:p>
        </w:tc>
        <w:tc>
          <w:tcPr>
            <w:tcW w:w="992" w:type="dxa"/>
            <w:tcBorders>
              <w:top w:val="single" w:sz="4" w:space="0" w:color="auto"/>
              <w:left w:val="single" w:sz="4" w:space="0" w:color="auto"/>
              <w:bottom w:val="single" w:sz="4" w:space="0" w:color="auto"/>
              <w:right w:val="single" w:sz="4" w:space="0" w:color="auto"/>
            </w:tcBorders>
          </w:tcPr>
          <w:p w:rsidR="00A72646" w:rsidRPr="000E5AF0" w:rsidRDefault="00A72646" w:rsidP="004F41F0">
            <w:r w:rsidRPr="000E5AF0">
              <w:t>4495,80</w:t>
            </w:r>
          </w:p>
        </w:tc>
        <w:tc>
          <w:tcPr>
            <w:tcW w:w="709" w:type="dxa"/>
            <w:tcBorders>
              <w:top w:val="single" w:sz="4" w:space="0" w:color="auto"/>
              <w:left w:val="single" w:sz="4" w:space="0" w:color="auto"/>
              <w:bottom w:val="single" w:sz="4" w:space="0" w:color="auto"/>
              <w:right w:val="single" w:sz="4" w:space="0" w:color="auto"/>
            </w:tcBorders>
            <w:hideMark/>
          </w:tcPr>
          <w:p w:rsidR="00A72646" w:rsidRPr="000E5AF0" w:rsidRDefault="00A72646" w:rsidP="004F41F0">
            <w:r w:rsidRPr="000E5AF0">
              <w:t>0,00</w:t>
            </w:r>
          </w:p>
        </w:tc>
        <w:tc>
          <w:tcPr>
            <w:tcW w:w="709" w:type="dxa"/>
            <w:tcBorders>
              <w:top w:val="single" w:sz="4" w:space="0" w:color="auto"/>
              <w:left w:val="single" w:sz="4" w:space="0" w:color="auto"/>
              <w:bottom w:val="single" w:sz="4" w:space="0" w:color="auto"/>
              <w:right w:val="single" w:sz="4" w:space="0" w:color="auto"/>
            </w:tcBorders>
            <w:hideMark/>
          </w:tcPr>
          <w:p w:rsidR="00A72646" w:rsidRDefault="00A72646" w:rsidP="004F41F0">
            <w:r w:rsidRPr="000E5AF0">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2646" w:rsidRPr="001E7C41" w:rsidRDefault="00A72646" w:rsidP="00041796"/>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8C2B22" w:rsidP="00041796">
            <w:pPr>
              <w:jc w:val="center"/>
            </w:pPr>
            <w:r>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8C2B22" w:rsidP="00041796">
            <w:pPr>
              <w:jc w:val="center"/>
            </w:pPr>
            <w:r>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8C2B22" w:rsidP="008C2B22">
            <w:pPr>
              <w:jc w:val="center"/>
            </w:pPr>
            <w:r>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8C2B22" w:rsidP="00041796">
            <w:pPr>
              <w:jc w:val="center"/>
            </w:pPr>
            <w:r>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8C2B22" w:rsidP="008C2B22">
            <w:pPr>
              <w:jc w:val="center"/>
            </w:pPr>
            <w:r>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104CB">
        <w:tc>
          <w:tcPr>
            <w:tcW w:w="48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1.3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r w:rsidRPr="001E7C41">
              <w:t xml:space="preserve">Мероприятие </w:t>
            </w:r>
            <w:r w:rsidR="00BF5308">
              <w:t>5.</w:t>
            </w:r>
            <w:r w:rsidRPr="001E7C41">
              <w:t>3:</w:t>
            </w:r>
          </w:p>
          <w:p w:rsidR="00041796" w:rsidRPr="001E7C41" w:rsidRDefault="00041796" w:rsidP="00041796">
            <w:pPr>
              <w:spacing w:before="240"/>
              <w:jc w:val="both"/>
            </w:pPr>
            <w:r w:rsidRPr="001E7C41">
              <w:t xml:space="preserve">Компенсация стоимости путевок для детей из многодетных семей, детей-инвалидов и сопровождающего их лица, иных категорий лиц из </w:t>
            </w:r>
            <w:r w:rsidRPr="001E7C41">
              <w:lastRenderedPageBreak/>
              <w:t>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по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lastRenderedPageBreak/>
              <w:t>2020-2024 гг.</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Итого</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54710F" w:rsidP="00041796">
            <w:pPr>
              <w:jc w:val="center"/>
            </w:pPr>
            <w:r>
              <w:t>0,00</w:t>
            </w:r>
          </w:p>
        </w:tc>
        <w:tc>
          <w:tcPr>
            <w:tcW w:w="1134" w:type="dxa"/>
            <w:tcBorders>
              <w:top w:val="single" w:sz="4" w:space="0" w:color="auto"/>
              <w:left w:val="single" w:sz="4" w:space="0" w:color="auto"/>
              <w:bottom w:val="single" w:sz="4" w:space="0" w:color="auto"/>
              <w:right w:val="single" w:sz="4" w:space="0" w:color="auto"/>
            </w:tcBorders>
          </w:tcPr>
          <w:p w:rsidR="00041796" w:rsidRPr="001E7C41" w:rsidRDefault="002F6A5A" w:rsidP="00041796">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41796" w:rsidRPr="001E7C41" w:rsidRDefault="002F6A5A" w:rsidP="00041796">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41796" w:rsidRPr="001E7C41" w:rsidRDefault="002F6A5A" w:rsidP="00041796">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41796" w:rsidRPr="001E7C41" w:rsidRDefault="002F6A5A" w:rsidP="0004179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1796" w:rsidRPr="001E7C41" w:rsidRDefault="002F6A5A" w:rsidP="0004179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1796" w:rsidRPr="001E7C41" w:rsidRDefault="002F6A5A" w:rsidP="00041796">
            <w:pPr>
              <w:jc w:val="center"/>
            </w:pPr>
            <w:r>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Комитет по образованию Администрации городского округа Серпухов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 xml:space="preserve">Содействие в организации отдыха, оздоровления детей (в оздоровительных учреждениях всех типов), из категорий, требующих </w:t>
            </w:r>
            <w:r w:rsidRPr="001E7C41">
              <w:lastRenderedPageBreak/>
              <w:t>социальной поддержки.</w:t>
            </w:r>
          </w:p>
        </w:tc>
      </w:tr>
      <w:tr w:rsidR="00041796" w:rsidRPr="001E7C41" w:rsidTr="001104CB">
        <w:trPr>
          <w:trHeight w:val="402"/>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104CB">
        <w:trPr>
          <w:trHeight w:val="971"/>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2F6A5A"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155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7863B2">
            <w:pPr>
              <w:widowControl w:val="0"/>
              <w:autoSpaceDE w:val="0"/>
              <w:autoSpaceDN w:val="0"/>
              <w:adjustRightInd w:val="0"/>
            </w:pPr>
            <w:r w:rsidRPr="001E7C41">
              <w:t xml:space="preserve">Средства </w:t>
            </w:r>
            <w:r w:rsidRPr="001E7C41">
              <w:lastRenderedPageBreak/>
              <w:t>гороского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jc w:val="center"/>
            </w:pPr>
            <w: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rsidR="002F6A5A" w:rsidRPr="00D43887" w:rsidRDefault="002F6A5A" w:rsidP="002F6A5A">
            <w:pPr>
              <w:jc w:val="center"/>
            </w:pPr>
            <w:r w:rsidRPr="00D43887">
              <w:t>0,00</w:t>
            </w:r>
          </w:p>
        </w:tc>
        <w:tc>
          <w:tcPr>
            <w:tcW w:w="992" w:type="dxa"/>
            <w:tcBorders>
              <w:top w:val="single" w:sz="4" w:space="0" w:color="auto"/>
              <w:left w:val="single" w:sz="4" w:space="0" w:color="auto"/>
              <w:bottom w:val="single" w:sz="4" w:space="0" w:color="auto"/>
              <w:right w:val="single" w:sz="4" w:space="0" w:color="auto"/>
            </w:tcBorders>
            <w:hideMark/>
          </w:tcPr>
          <w:p w:rsidR="002F6A5A" w:rsidRPr="00D43887" w:rsidRDefault="002F6A5A" w:rsidP="002F6A5A">
            <w:pPr>
              <w:jc w:val="center"/>
            </w:pPr>
            <w:r w:rsidRPr="00D43887">
              <w:t>0,00</w:t>
            </w:r>
          </w:p>
        </w:tc>
        <w:tc>
          <w:tcPr>
            <w:tcW w:w="992" w:type="dxa"/>
            <w:tcBorders>
              <w:top w:val="single" w:sz="4" w:space="0" w:color="auto"/>
              <w:left w:val="single" w:sz="4" w:space="0" w:color="auto"/>
              <w:bottom w:val="single" w:sz="4" w:space="0" w:color="auto"/>
              <w:right w:val="single" w:sz="4" w:space="0" w:color="auto"/>
            </w:tcBorders>
            <w:hideMark/>
          </w:tcPr>
          <w:p w:rsidR="002F6A5A" w:rsidRPr="00D43887" w:rsidRDefault="002F6A5A" w:rsidP="002F6A5A">
            <w:pPr>
              <w:jc w:val="center"/>
            </w:pPr>
            <w:r w:rsidRPr="00D43887">
              <w:t>0,00</w:t>
            </w:r>
          </w:p>
        </w:tc>
        <w:tc>
          <w:tcPr>
            <w:tcW w:w="992" w:type="dxa"/>
            <w:tcBorders>
              <w:top w:val="single" w:sz="4" w:space="0" w:color="auto"/>
              <w:left w:val="single" w:sz="4" w:space="0" w:color="auto"/>
              <w:bottom w:val="single" w:sz="4" w:space="0" w:color="auto"/>
              <w:right w:val="single" w:sz="4" w:space="0" w:color="auto"/>
            </w:tcBorders>
            <w:hideMark/>
          </w:tcPr>
          <w:p w:rsidR="002F6A5A" w:rsidRPr="00D43887" w:rsidRDefault="002F6A5A" w:rsidP="002F6A5A">
            <w:pPr>
              <w:jc w:val="center"/>
            </w:pPr>
            <w:r w:rsidRPr="00D43887">
              <w:t>0,00</w:t>
            </w:r>
          </w:p>
        </w:tc>
        <w:tc>
          <w:tcPr>
            <w:tcW w:w="709" w:type="dxa"/>
            <w:tcBorders>
              <w:top w:val="single" w:sz="4" w:space="0" w:color="auto"/>
              <w:left w:val="single" w:sz="4" w:space="0" w:color="auto"/>
              <w:bottom w:val="single" w:sz="4" w:space="0" w:color="auto"/>
              <w:right w:val="single" w:sz="4" w:space="0" w:color="auto"/>
            </w:tcBorders>
            <w:hideMark/>
          </w:tcPr>
          <w:p w:rsidR="002F6A5A" w:rsidRPr="00D43887" w:rsidRDefault="002F6A5A" w:rsidP="002F6A5A">
            <w:pPr>
              <w:jc w:val="center"/>
            </w:pPr>
            <w:r w:rsidRPr="00D43887">
              <w:t>0,00</w:t>
            </w:r>
          </w:p>
        </w:tc>
        <w:tc>
          <w:tcPr>
            <w:tcW w:w="709"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D43887">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2F6A5A" w:rsidRPr="001E7C41" w:rsidTr="001104CB">
        <w:tc>
          <w:tcPr>
            <w:tcW w:w="489" w:type="dxa"/>
            <w:vMerge w:val="restart"/>
            <w:tcBorders>
              <w:top w:val="single" w:sz="4" w:space="0" w:color="auto"/>
              <w:left w:val="single" w:sz="4" w:space="0" w:color="auto"/>
              <w:bottom w:val="single" w:sz="4" w:space="0" w:color="auto"/>
              <w:right w:val="single" w:sz="4" w:space="0" w:color="auto"/>
            </w:tcBorders>
            <w:hideMark/>
          </w:tcPr>
          <w:p w:rsidR="002F6A5A" w:rsidRPr="001E7C41" w:rsidRDefault="002F6A5A" w:rsidP="00041796">
            <w:r w:rsidRPr="001E7C41">
              <w:t>1.4</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F6A5A" w:rsidRPr="001E7C41" w:rsidRDefault="002F6A5A" w:rsidP="00041796">
            <w:r w:rsidRPr="001E7C41">
              <w:t xml:space="preserve">Мероприятие </w:t>
            </w:r>
            <w:r w:rsidR="00BF5308">
              <w:t>5.</w:t>
            </w:r>
            <w:r w:rsidRPr="001E7C41">
              <w:t>4:</w:t>
            </w:r>
          </w:p>
          <w:p w:rsidR="002F6A5A" w:rsidRPr="001E7C41" w:rsidRDefault="002F6A5A" w:rsidP="00041796">
            <w:pPr>
              <w:spacing w:before="240"/>
            </w:pPr>
            <w:r w:rsidRPr="001E7C41">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widowControl w:val="0"/>
              <w:autoSpaceDE w:val="0"/>
              <w:autoSpaceDN w:val="0"/>
              <w:adjustRightInd w:val="0"/>
            </w:pPr>
            <w:r w:rsidRPr="001E7C41">
              <w:t>2020-2024 гг.</w:t>
            </w:r>
          </w:p>
        </w:tc>
        <w:tc>
          <w:tcPr>
            <w:tcW w:w="155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widowControl w:val="0"/>
              <w:autoSpaceDE w:val="0"/>
              <w:autoSpaceDN w:val="0"/>
              <w:adjustRightInd w:val="0"/>
            </w:pPr>
            <w:r w:rsidRPr="001E7C41">
              <w:t>Итого</w:t>
            </w:r>
          </w:p>
        </w:tc>
        <w:tc>
          <w:tcPr>
            <w:tcW w:w="1274"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CF491F">
              <w:t>0,00</w:t>
            </w:r>
          </w:p>
        </w:tc>
        <w:tc>
          <w:tcPr>
            <w:tcW w:w="1134"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CF491F">
              <w:t>0,00</w:t>
            </w:r>
          </w:p>
        </w:tc>
        <w:tc>
          <w:tcPr>
            <w:tcW w:w="992"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CF491F">
              <w:t>0,00</w:t>
            </w:r>
          </w:p>
        </w:tc>
        <w:tc>
          <w:tcPr>
            <w:tcW w:w="992"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CF491F">
              <w:t>0,00</w:t>
            </w:r>
          </w:p>
        </w:tc>
        <w:tc>
          <w:tcPr>
            <w:tcW w:w="992"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CF491F">
              <w:t>0,00</w:t>
            </w:r>
          </w:p>
        </w:tc>
        <w:tc>
          <w:tcPr>
            <w:tcW w:w="70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jc w:val="center"/>
            </w:pPr>
            <w:r w:rsidRPr="001E7C41">
              <w:t>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widowControl w:val="0"/>
              <w:autoSpaceDE w:val="0"/>
              <w:autoSpaceDN w:val="0"/>
              <w:adjustRightInd w:val="0"/>
            </w:pPr>
            <w:r w:rsidRPr="001E7C41">
              <w:rPr>
                <w:lang w:eastAsia="ar-SA"/>
              </w:rPr>
              <w:t>Отраслевые (функциональные) органы Администрации городского округа Серпухов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F6A5A" w:rsidRPr="001E7C41" w:rsidRDefault="00D72569" w:rsidP="00D72569">
            <w:pPr>
              <w:widowControl w:val="0"/>
              <w:autoSpaceDE w:val="0"/>
              <w:autoSpaceDN w:val="0"/>
              <w:adjustRightInd w:val="0"/>
              <w:jc w:val="both"/>
            </w:pPr>
            <w:r>
              <w:t>О</w:t>
            </w:r>
            <w:r w:rsidRPr="001E7C41">
              <w:t>беспечени</w:t>
            </w:r>
            <w:r>
              <w:t>е</w:t>
            </w:r>
            <w:r w:rsidRPr="001E7C41">
              <w:t xml:space="preserve"> организации отдыха детей в каникулярное время, включая мероприятия по обеспечению безопасности их жизни и здоровья</w:t>
            </w:r>
          </w:p>
        </w:tc>
      </w:tr>
      <w:tr w:rsidR="00041796" w:rsidRPr="001E7C41" w:rsidTr="001104CB">
        <w:trPr>
          <w:trHeight w:val="33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1104CB">
        <w:trPr>
          <w:trHeight w:val="1038"/>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2F6A5A"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155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widowControl w:val="0"/>
              <w:autoSpaceDE w:val="0"/>
              <w:autoSpaceDN w:val="0"/>
              <w:adjustRightInd w:val="0"/>
            </w:pPr>
            <w:r w:rsidRPr="001E7C41">
              <w:t>Средства городского бюджета</w:t>
            </w:r>
          </w:p>
        </w:tc>
        <w:tc>
          <w:tcPr>
            <w:tcW w:w="1274"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jc w:val="center"/>
            </w:pPr>
            <w:r>
              <w:t>0,00</w:t>
            </w:r>
          </w:p>
        </w:tc>
        <w:tc>
          <w:tcPr>
            <w:tcW w:w="1134"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9D0F36">
              <w:t>0,00</w:t>
            </w:r>
          </w:p>
        </w:tc>
        <w:tc>
          <w:tcPr>
            <w:tcW w:w="992"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9D0F36">
              <w:t>0,00</w:t>
            </w:r>
          </w:p>
        </w:tc>
        <w:tc>
          <w:tcPr>
            <w:tcW w:w="992"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9D0F36">
              <w:t>0,00</w:t>
            </w:r>
          </w:p>
        </w:tc>
        <w:tc>
          <w:tcPr>
            <w:tcW w:w="992" w:type="dxa"/>
            <w:tcBorders>
              <w:top w:val="single" w:sz="4" w:space="0" w:color="auto"/>
              <w:left w:val="single" w:sz="4" w:space="0" w:color="auto"/>
              <w:bottom w:val="single" w:sz="4" w:space="0" w:color="auto"/>
              <w:right w:val="single" w:sz="4" w:space="0" w:color="auto"/>
            </w:tcBorders>
            <w:hideMark/>
          </w:tcPr>
          <w:p w:rsidR="002F6A5A" w:rsidRDefault="002F6A5A" w:rsidP="002F6A5A">
            <w:pPr>
              <w:jc w:val="center"/>
            </w:pPr>
            <w:r w:rsidRPr="009D0F36">
              <w:t>0,00</w:t>
            </w:r>
          </w:p>
        </w:tc>
        <w:tc>
          <w:tcPr>
            <w:tcW w:w="70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2F6A5A" w:rsidRPr="001E7C41" w:rsidRDefault="002F6A5A"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6A5A" w:rsidRPr="001E7C41" w:rsidRDefault="002F6A5A" w:rsidP="00041796"/>
        </w:tc>
      </w:tr>
      <w:tr w:rsidR="00041796" w:rsidRPr="001E7C41" w:rsidTr="001104CB">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27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bl>
    <w:p w:rsidR="00041796" w:rsidRPr="001E7C41" w:rsidRDefault="00041796" w:rsidP="00041796">
      <w:pPr>
        <w:spacing w:before="240"/>
        <w:jc w:val="center"/>
        <w:rPr>
          <w:sz w:val="28"/>
          <w:szCs w:val="28"/>
        </w:rPr>
      </w:pPr>
      <w:r w:rsidRPr="001E7C41">
        <w:rPr>
          <w:sz w:val="28"/>
          <w:szCs w:val="28"/>
        </w:rPr>
        <w:lastRenderedPageBreak/>
        <w:t xml:space="preserve">4. Обоснование финансовых ресурсов, необходимых для реализации мероприятий подпрограммы </w:t>
      </w:r>
      <w:r w:rsidRPr="001E7C41">
        <w:rPr>
          <w:sz w:val="28"/>
          <w:szCs w:val="28"/>
          <w:lang w:val="en-US"/>
        </w:rPr>
        <w:t>III</w:t>
      </w:r>
      <w:r w:rsidRPr="001E7C41">
        <w:rPr>
          <w:sz w:val="28"/>
          <w:szCs w:val="28"/>
        </w:rPr>
        <w:t xml:space="preserve"> </w:t>
      </w:r>
    </w:p>
    <w:p w:rsidR="00041796" w:rsidRPr="001E7C41" w:rsidRDefault="00041796" w:rsidP="00041796">
      <w:pPr>
        <w:jc w:val="center"/>
        <w:rPr>
          <w:sz w:val="28"/>
          <w:szCs w:val="28"/>
        </w:rPr>
      </w:pPr>
      <w:r w:rsidRPr="001E7C41">
        <w:rPr>
          <w:sz w:val="28"/>
          <w:szCs w:val="28"/>
        </w:rPr>
        <w:t xml:space="preserve"> «Развитие системы отдыха и оздоровления детей»</w:t>
      </w:r>
    </w:p>
    <w:p w:rsidR="00041796" w:rsidRPr="001E7C41" w:rsidRDefault="00041796" w:rsidP="00041796">
      <w:pPr>
        <w:jc w:val="cente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3623"/>
        <w:gridCol w:w="2127"/>
        <w:gridCol w:w="4961"/>
        <w:gridCol w:w="2126"/>
        <w:gridCol w:w="1599"/>
      </w:tblGrid>
      <w:tr w:rsidR="00041796" w:rsidRPr="001E7C41" w:rsidTr="001104CB">
        <w:trPr>
          <w:trHeight w:val="1086"/>
        </w:trPr>
        <w:tc>
          <w:tcPr>
            <w:tcW w:w="59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w:t>
            </w:r>
          </w:p>
          <w:p w:rsidR="00041796" w:rsidRPr="001E7C41" w:rsidRDefault="00041796" w:rsidP="00041796">
            <w:pPr>
              <w:jc w:val="center"/>
            </w:pPr>
            <w:r w:rsidRPr="001E7C41">
              <w:t>п/п</w:t>
            </w:r>
          </w:p>
        </w:tc>
        <w:tc>
          <w:tcPr>
            <w:tcW w:w="362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Наименование мероприятий Программы</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 xml:space="preserve">Источник </w:t>
            </w:r>
            <w:r w:rsidRPr="001E7C41">
              <w:br/>
              <w:t>финансирования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Расчет необходимых финансовых ресурсов на реализацию мероприятия</w:t>
            </w:r>
          </w:p>
        </w:tc>
        <w:tc>
          <w:tcPr>
            <w:tcW w:w="3725"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Общий объем финансовых ресурсов, необходимых для реализации мероприятия, в том числе по годам (тыс. руб.)</w:t>
            </w:r>
          </w:p>
        </w:tc>
      </w:tr>
      <w:tr w:rsidR="00041796" w:rsidRPr="001E7C41" w:rsidTr="001104CB">
        <w:trPr>
          <w:trHeight w:val="309"/>
        </w:trPr>
        <w:tc>
          <w:tcPr>
            <w:tcW w:w="595" w:type="dxa"/>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041796" w:rsidP="00041796">
            <w:pPr>
              <w:jc w:val="center"/>
            </w:pPr>
            <w:r w:rsidRPr="001E7C41">
              <w:t>1.</w:t>
            </w:r>
          </w:p>
          <w:p w:rsidR="00041796" w:rsidRPr="001E7C41" w:rsidRDefault="00041796" w:rsidP="00041796"/>
          <w:p w:rsidR="00041796" w:rsidRPr="001E7C41" w:rsidRDefault="00041796" w:rsidP="00041796">
            <w:pPr>
              <w:jc w:val="center"/>
            </w:pPr>
          </w:p>
          <w:p w:rsidR="00041796" w:rsidRPr="001E7C41" w:rsidRDefault="00041796" w:rsidP="00041796">
            <w:pPr>
              <w:jc w:val="center"/>
            </w:pPr>
          </w:p>
          <w:p w:rsidR="00041796" w:rsidRPr="001E7C41" w:rsidRDefault="00041796" w:rsidP="00041796">
            <w:pPr>
              <w:jc w:val="center"/>
            </w:pPr>
          </w:p>
          <w:p w:rsidR="00041796" w:rsidRPr="001E7C41" w:rsidRDefault="00041796" w:rsidP="00041796">
            <w:pPr>
              <w:jc w:val="center"/>
            </w:pPr>
          </w:p>
          <w:p w:rsidR="00041796" w:rsidRPr="001E7C41" w:rsidRDefault="00041796" w:rsidP="00041796">
            <w:pPr>
              <w:jc w:val="center"/>
            </w:pPr>
          </w:p>
          <w:p w:rsidR="00041796" w:rsidRPr="001E7C41" w:rsidRDefault="00041796" w:rsidP="00041796">
            <w:pPr>
              <w:jc w:val="center"/>
            </w:pPr>
          </w:p>
          <w:p w:rsidR="00041796" w:rsidRPr="001E7C41" w:rsidRDefault="00041796" w:rsidP="00041796">
            <w:pPr>
              <w:jc w:val="center"/>
            </w:pPr>
          </w:p>
        </w:tc>
        <w:tc>
          <w:tcPr>
            <w:tcW w:w="3623" w:type="dxa"/>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041796" w:rsidP="00041796">
            <w:pPr>
              <w:jc w:val="both"/>
            </w:pPr>
            <w:r w:rsidRPr="001E7C41">
              <w:t>Основное мероприятие 05:</w:t>
            </w:r>
          </w:p>
          <w:p w:rsidR="00041796" w:rsidRPr="001E7C41" w:rsidRDefault="00041796" w:rsidP="00041796">
            <w:pPr>
              <w:jc w:val="both"/>
            </w:pPr>
          </w:p>
          <w:p w:rsidR="00041796" w:rsidRPr="001E7C41" w:rsidRDefault="00041796" w:rsidP="00041796">
            <w:pPr>
              <w:jc w:val="both"/>
            </w:pPr>
            <w:r w:rsidRPr="001E7C41">
              <w:t>Мероприятия по организации отдыха детей в каникулярное время, проводимые муниципальными образованиями Московской области.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041796" w:rsidP="004E78B4">
            <w:r w:rsidRPr="001E7C41">
              <w:t>Средства бюджета Московской области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4E78B4">
            <w:pPr>
              <w:ind w:right="114"/>
              <w:jc w:val="both"/>
            </w:pPr>
            <w:r w:rsidRPr="001E7C41">
              <w:t>Распределение субсидий бюджету муниципального образования «Городской округ Серпухов Московской области» на данные мероприятия производится в соответствии с постановлением Правительства Московской области об утверждении распределения субсидий бюджетам муниципальным образованиям Московской области на мероприятия по организации отдыха детей в каникулярное время на очередной финансовый год.</w:t>
            </w:r>
          </w:p>
          <w:p w:rsidR="00041796" w:rsidRPr="001E7C41" w:rsidRDefault="00041796" w:rsidP="004E78B4">
            <w:pPr>
              <w:spacing w:before="240"/>
              <w:ind w:right="114"/>
              <w:jc w:val="both"/>
            </w:pPr>
            <w:r w:rsidRPr="001E7C41">
              <w:t>Расходы на обеспечение деятельности (оказание услуг) муниципальных учреждений – отдых и оздоровление детей.</w:t>
            </w:r>
          </w:p>
          <w:p w:rsidR="00041796" w:rsidRPr="001E7C41" w:rsidRDefault="00041796" w:rsidP="004E78B4">
            <w:pPr>
              <w:ind w:right="114"/>
              <w:jc w:val="both"/>
            </w:pPr>
            <w:r w:rsidRPr="001E7C41">
              <w:t xml:space="preserve">Организация временного трудоустройства несовершеннолетних и студентов вовне учебное время: Объем финансовых ресурсов представлен из расчета  2019 года, где СЗ=К х Ф, где: СЗ – сумма затрат; К – количество трудоустроенных н/л; Ф – фонд оплаты труда 1 чел., включая з/пл., компенсацию отпуска, налоговые выплаты. Организация социально-педагогических площадок по месту жительства в летний период производится на основе данных мониторинга деятельности, </w:t>
            </w:r>
            <w:r w:rsidRPr="001E7C41">
              <w:lastRenderedPageBreak/>
              <w:t>социально-педагогических площадок за последние 3 года.</w:t>
            </w:r>
          </w:p>
          <w:p w:rsidR="00041796" w:rsidRPr="001E7C41" w:rsidRDefault="00041796" w:rsidP="004E78B4">
            <w:pPr>
              <w:ind w:right="114"/>
              <w:jc w:val="both"/>
            </w:pPr>
            <w:r w:rsidRPr="001E7C41">
              <w:t>П=П1 х КП, где: П1 - затраты на деятельность одной площадки в течение двух месяцев; КП– количество площадок. Организация профильных оздоровительных лагерей (смен) для детей и молодежи, спортивных и военно-спортивных лагерей, многодневных сборов, походов- расходы предусмотрены из расчета организации мероприятий для детей и молодежи.</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lastRenderedPageBreak/>
              <w:t>всего:</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276326" w:rsidP="00041796">
            <w:pPr>
              <w:jc w:val="center"/>
            </w:pPr>
            <w:r>
              <w:t>22479,00</w:t>
            </w:r>
          </w:p>
        </w:tc>
      </w:tr>
      <w:tr w:rsidR="00041796" w:rsidRPr="001E7C41" w:rsidTr="001104CB">
        <w:trPr>
          <w:trHeight w:val="138"/>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276326" w:rsidP="00041796">
            <w:pPr>
              <w:jc w:val="center"/>
            </w:pPr>
            <w:r>
              <w:t>7493,00</w:t>
            </w:r>
          </w:p>
        </w:tc>
      </w:tr>
      <w:tr w:rsidR="00041796" w:rsidRPr="001E7C41" w:rsidTr="001104CB">
        <w:trPr>
          <w:trHeight w:val="255"/>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276326" w:rsidP="00041796">
            <w:pPr>
              <w:jc w:val="center"/>
            </w:pPr>
            <w:r>
              <w:t>7493,00</w:t>
            </w:r>
          </w:p>
        </w:tc>
      </w:tr>
      <w:tr w:rsidR="00041796" w:rsidRPr="001E7C41" w:rsidTr="001104CB">
        <w:trPr>
          <w:trHeight w:val="135"/>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276326" w:rsidP="00041796">
            <w:pPr>
              <w:jc w:val="center"/>
            </w:pPr>
            <w:r>
              <w:t>7493,00</w:t>
            </w:r>
          </w:p>
        </w:tc>
      </w:tr>
      <w:tr w:rsidR="00041796" w:rsidRPr="001E7C41" w:rsidTr="001104CB">
        <w:trPr>
          <w:trHeight w:val="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1104CB">
        <w:trPr>
          <w:trHeight w:val="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1104CB">
        <w:trPr>
          <w:trHeight w:val="107"/>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496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всего:</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26478,40</w:t>
            </w:r>
          </w:p>
        </w:tc>
      </w:tr>
      <w:tr w:rsidR="00041796" w:rsidRPr="001E7C41" w:rsidTr="001104CB">
        <w:trPr>
          <w:trHeight w:val="184"/>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7614,00</w:t>
            </w:r>
          </w:p>
        </w:tc>
      </w:tr>
      <w:tr w:rsidR="00041796" w:rsidRPr="001E7C41" w:rsidTr="001104CB">
        <w:trPr>
          <w:trHeight w:val="131"/>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9432,2</w:t>
            </w:r>
          </w:p>
        </w:tc>
      </w:tr>
      <w:tr w:rsidR="00041796" w:rsidRPr="001E7C41" w:rsidTr="001104CB">
        <w:trPr>
          <w:trHeight w:val="26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9432,2</w:t>
            </w:r>
          </w:p>
        </w:tc>
      </w:tr>
      <w:tr w:rsidR="00041796" w:rsidRPr="001E7C41" w:rsidTr="001104CB">
        <w:trPr>
          <w:trHeight w:val="87"/>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1104CB">
        <w:trPr>
          <w:trHeight w:val="9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1104CB">
        <w:trPr>
          <w:trHeight w:val="167"/>
        </w:trPr>
        <w:tc>
          <w:tcPr>
            <w:tcW w:w="5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1.1</w:t>
            </w:r>
          </w:p>
        </w:tc>
        <w:tc>
          <w:tcPr>
            <w:tcW w:w="362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 xml:space="preserve">Мероприятие </w:t>
            </w:r>
            <w:r w:rsidR="00BF5308">
              <w:t>5.</w:t>
            </w:r>
            <w:r w:rsidRPr="001E7C41">
              <w:t>1:</w:t>
            </w:r>
          </w:p>
          <w:p w:rsidR="00041796" w:rsidRPr="001E7C41" w:rsidRDefault="00041796" w:rsidP="00041796">
            <w:r w:rsidRPr="001E7C41">
              <w:t>Мероприятия по организации отдыха детей в каникулярное время.</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бюджета Московской области</w:t>
            </w:r>
          </w:p>
        </w:tc>
        <w:tc>
          <w:tcPr>
            <w:tcW w:w="496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всего:</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A72646" w:rsidP="00276326">
            <w:pPr>
              <w:jc w:val="center"/>
            </w:pPr>
            <w:r>
              <w:t>8991,60</w:t>
            </w:r>
          </w:p>
        </w:tc>
      </w:tr>
      <w:tr w:rsidR="00041796" w:rsidRPr="001E7C41" w:rsidTr="001104CB">
        <w:trPr>
          <w:trHeight w:val="167"/>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A72646" w:rsidP="00041796">
            <w:pPr>
              <w:jc w:val="center"/>
            </w:pPr>
            <w:r>
              <w:t>2997,20</w:t>
            </w:r>
          </w:p>
        </w:tc>
      </w:tr>
      <w:tr w:rsidR="00041796" w:rsidRPr="001E7C41" w:rsidTr="001104CB">
        <w:trPr>
          <w:trHeight w:val="151"/>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A72646" w:rsidP="00041796">
            <w:pPr>
              <w:jc w:val="center"/>
            </w:pPr>
            <w:r>
              <w:t>2997,20</w:t>
            </w:r>
          </w:p>
        </w:tc>
      </w:tr>
      <w:tr w:rsidR="00041796" w:rsidRPr="001E7C41" w:rsidTr="001104CB">
        <w:trPr>
          <w:trHeight w:val="167"/>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A72646" w:rsidP="00041796">
            <w:pPr>
              <w:jc w:val="center"/>
            </w:pPr>
            <w:r>
              <w:t>2997,20</w:t>
            </w:r>
          </w:p>
        </w:tc>
      </w:tr>
      <w:tr w:rsidR="00041796" w:rsidRPr="001E7C41" w:rsidTr="001104CB">
        <w:trPr>
          <w:trHeight w:val="134"/>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1104CB">
        <w:trPr>
          <w:trHeight w:val="268"/>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1104CB">
        <w:trPr>
          <w:trHeight w:val="117"/>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Средства городского бюджета</w:t>
            </w:r>
          </w:p>
        </w:tc>
        <w:tc>
          <w:tcPr>
            <w:tcW w:w="496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всего:</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1104CB" w:rsidP="00041796">
            <w:pPr>
              <w:jc w:val="center"/>
            </w:pPr>
            <w:r>
              <w:t>26478,40</w:t>
            </w:r>
          </w:p>
        </w:tc>
      </w:tr>
      <w:tr w:rsidR="00041796" w:rsidRPr="001E7C41" w:rsidTr="001104CB">
        <w:trPr>
          <w:trHeight w:val="117"/>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2020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1104CB" w:rsidP="00041796">
            <w:pPr>
              <w:jc w:val="center"/>
            </w:pPr>
            <w:r>
              <w:t>7614,00</w:t>
            </w:r>
          </w:p>
        </w:tc>
      </w:tr>
      <w:tr w:rsidR="00041796" w:rsidRPr="001E7C41" w:rsidTr="001104CB">
        <w:trPr>
          <w:trHeight w:val="184"/>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2021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1104CB" w:rsidP="00041796">
            <w:pPr>
              <w:jc w:val="center"/>
            </w:pPr>
            <w:r>
              <w:t>9432,20</w:t>
            </w:r>
          </w:p>
        </w:tc>
      </w:tr>
      <w:tr w:rsidR="00041796" w:rsidRPr="001E7C41" w:rsidTr="001104CB">
        <w:trPr>
          <w:trHeight w:val="1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2022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041796" w:rsidRPr="001E7C41" w:rsidRDefault="001104CB" w:rsidP="00041796">
            <w:pPr>
              <w:jc w:val="center"/>
            </w:pPr>
            <w:r>
              <w:t>9432,20</w:t>
            </w:r>
          </w:p>
        </w:tc>
      </w:tr>
      <w:tr w:rsidR="00041796" w:rsidRPr="001E7C41" w:rsidTr="001104CB">
        <w:trPr>
          <w:trHeight w:val="151"/>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2023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041796" w:rsidRPr="001E7C41" w:rsidTr="001104CB">
        <w:trPr>
          <w:trHeight w:val="151"/>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62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2024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041796" w:rsidRPr="001E7C41" w:rsidRDefault="00041796" w:rsidP="00041796">
            <w:pPr>
              <w:jc w:val="center"/>
            </w:pPr>
            <w:r w:rsidRPr="001E7C41">
              <w:t>0,00</w:t>
            </w:r>
          </w:p>
        </w:tc>
      </w:tr>
      <w:tr w:rsidR="004566AA" w:rsidRPr="001E7C41" w:rsidTr="008F76FE">
        <w:trPr>
          <w:trHeight w:val="49"/>
        </w:trPr>
        <w:tc>
          <w:tcPr>
            <w:tcW w:w="595" w:type="dxa"/>
            <w:vMerge w:val="restart"/>
            <w:tcBorders>
              <w:top w:val="single" w:sz="4" w:space="0" w:color="auto"/>
              <w:left w:val="single" w:sz="4" w:space="0" w:color="auto"/>
              <w:right w:val="single" w:sz="4" w:space="0" w:color="auto"/>
            </w:tcBorders>
            <w:tcMar>
              <w:top w:w="28" w:type="dxa"/>
              <w:left w:w="28" w:type="dxa"/>
              <w:bottom w:w="28" w:type="dxa"/>
              <w:right w:w="28" w:type="dxa"/>
            </w:tcMar>
            <w:hideMark/>
          </w:tcPr>
          <w:p w:rsidR="004566AA" w:rsidRPr="001E7C41" w:rsidRDefault="004566AA" w:rsidP="00041796">
            <w:pPr>
              <w:jc w:val="center"/>
            </w:pPr>
            <w:r w:rsidRPr="001E7C41">
              <w:t>1.2</w:t>
            </w:r>
          </w:p>
        </w:tc>
        <w:tc>
          <w:tcPr>
            <w:tcW w:w="3623" w:type="dxa"/>
            <w:vMerge w:val="restart"/>
            <w:tcBorders>
              <w:top w:val="single" w:sz="4" w:space="0" w:color="auto"/>
              <w:left w:val="single" w:sz="4" w:space="0" w:color="auto"/>
              <w:right w:val="single" w:sz="4" w:space="0" w:color="auto"/>
            </w:tcBorders>
            <w:tcMar>
              <w:top w:w="28" w:type="dxa"/>
              <w:left w:w="28" w:type="dxa"/>
              <w:bottom w:w="28" w:type="dxa"/>
              <w:right w:w="28" w:type="dxa"/>
            </w:tcMar>
            <w:hideMark/>
          </w:tcPr>
          <w:p w:rsidR="004566AA" w:rsidRPr="001E7C41" w:rsidRDefault="004566AA" w:rsidP="00041796">
            <w:pPr>
              <w:jc w:val="both"/>
            </w:pPr>
            <w:r w:rsidRPr="001E7C41">
              <w:t xml:space="preserve">Мероприятие </w:t>
            </w:r>
            <w:r w:rsidR="00BF5308">
              <w:t>5.</w:t>
            </w:r>
            <w:r w:rsidRPr="001E7C41">
              <w:t>2:</w:t>
            </w:r>
          </w:p>
          <w:p w:rsidR="004566AA" w:rsidRPr="001E7C41" w:rsidRDefault="004566AA" w:rsidP="00041796">
            <w:r w:rsidRPr="001E7C41">
              <w:t>Обеспечение бесплатными путевками в организации отдыха детей и их оздоровления, детей находящихся в трудной жизненной ситуации, детей-инвалидов, а так же бесплатным проездом на междугородном транспорте к месту нахождения санаторно-курортной организации и организации отдыха детей и их оздоровления и обратно.</w:t>
            </w:r>
          </w:p>
        </w:tc>
        <w:tc>
          <w:tcPr>
            <w:tcW w:w="2127" w:type="dxa"/>
            <w:vMerge w:val="restart"/>
            <w:tcBorders>
              <w:top w:val="single" w:sz="4" w:space="0" w:color="auto"/>
              <w:left w:val="single" w:sz="4" w:space="0" w:color="auto"/>
              <w:right w:val="single" w:sz="4" w:space="0" w:color="auto"/>
            </w:tcBorders>
            <w:tcMar>
              <w:top w:w="28" w:type="dxa"/>
              <w:left w:w="28" w:type="dxa"/>
              <w:bottom w:w="28" w:type="dxa"/>
              <w:right w:w="28" w:type="dxa"/>
            </w:tcMar>
            <w:hideMark/>
          </w:tcPr>
          <w:p w:rsidR="004566AA" w:rsidRPr="001E7C41" w:rsidRDefault="004566AA" w:rsidP="00041796">
            <w:pPr>
              <w:widowControl w:val="0"/>
              <w:autoSpaceDE w:val="0"/>
              <w:autoSpaceDN w:val="0"/>
              <w:adjustRightInd w:val="0"/>
            </w:pPr>
            <w:r w:rsidRPr="001E7C41">
              <w:t>Средства бюджета Московской области</w:t>
            </w:r>
          </w:p>
        </w:tc>
        <w:tc>
          <w:tcPr>
            <w:tcW w:w="496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66AA" w:rsidRPr="001E7C41" w:rsidRDefault="004566AA"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всего:</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4566AA" w:rsidRPr="001E7C41" w:rsidRDefault="00A72646" w:rsidP="00041796">
            <w:pPr>
              <w:jc w:val="center"/>
            </w:pPr>
            <w:r>
              <w:t>13487,40</w:t>
            </w:r>
          </w:p>
        </w:tc>
      </w:tr>
      <w:tr w:rsidR="004566AA" w:rsidRPr="001E7C41" w:rsidTr="008F76FE">
        <w:trPr>
          <w:trHeight w:val="81"/>
        </w:trPr>
        <w:tc>
          <w:tcPr>
            <w:tcW w:w="595" w:type="dxa"/>
            <w:vMerge/>
            <w:tcBorders>
              <w:left w:val="single" w:sz="4" w:space="0" w:color="auto"/>
              <w:right w:val="single" w:sz="4" w:space="0" w:color="auto"/>
            </w:tcBorders>
            <w:vAlign w:val="center"/>
            <w:hideMark/>
          </w:tcPr>
          <w:p w:rsidR="004566AA" w:rsidRPr="001E7C41" w:rsidRDefault="004566AA" w:rsidP="00041796"/>
        </w:tc>
        <w:tc>
          <w:tcPr>
            <w:tcW w:w="3623" w:type="dxa"/>
            <w:vMerge/>
            <w:tcBorders>
              <w:left w:val="single" w:sz="4" w:space="0" w:color="auto"/>
              <w:right w:val="single" w:sz="4" w:space="0" w:color="auto"/>
            </w:tcBorders>
            <w:vAlign w:val="center"/>
            <w:hideMark/>
          </w:tcPr>
          <w:p w:rsidR="004566AA" w:rsidRPr="001E7C41" w:rsidRDefault="004566AA" w:rsidP="00041796"/>
        </w:tc>
        <w:tc>
          <w:tcPr>
            <w:tcW w:w="2127" w:type="dxa"/>
            <w:vMerge/>
            <w:tcBorders>
              <w:left w:val="single" w:sz="4" w:space="0" w:color="auto"/>
              <w:right w:val="single" w:sz="4" w:space="0" w:color="auto"/>
            </w:tcBorders>
            <w:vAlign w:val="center"/>
            <w:hideMark/>
          </w:tcPr>
          <w:p w:rsidR="004566AA" w:rsidRPr="001E7C41" w:rsidRDefault="004566AA"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4566AA" w:rsidRPr="001E7C41" w:rsidRDefault="004566AA"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2020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4566AA" w:rsidRPr="001E7C41" w:rsidRDefault="00A72646" w:rsidP="00041796">
            <w:pPr>
              <w:jc w:val="center"/>
            </w:pPr>
            <w:r>
              <w:t>4495,80</w:t>
            </w:r>
          </w:p>
        </w:tc>
      </w:tr>
      <w:tr w:rsidR="004566AA" w:rsidRPr="001E7C41" w:rsidTr="008F76FE">
        <w:trPr>
          <w:trHeight w:val="49"/>
        </w:trPr>
        <w:tc>
          <w:tcPr>
            <w:tcW w:w="595" w:type="dxa"/>
            <w:vMerge/>
            <w:tcBorders>
              <w:left w:val="single" w:sz="4" w:space="0" w:color="auto"/>
              <w:right w:val="single" w:sz="4" w:space="0" w:color="auto"/>
            </w:tcBorders>
            <w:vAlign w:val="center"/>
            <w:hideMark/>
          </w:tcPr>
          <w:p w:rsidR="004566AA" w:rsidRPr="001E7C41" w:rsidRDefault="004566AA" w:rsidP="00041796"/>
        </w:tc>
        <w:tc>
          <w:tcPr>
            <w:tcW w:w="3623" w:type="dxa"/>
            <w:vMerge/>
            <w:tcBorders>
              <w:left w:val="single" w:sz="4" w:space="0" w:color="auto"/>
              <w:right w:val="single" w:sz="4" w:space="0" w:color="auto"/>
            </w:tcBorders>
            <w:vAlign w:val="center"/>
            <w:hideMark/>
          </w:tcPr>
          <w:p w:rsidR="004566AA" w:rsidRPr="001E7C41" w:rsidRDefault="004566AA" w:rsidP="00041796"/>
        </w:tc>
        <w:tc>
          <w:tcPr>
            <w:tcW w:w="2127" w:type="dxa"/>
            <w:vMerge/>
            <w:tcBorders>
              <w:left w:val="single" w:sz="4" w:space="0" w:color="auto"/>
              <w:right w:val="single" w:sz="4" w:space="0" w:color="auto"/>
            </w:tcBorders>
            <w:vAlign w:val="center"/>
            <w:hideMark/>
          </w:tcPr>
          <w:p w:rsidR="004566AA" w:rsidRPr="001E7C41" w:rsidRDefault="004566AA"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4566AA" w:rsidRPr="001E7C41" w:rsidRDefault="004566AA"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2021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4566AA" w:rsidRPr="001E7C41" w:rsidRDefault="00A72646" w:rsidP="00041796">
            <w:pPr>
              <w:jc w:val="center"/>
            </w:pPr>
            <w:r>
              <w:t>4495,80</w:t>
            </w:r>
          </w:p>
        </w:tc>
      </w:tr>
      <w:tr w:rsidR="004566AA" w:rsidRPr="001E7C41" w:rsidTr="008F76FE">
        <w:trPr>
          <w:trHeight w:val="301"/>
        </w:trPr>
        <w:tc>
          <w:tcPr>
            <w:tcW w:w="595" w:type="dxa"/>
            <w:vMerge/>
            <w:tcBorders>
              <w:left w:val="single" w:sz="4" w:space="0" w:color="auto"/>
              <w:right w:val="single" w:sz="4" w:space="0" w:color="auto"/>
            </w:tcBorders>
            <w:vAlign w:val="center"/>
            <w:hideMark/>
          </w:tcPr>
          <w:p w:rsidR="004566AA" w:rsidRPr="001E7C41" w:rsidRDefault="004566AA" w:rsidP="00041796"/>
        </w:tc>
        <w:tc>
          <w:tcPr>
            <w:tcW w:w="3623" w:type="dxa"/>
            <w:vMerge/>
            <w:tcBorders>
              <w:left w:val="single" w:sz="4" w:space="0" w:color="auto"/>
              <w:right w:val="single" w:sz="4" w:space="0" w:color="auto"/>
            </w:tcBorders>
            <w:vAlign w:val="center"/>
            <w:hideMark/>
          </w:tcPr>
          <w:p w:rsidR="004566AA" w:rsidRPr="001E7C41" w:rsidRDefault="004566AA" w:rsidP="00041796"/>
        </w:tc>
        <w:tc>
          <w:tcPr>
            <w:tcW w:w="2127" w:type="dxa"/>
            <w:vMerge/>
            <w:tcBorders>
              <w:left w:val="single" w:sz="4" w:space="0" w:color="auto"/>
              <w:right w:val="single" w:sz="4" w:space="0" w:color="auto"/>
            </w:tcBorders>
            <w:vAlign w:val="center"/>
            <w:hideMark/>
          </w:tcPr>
          <w:p w:rsidR="004566AA" w:rsidRPr="001E7C41" w:rsidRDefault="004566AA"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4566AA" w:rsidRPr="001E7C41" w:rsidRDefault="004566AA"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2022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4566AA" w:rsidRPr="001E7C41" w:rsidRDefault="00A72646" w:rsidP="00041796">
            <w:pPr>
              <w:jc w:val="center"/>
            </w:pPr>
            <w:r>
              <w:t>4495,80</w:t>
            </w:r>
          </w:p>
        </w:tc>
      </w:tr>
      <w:tr w:rsidR="004566AA" w:rsidRPr="001E7C41" w:rsidTr="008F76FE">
        <w:trPr>
          <w:trHeight w:val="168"/>
        </w:trPr>
        <w:tc>
          <w:tcPr>
            <w:tcW w:w="595" w:type="dxa"/>
            <w:vMerge/>
            <w:tcBorders>
              <w:left w:val="single" w:sz="4" w:space="0" w:color="auto"/>
              <w:right w:val="single" w:sz="4" w:space="0" w:color="auto"/>
            </w:tcBorders>
            <w:vAlign w:val="center"/>
            <w:hideMark/>
          </w:tcPr>
          <w:p w:rsidR="004566AA" w:rsidRPr="001E7C41" w:rsidRDefault="004566AA" w:rsidP="00041796"/>
        </w:tc>
        <w:tc>
          <w:tcPr>
            <w:tcW w:w="3623" w:type="dxa"/>
            <w:vMerge/>
            <w:tcBorders>
              <w:left w:val="single" w:sz="4" w:space="0" w:color="auto"/>
              <w:right w:val="single" w:sz="4" w:space="0" w:color="auto"/>
            </w:tcBorders>
            <w:vAlign w:val="center"/>
            <w:hideMark/>
          </w:tcPr>
          <w:p w:rsidR="004566AA" w:rsidRPr="001E7C41" w:rsidRDefault="004566AA" w:rsidP="00041796"/>
        </w:tc>
        <w:tc>
          <w:tcPr>
            <w:tcW w:w="2127" w:type="dxa"/>
            <w:vMerge/>
            <w:tcBorders>
              <w:left w:val="single" w:sz="4" w:space="0" w:color="auto"/>
              <w:right w:val="single" w:sz="4" w:space="0" w:color="auto"/>
            </w:tcBorders>
            <w:vAlign w:val="center"/>
            <w:hideMark/>
          </w:tcPr>
          <w:p w:rsidR="004566AA" w:rsidRPr="001E7C41" w:rsidRDefault="004566AA"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4566AA" w:rsidRPr="001E7C41" w:rsidRDefault="004566AA" w:rsidP="00041796"/>
        </w:tc>
        <w:tc>
          <w:tcPr>
            <w:tcW w:w="21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2023 год</w:t>
            </w:r>
          </w:p>
        </w:tc>
        <w:tc>
          <w:tcPr>
            <w:tcW w:w="159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0,00</w:t>
            </w:r>
          </w:p>
        </w:tc>
      </w:tr>
      <w:tr w:rsidR="004566AA" w:rsidRPr="001E7C41" w:rsidTr="00311391">
        <w:trPr>
          <w:trHeight w:val="1519"/>
        </w:trPr>
        <w:tc>
          <w:tcPr>
            <w:tcW w:w="595" w:type="dxa"/>
            <w:vMerge/>
            <w:tcBorders>
              <w:left w:val="single" w:sz="4" w:space="0" w:color="auto"/>
              <w:right w:val="single" w:sz="4" w:space="0" w:color="auto"/>
            </w:tcBorders>
            <w:vAlign w:val="center"/>
            <w:hideMark/>
          </w:tcPr>
          <w:p w:rsidR="004566AA" w:rsidRPr="001E7C41" w:rsidRDefault="004566AA" w:rsidP="00041796"/>
        </w:tc>
        <w:tc>
          <w:tcPr>
            <w:tcW w:w="3623" w:type="dxa"/>
            <w:vMerge/>
            <w:tcBorders>
              <w:left w:val="single" w:sz="4" w:space="0" w:color="auto"/>
              <w:right w:val="single" w:sz="4" w:space="0" w:color="auto"/>
            </w:tcBorders>
            <w:vAlign w:val="center"/>
            <w:hideMark/>
          </w:tcPr>
          <w:p w:rsidR="004566AA" w:rsidRPr="001E7C41" w:rsidRDefault="004566AA" w:rsidP="00041796"/>
        </w:tc>
        <w:tc>
          <w:tcPr>
            <w:tcW w:w="2127" w:type="dxa"/>
            <w:vMerge/>
            <w:tcBorders>
              <w:left w:val="single" w:sz="4" w:space="0" w:color="auto"/>
              <w:right w:val="single" w:sz="4" w:space="0" w:color="auto"/>
            </w:tcBorders>
            <w:vAlign w:val="center"/>
            <w:hideMark/>
          </w:tcPr>
          <w:p w:rsidR="004566AA" w:rsidRPr="001E7C41" w:rsidRDefault="004566AA" w:rsidP="00041796"/>
        </w:tc>
        <w:tc>
          <w:tcPr>
            <w:tcW w:w="4961" w:type="dxa"/>
            <w:vMerge/>
            <w:tcBorders>
              <w:top w:val="single" w:sz="4" w:space="0" w:color="auto"/>
              <w:left w:val="single" w:sz="4" w:space="0" w:color="auto"/>
              <w:bottom w:val="single" w:sz="4" w:space="0" w:color="auto"/>
              <w:right w:val="single" w:sz="4" w:space="0" w:color="auto"/>
            </w:tcBorders>
            <w:vAlign w:val="center"/>
            <w:hideMark/>
          </w:tcPr>
          <w:p w:rsidR="004566AA" w:rsidRPr="001E7C41" w:rsidRDefault="004566AA" w:rsidP="00041796"/>
        </w:tc>
        <w:tc>
          <w:tcPr>
            <w:tcW w:w="2126" w:type="dxa"/>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2024 год</w:t>
            </w:r>
          </w:p>
        </w:tc>
        <w:tc>
          <w:tcPr>
            <w:tcW w:w="1599" w:type="dxa"/>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hideMark/>
          </w:tcPr>
          <w:p w:rsidR="004566AA" w:rsidRPr="001E7C41" w:rsidRDefault="004566AA" w:rsidP="00041796">
            <w:pPr>
              <w:jc w:val="center"/>
            </w:pPr>
            <w:r w:rsidRPr="001E7C41">
              <w:t>0,00</w:t>
            </w:r>
          </w:p>
        </w:tc>
      </w:tr>
    </w:tbl>
    <w:p w:rsidR="00041796" w:rsidRPr="001E7C41" w:rsidRDefault="00041796" w:rsidP="00041796">
      <w:pPr>
        <w:rPr>
          <w:sz w:val="28"/>
          <w:szCs w:val="28"/>
        </w:rPr>
        <w:sectPr w:rsidR="00041796" w:rsidRPr="001E7C41">
          <w:pgSz w:w="16838" w:h="11906" w:orient="landscape"/>
          <w:pgMar w:top="1134" w:right="567" w:bottom="993" w:left="1701" w:header="709" w:footer="709" w:gutter="0"/>
          <w:cols w:space="720"/>
        </w:sectPr>
      </w:pPr>
    </w:p>
    <w:tbl>
      <w:tblPr>
        <w:tblW w:w="0" w:type="auto"/>
        <w:tblLayout w:type="fixed"/>
        <w:tblLook w:val="04A0"/>
      </w:tblPr>
      <w:tblGrid>
        <w:gridCol w:w="7393"/>
        <w:gridCol w:w="7393"/>
      </w:tblGrid>
      <w:tr w:rsidR="00041796" w:rsidRPr="001E7C41" w:rsidTr="00041796">
        <w:tc>
          <w:tcPr>
            <w:tcW w:w="7393" w:type="dxa"/>
            <w:hideMark/>
          </w:tcPr>
          <w:p w:rsidR="00041796" w:rsidRPr="001E7C41" w:rsidRDefault="00041796" w:rsidP="00041796">
            <w:pPr>
              <w:rPr>
                <w:sz w:val="28"/>
                <w:szCs w:val="28"/>
              </w:rPr>
            </w:pPr>
            <w:r w:rsidRPr="001E7C41">
              <w:rPr>
                <w:sz w:val="28"/>
                <w:szCs w:val="28"/>
              </w:rPr>
              <w:lastRenderedPageBreak/>
              <w:tab/>
            </w:r>
            <w:r w:rsidRPr="001E7C41">
              <w:rPr>
                <w:sz w:val="28"/>
                <w:szCs w:val="28"/>
              </w:rPr>
              <w:tab/>
            </w:r>
            <w:r w:rsidRPr="001E7C41">
              <w:rPr>
                <w:sz w:val="28"/>
                <w:szCs w:val="28"/>
              </w:rPr>
              <w:tab/>
            </w:r>
          </w:p>
        </w:tc>
        <w:tc>
          <w:tcPr>
            <w:tcW w:w="7393" w:type="dxa"/>
          </w:tcPr>
          <w:p w:rsidR="00041796" w:rsidRPr="001E7C41" w:rsidRDefault="00041796" w:rsidP="00041796">
            <w:pPr>
              <w:rPr>
                <w:sz w:val="28"/>
                <w:szCs w:val="28"/>
              </w:rPr>
            </w:pPr>
            <w:r w:rsidRPr="001E7C41">
              <w:rPr>
                <w:sz w:val="28"/>
                <w:szCs w:val="28"/>
              </w:rPr>
              <w:t>Приложение  4</w:t>
            </w:r>
          </w:p>
          <w:p w:rsidR="00041796" w:rsidRPr="001E7C41" w:rsidRDefault="00041796" w:rsidP="00041796">
            <w:pPr>
              <w:rPr>
                <w:sz w:val="28"/>
                <w:szCs w:val="28"/>
              </w:rPr>
            </w:pPr>
            <w:r w:rsidRPr="001E7C41">
              <w:rPr>
                <w:sz w:val="28"/>
                <w:szCs w:val="28"/>
              </w:rPr>
              <w:t>к муниципальной программе городского округа Серпухов «Социальная защита населения» на 2020-2024 годы</w:t>
            </w:r>
          </w:p>
          <w:p w:rsidR="00041796" w:rsidRPr="001E7C41" w:rsidRDefault="00041796" w:rsidP="00041796">
            <w:pPr>
              <w:rPr>
                <w:sz w:val="28"/>
                <w:szCs w:val="28"/>
              </w:rPr>
            </w:pPr>
          </w:p>
        </w:tc>
      </w:tr>
      <w:tr w:rsidR="00041796" w:rsidRPr="001E7C41" w:rsidTr="00041796">
        <w:tc>
          <w:tcPr>
            <w:tcW w:w="7393" w:type="dxa"/>
          </w:tcPr>
          <w:p w:rsidR="00041796" w:rsidRPr="001E7C41" w:rsidRDefault="00041796" w:rsidP="00041796">
            <w:pPr>
              <w:rPr>
                <w:sz w:val="28"/>
                <w:szCs w:val="28"/>
              </w:rPr>
            </w:pPr>
          </w:p>
        </w:tc>
        <w:tc>
          <w:tcPr>
            <w:tcW w:w="7393" w:type="dxa"/>
          </w:tcPr>
          <w:p w:rsidR="00041796" w:rsidRPr="001E7C41" w:rsidRDefault="00041796" w:rsidP="00041796">
            <w:pPr>
              <w:rPr>
                <w:sz w:val="28"/>
                <w:szCs w:val="28"/>
              </w:rPr>
            </w:pPr>
          </w:p>
        </w:tc>
      </w:tr>
    </w:tbl>
    <w:p w:rsidR="00041796" w:rsidRPr="001E7C41" w:rsidRDefault="00041796" w:rsidP="00041796">
      <w:pPr>
        <w:jc w:val="center"/>
        <w:rPr>
          <w:sz w:val="28"/>
          <w:szCs w:val="28"/>
          <w:lang w:eastAsia="en-US"/>
        </w:rPr>
      </w:pPr>
      <w:r w:rsidRPr="001E7C41">
        <w:rPr>
          <w:sz w:val="28"/>
          <w:szCs w:val="28"/>
          <w:lang w:eastAsia="en-US"/>
        </w:rPr>
        <w:t>Подпрограмма V</w:t>
      </w:r>
      <w:r w:rsidRPr="001E7C41">
        <w:rPr>
          <w:sz w:val="28"/>
          <w:szCs w:val="28"/>
          <w:lang w:val="en-US" w:eastAsia="en-US"/>
        </w:rPr>
        <w:t>III</w:t>
      </w:r>
      <w:r w:rsidRPr="001E7C41">
        <w:rPr>
          <w:sz w:val="28"/>
          <w:szCs w:val="28"/>
          <w:lang w:eastAsia="en-US"/>
        </w:rPr>
        <w:t xml:space="preserve"> «Развитие трудовых ресурсов и охраны труда»</w:t>
      </w:r>
    </w:p>
    <w:p w:rsidR="00041796" w:rsidRPr="001E7C41" w:rsidRDefault="00041796" w:rsidP="00041796">
      <w:pPr>
        <w:jc w:val="center"/>
        <w:rPr>
          <w:sz w:val="28"/>
          <w:szCs w:val="28"/>
          <w:lang w:eastAsia="en-US"/>
        </w:rPr>
      </w:pPr>
      <w:r w:rsidRPr="001E7C41">
        <w:rPr>
          <w:sz w:val="28"/>
          <w:szCs w:val="28"/>
        </w:rPr>
        <w:t xml:space="preserve">1. Паспорт </w:t>
      </w:r>
      <w:r w:rsidRPr="001E7C41">
        <w:rPr>
          <w:sz w:val="28"/>
          <w:szCs w:val="28"/>
          <w:lang w:eastAsia="en-US"/>
        </w:rPr>
        <w:t>Подпрограмма V</w:t>
      </w:r>
      <w:r w:rsidRPr="001E7C41">
        <w:rPr>
          <w:sz w:val="28"/>
          <w:szCs w:val="28"/>
          <w:lang w:val="en-US" w:eastAsia="en-US"/>
        </w:rPr>
        <w:t>III</w:t>
      </w:r>
      <w:r w:rsidRPr="001E7C41">
        <w:rPr>
          <w:sz w:val="28"/>
          <w:szCs w:val="28"/>
          <w:lang w:eastAsia="en-US"/>
        </w:rPr>
        <w:t xml:space="preserve"> «Развитие трудовых ресурсов и охраны труда»</w:t>
      </w:r>
    </w:p>
    <w:p w:rsidR="00041796" w:rsidRPr="001E7C41" w:rsidRDefault="00041796" w:rsidP="00041796">
      <w:pPr>
        <w:jc w:val="center"/>
        <w:rPr>
          <w:sz w:val="28"/>
          <w:szCs w:val="28"/>
          <w:lang w:eastAsia="en-US"/>
        </w:rPr>
      </w:pPr>
    </w:p>
    <w:tbl>
      <w:tblPr>
        <w:tblW w:w="1552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0"/>
        <w:gridCol w:w="2409"/>
        <w:gridCol w:w="1668"/>
        <w:gridCol w:w="1167"/>
        <w:gridCol w:w="1558"/>
        <w:gridCol w:w="1225"/>
        <w:gridCol w:w="1276"/>
        <w:gridCol w:w="1327"/>
        <w:gridCol w:w="1275"/>
        <w:gridCol w:w="1070"/>
      </w:tblGrid>
      <w:tr w:rsidR="00041796" w:rsidRPr="001E7C41" w:rsidTr="00041796">
        <w:tc>
          <w:tcPr>
            <w:tcW w:w="496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Заказчик подпрограммы</w:t>
            </w:r>
          </w:p>
        </w:tc>
        <w:tc>
          <w:tcPr>
            <w:tcW w:w="10566" w:type="dxa"/>
            <w:gridSpan w:val="8"/>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rPr>
                <w:lang w:eastAsia="en-US"/>
              </w:rPr>
            </w:pPr>
            <w:r w:rsidRPr="001E7C41">
              <w:rPr>
                <w:lang w:eastAsia="ar-SA"/>
              </w:rPr>
              <w:t>Муниципальное казенное учреждение «Управление по обеспечению социальных гарантий»</w:t>
            </w:r>
            <w:r w:rsidRPr="001E7C41">
              <w:rPr>
                <w:lang w:eastAsia="en-US"/>
              </w:rPr>
              <w:t xml:space="preserve"> </w:t>
            </w:r>
          </w:p>
        </w:tc>
      </w:tr>
      <w:tr w:rsidR="00041796" w:rsidRPr="001E7C41" w:rsidTr="00041796">
        <w:trPr>
          <w:trHeight w:val="323"/>
        </w:trPr>
        <w:tc>
          <w:tcPr>
            <w:tcW w:w="255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Главный распорядитель бюджетных средств</w:t>
            </w:r>
          </w:p>
        </w:tc>
        <w:tc>
          <w:tcPr>
            <w:tcW w:w="2835"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Источник финансирования</w:t>
            </w:r>
          </w:p>
        </w:tc>
        <w:tc>
          <w:tcPr>
            <w:tcW w:w="7731"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Расходы (тыс. рублей)</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w:t>
            </w:r>
            <w:r w:rsidRPr="001E7C41">
              <w:rPr>
                <w:lang w:val="en-US"/>
              </w:rPr>
              <w:t>20</w:t>
            </w:r>
            <w:r w:rsidRPr="001E7C41">
              <w:t xml:space="preserve"> г.</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w:t>
            </w:r>
            <w:r w:rsidRPr="001E7C41">
              <w:rPr>
                <w:lang w:val="en-US"/>
              </w:rPr>
              <w:t>21</w:t>
            </w:r>
            <w:r w:rsidRPr="001E7C41">
              <w:t xml:space="preserve"> г.</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w:t>
            </w:r>
            <w:r w:rsidRPr="001E7C41">
              <w:rPr>
                <w:lang w:val="en-US"/>
              </w:rPr>
              <w:t>22</w:t>
            </w:r>
            <w:r w:rsidRPr="001E7C41">
              <w:t xml:space="preserve"> г.</w:t>
            </w: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w:t>
            </w:r>
            <w:r w:rsidRPr="001E7C41">
              <w:rPr>
                <w:lang w:val="en-US"/>
              </w:rPr>
              <w:t>3</w:t>
            </w:r>
            <w:r w:rsidRPr="001E7C41">
              <w:t xml:space="preserve"> г.</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202</w:t>
            </w:r>
            <w:r w:rsidRPr="001E7C41">
              <w:rPr>
                <w:lang w:val="en-US"/>
              </w:rPr>
              <w:t xml:space="preserve">4 </w:t>
            </w:r>
            <w:r w:rsidRPr="001E7C41">
              <w:t>г.</w:t>
            </w:r>
          </w:p>
        </w:tc>
        <w:tc>
          <w:tcPr>
            <w:tcW w:w="10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center"/>
            </w:pPr>
            <w:r w:rsidRPr="001E7C41">
              <w:t>Итого</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4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 xml:space="preserve">Администрация городского округа Серпухов Московской области </w:t>
            </w:r>
          </w:p>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Всего:</w:t>
            </w:r>
          </w:p>
          <w:p w:rsidR="00041796" w:rsidRPr="001E7C41" w:rsidRDefault="00041796" w:rsidP="00041796">
            <w:pPr>
              <w:jc w:val="both"/>
            </w:pPr>
            <w:r w:rsidRPr="001E7C41">
              <w:t>В том числе:</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0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0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r>
      <w:tr w:rsidR="00041796" w:rsidRPr="001E7C41" w:rsidTr="00041796">
        <w:trPr>
          <w:trHeight w:val="7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jc w:val="both"/>
            </w:pPr>
            <w:r w:rsidRPr="001E7C41">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0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r>
      <w:tr w:rsidR="00041796" w:rsidRPr="001E7C41" w:rsidTr="00041796">
        <w:trPr>
          <w:trHeight w:val="9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0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r>
      <w:tr w:rsidR="00041796" w:rsidRPr="001E7C41" w:rsidTr="00041796">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30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83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c>
          <w:tcPr>
            <w:tcW w:w="10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1796" w:rsidRPr="001E7C41" w:rsidRDefault="00041796" w:rsidP="00041796">
            <w:pPr>
              <w:jc w:val="center"/>
            </w:pPr>
            <w:r w:rsidRPr="001E7C41">
              <w:t>0,00</w:t>
            </w:r>
          </w:p>
        </w:tc>
      </w:tr>
      <w:tr w:rsidR="00041796" w:rsidRPr="001E7C41" w:rsidTr="00041796">
        <w:tc>
          <w:tcPr>
            <w:tcW w:w="663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Код подпрограммы</w:t>
            </w:r>
          </w:p>
        </w:tc>
        <w:tc>
          <w:tcPr>
            <w:tcW w:w="8898"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048.</w:t>
            </w:r>
          </w:p>
        </w:tc>
      </w:tr>
    </w:tbl>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rPr>
          <w:sz w:val="28"/>
          <w:szCs w:val="28"/>
        </w:rPr>
        <w:sectPr w:rsidR="00041796" w:rsidRPr="001E7C41">
          <w:pgSz w:w="16838" w:h="11906" w:orient="landscape"/>
          <w:pgMar w:top="1134" w:right="567" w:bottom="1134" w:left="1701" w:header="709" w:footer="709" w:gutter="0"/>
          <w:cols w:space="720"/>
        </w:sectPr>
      </w:pPr>
    </w:p>
    <w:p w:rsidR="00041796" w:rsidRPr="001E7C41" w:rsidRDefault="00041796" w:rsidP="00041796">
      <w:pPr>
        <w:jc w:val="center"/>
        <w:rPr>
          <w:sz w:val="28"/>
          <w:szCs w:val="28"/>
        </w:rPr>
      </w:pPr>
      <w:r w:rsidRPr="001E7C41">
        <w:rPr>
          <w:sz w:val="28"/>
          <w:szCs w:val="28"/>
        </w:rPr>
        <w:lastRenderedPageBreak/>
        <w:t>2. Общая характеристика сферы реализации муниципальной подпрограммы.</w:t>
      </w:r>
    </w:p>
    <w:p w:rsidR="00041796" w:rsidRPr="001E7C41" w:rsidRDefault="008A235A" w:rsidP="00041796">
      <w:pPr>
        <w:spacing w:before="240"/>
        <w:ind w:firstLine="546"/>
        <w:jc w:val="both"/>
      </w:pPr>
      <w:r>
        <w:rPr>
          <w:sz w:val="28"/>
          <w:szCs w:val="28"/>
        </w:rPr>
        <w:t xml:space="preserve">2.1. </w:t>
      </w:r>
      <w:r w:rsidR="00041796" w:rsidRPr="001E7C41">
        <w:rPr>
          <w:sz w:val="28"/>
          <w:szCs w:val="28"/>
        </w:rPr>
        <w:t xml:space="preserve">Охрана труда является важнейшим условием обеспечения безопасных условий труда в процессе трудовой деятельности граждан. Результаты в этой области могут быть достигнуты только на основе совместной работы всех органов управления, работодателей и профсоюзов по вопросам реализации комплекса мероприятий, направленных на улучшение условий труда, снижение уровня производственного травматизма и профессиональной заболеваемости. </w:t>
      </w:r>
    </w:p>
    <w:p w:rsidR="00041796" w:rsidRPr="001E7C41" w:rsidRDefault="00041796" w:rsidP="00041796">
      <w:pPr>
        <w:ind w:firstLine="720"/>
        <w:jc w:val="both"/>
        <w:rPr>
          <w:sz w:val="28"/>
          <w:szCs w:val="28"/>
        </w:rPr>
      </w:pPr>
      <w:r w:rsidRPr="001E7C41">
        <w:rPr>
          <w:sz w:val="28"/>
          <w:szCs w:val="28"/>
        </w:rPr>
        <w:t xml:space="preserve">Администрация городского округа Серпухов по вопросам охраны труда, регулярно проводит Дни охраны труда и семинары, на которые приглашаются руководители, инженеры по охране труда организаций всех форм собственности, представители профсоюзных комитетов.    </w:t>
      </w:r>
    </w:p>
    <w:p w:rsidR="00041796" w:rsidRPr="001E7C41" w:rsidRDefault="00041796" w:rsidP="00041796">
      <w:pPr>
        <w:ind w:firstLine="720"/>
        <w:jc w:val="both"/>
        <w:rPr>
          <w:sz w:val="28"/>
          <w:szCs w:val="28"/>
        </w:rPr>
      </w:pPr>
      <w:r w:rsidRPr="001E7C41">
        <w:rPr>
          <w:sz w:val="28"/>
          <w:szCs w:val="28"/>
        </w:rPr>
        <w:t>Ежегодно проводится конкурс на лучшую организацию охраны труда, направленный на повышение мотивации руководителей организаций всех форм собственности к улучшению условий и охраны труда.</w:t>
      </w:r>
    </w:p>
    <w:p w:rsidR="00041796" w:rsidRPr="001E7C41" w:rsidRDefault="00041796" w:rsidP="00041796">
      <w:pPr>
        <w:ind w:firstLine="720"/>
        <w:jc w:val="both"/>
        <w:rPr>
          <w:sz w:val="28"/>
          <w:szCs w:val="28"/>
        </w:rPr>
      </w:pPr>
      <w:r w:rsidRPr="001E7C41">
        <w:rPr>
          <w:sz w:val="28"/>
          <w:szCs w:val="28"/>
        </w:rPr>
        <w:t>На выполнение мероприятий по охране труда в 2018 году затрачено 264595 тыс. руб.,  в муниципальных организациях 30366 тыс. руб.</w:t>
      </w:r>
    </w:p>
    <w:p w:rsidR="00041796" w:rsidRPr="001E7C41" w:rsidRDefault="00041796" w:rsidP="00041796">
      <w:pPr>
        <w:ind w:firstLine="702"/>
        <w:jc w:val="both"/>
        <w:rPr>
          <w:sz w:val="28"/>
          <w:szCs w:val="28"/>
        </w:rPr>
      </w:pPr>
      <w:r w:rsidRPr="001E7C41">
        <w:rPr>
          <w:sz w:val="28"/>
          <w:szCs w:val="28"/>
        </w:rPr>
        <w:t xml:space="preserve">Условия труда работающих оцениваются по результатам специальной оценке условий труда. Специальная оценка условий труда в 2018 году на всех рабочих местах  проведена  в установленные сроки в 158 организациях </w:t>
      </w:r>
      <w:r w:rsidR="004E78B4" w:rsidRPr="001E7C41">
        <w:rPr>
          <w:sz w:val="28"/>
          <w:szCs w:val="28"/>
        </w:rPr>
        <w:t xml:space="preserve">                      </w:t>
      </w:r>
      <w:r w:rsidRPr="001E7C41">
        <w:rPr>
          <w:sz w:val="28"/>
          <w:szCs w:val="28"/>
        </w:rPr>
        <w:t xml:space="preserve">из </w:t>
      </w:r>
      <w:r w:rsidR="004E78B4" w:rsidRPr="001E7C41">
        <w:rPr>
          <w:sz w:val="28"/>
          <w:szCs w:val="28"/>
        </w:rPr>
        <w:t xml:space="preserve"> </w:t>
      </w:r>
      <w:r w:rsidRPr="001E7C41">
        <w:rPr>
          <w:sz w:val="28"/>
          <w:szCs w:val="28"/>
        </w:rPr>
        <w:t>173, в том числе в 95 муниципальных организациях из 02.</w:t>
      </w:r>
    </w:p>
    <w:p w:rsidR="00041796" w:rsidRPr="001E7C41" w:rsidRDefault="00041796" w:rsidP="00041796">
      <w:pPr>
        <w:ind w:firstLine="702"/>
        <w:jc w:val="both"/>
        <w:rPr>
          <w:sz w:val="28"/>
          <w:szCs w:val="28"/>
        </w:rPr>
      </w:pPr>
      <w:r w:rsidRPr="001E7C41">
        <w:rPr>
          <w:sz w:val="28"/>
          <w:szCs w:val="28"/>
        </w:rPr>
        <w:t>Количество рабочих мест, на которых оценка условий труда проведена                           в установленные сроки, составляет 13645 или 94,0 процента от всех рабочих мест в 173 организациях, в том числе соответственно 4392 рабочих мест или 92,2 процента от всех рабочих мест в 102 муниципальных организациях.</w:t>
      </w:r>
    </w:p>
    <w:p w:rsidR="00041796" w:rsidRPr="001E7C41" w:rsidRDefault="00041796" w:rsidP="00041796">
      <w:pPr>
        <w:ind w:firstLine="546"/>
        <w:jc w:val="both"/>
        <w:rPr>
          <w:sz w:val="28"/>
          <w:szCs w:val="28"/>
        </w:rPr>
      </w:pPr>
      <w:r w:rsidRPr="001E7C41">
        <w:rPr>
          <w:sz w:val="28"/>
          <w:szCs w:val="28"/>
        </w:rPr>
        <w:t xml:space="preserve">Проведенный анализ фактического состояния условий и охраны труда                и производственного травматизма  в организациях городского округа Серпухов указывает на необходимость разработки и осуществления программного подхода к решению проблемы улучшения условий и охраны труда, с целью обеспечения конституционного права работников на труд в условиях, отвечающих требованиям безопасности и гигиены.               </w:t>
      </w:r>
    </w:p>
    <w:p w:rsidR="00041796" w:rsidRPr="001E7C41" w:rsidRDefault="00041796" w:rsidP="00041796">
      <w:pPr>
        <w:ind w:firstLine="546"/>
        <w:jc w:val="both"/>
        <w:rPr>
          <w:sz w:val="28"/>
          <w:szCs w:val="28"/>
        </w:rPr>
      </w:pPr>
      <w:r w:rsidRPr="001E7C41">
        <w:rPr>
          <w:sz w:val="28"/>
          <w:szCs w:val="28"/>
        </w:rPr>
        <w:t xml:space="preserve">Целью Подпрограммы </w:t>
      </w:r>
      <w:r w:rsidRPr="001E7C41">
        <w:rPr>
          <w:sz w:val="28"/>
          <w:szCs w:val="28"/>
          <w:lang w:val="en-US"/>
        </w:rPr>
        <w:t>VIII</w:t>
      </w:r>
      <w:r w:rsidRPr="001E7C41">
        <w:rPr>
          <w:sz w:val="28"/>
          <w:szCs w:val="28"/>
        </w:rPr>
        <w:t xml:space="preserve"> является разработка комплекса взаимосвязанных мер правового, социально-экономического, организационного и пропагандистского характера, направленных на реализацию государственной политики в области охраны труда на территории городского округа Серпухов, предотвращения роста напряженности на рынке труда, снижение уровня производственного травматизма, сохранения стабильности в сфере труда. </w:t>
      </w:r>
    </w:p>
    <w:p w:rsidR="00041796" w:rsidRPr="001E7C41" w:rsidRDefault="00041796" w:rsidP="00041796">
      <w:pPr>
        <w:autoSpaceDE w:val="0"/>
        <w:autoSpaceDN w:val="0"/>
        <w:adjustRightInd w:val="0"/>
        <w:ind w:firstLine="540"/>
        <w:jc w:val="both"/>
        <w:rPr>
          <w:sz w:val="28"/>
          <w:szCs w:val="28"/>
        </w:rPr>
      </w:pPr>
      <w:r w:rsidRPr="001E7C41">
        <w:rPr>
          <w:sz w:val="28"/>
          <w:szCs w:val="28"/>
        </w:rPr>
        <w:t xml:space="preserve">Прогнозом развития муниципальной Подпрограммы </w:t>
      </w:r>
      <w:r w:rsidRPr="001E7C41">
        <w:rPr>
          <w:sz w:val="28"/>
          <w:szCs w:val="28"/>
          <w:lang w:val="en-US"/>
        </w:rPr>
        <w:t>VIII</w:t>
      </w:r>
      <w:r w:rsidRPr="001E7C41">
        <w:rPr>
          <w:sz w:val="28"/>
          <w:szCs w:val="28"/>
        </w:rPr>
        <w:t xml:space="preserve"> является разработка и реализация мероприятий, которые позволят создать условия для снижения в городском округе Серпухов числа занятых на рабочих местах                   с вредными и (или) опасными производственными факторами, снижения смертности и травматизма населения в трудоспособном возрасте                               по предотвратимым причинам, обусловленным производственными факторами.</w:t>
      </w:r>
    </w:p>
    <w:p w:rsidR="00041796" w:rsidRDefault="00041796" w:rsidP="00041796">
      <w:pPr>
        <w:rPr>
          <w:sz w:val="28"/>
          <w:szCs w:val="28"/>
        </w:rPr>
      </w:pPr>
    </w:p>
    <w:p w:rsidR="002443A0" w:rsidRDefault="008A235A" w:rsidP="00AD4459">
      <w:pPr>
        <w:autoSpaceDE w:val="0"/>
        <w:autoSpaceDN w:val="0"/>
        <w:adjustRightInd w:val="0"/>
        <w:ind w:firstLine="720"/>
        <w:jc w:val="both"/>
        <w:rPr>
          <w:sz w:val="28"/>
          <w:szCs w:val="28"/>
          <w:lang w:eastAsia="en-US"/>
        </w:rPr>
      </w:pPr>
      <w:r>
        <w:rPr>
          <w:sz w:val="28"/>
          <w:szCs w:val="28"/>
        </w:rPr>
        <w:lastRenderedPageBreak/>
        <w:t xml:space="preserve">2.2. </w:t>
      </w:r>
      <w:r w:rsidRPr="00D835D8">
        <w:rPr>
          <w:sz w:val="28"/>
          <w:szCs w:val="28"/>
        </w:rPr>
        <w:t>Концептуальны</w:t>
      </w:r>
      <w:r w:rsidR="00AD4459">
        <w:rPr>
          <w:sz w:val="28"/>
          <w:szCs w:val="28"/>
        </w:rPr>
        <w:t>м</w:t>
      </w:r>
      <w:r w:rsidR="00C80282">
        <w:rPr>
          <w:sz w:val="28"/>
          <w:szCs w:val="28"/>
        </w:rPr>
        <w:t>и</w:t>
      </w:r>
      <w:r w:rsidRPr="00D835D8">
        <w:rPr>
          <w:sz w:val="28"/>
          <w:szCs w:val="28"/>
        </w:rPr>
        <w:t xml:space="preserve"> направлени</w:t>
      </w:r>
      <w:r w:rsidR="00C80282">
        <w:rPr>
          <w:sz w:val="28"/>
          <w:szCs w:val="28"/>
        </w:rPr>
        <w:t>ями</w:t>
      </w:r>
      <w:r w:rsidRPr="00D835D8">
        <w:rPr>
          <w:sz w:val="28"/>
          <w:szCs w:val="28"/>
        </w:rPr>
        <w:t xml:space="preserve"> реформирования, модернизации, преобразования </w:t>
      </w:r>
      <w:r>
        <w:rPr>
          <w:sz w:val="28"/>
          <w:szCs w:val="28"/>
        </w:rPr>
        <w:t>р</w:t>
      </w:r>
      <w:r w:rsidRPr="001E7C41">
        <w:rPr>
          <w:sz w:val="28"/>
          <w:szCs w:val="28"/>
          <w:lang w:eastAsia="en-US"/>
        </w:rPr>
        <w:t>азвити</w:t>
      </w:r>
      <w:r w:rsidR="00AD4459">
        <w:rPr>
          <w:sz w:val="28"/>
          <w:szCs w:val="28"/>
          <w:lang w:eastAsia="en-US"/>
        </w:rPr>
        <w:t>я</w:t>
      </w:r>
      <w:r w:rsidRPr="001E7C41">
        <w:rPr>
          <w:sz w:val="28"/>
          <w:szCs w:val="28"/>
          <w:lang w:eastAsia="en-US"/>
        </w:rPr>
        <w:t xml:space="preserve"> трудовых ресурсов и охраны</w:t>
      </w:r>
      <w:r w:rsidR="00AD4459">
        <w:rPr>
          <w:sz w:val="28"/>
          <w:szCs w:val="28"/>
          <w:lang w:eastAsia="en-US"/>
        </w:rPr>
        <w:t xml:space="preserve"> труда</w:t>
      </w:r>
      <w:r w:rsidRPr="001E7C41">
        <w:rPr>
          <w:sz w:val="28"/>
          <w:szCs w:val="28"/>
          <w:lang w:eastAsia="en-US"/>
        </w:rPr>
        <w:t xml:space="preserve"> </w:t>
      </w:r>
      <w:r w:rsidR="00AD4459">
        <w:rPr>
          <w:sz w:val="28"/>
          <w:szCs w:val="28"/>
          <w:lang w:eastAsia="en-US"/>
        </w:rPr>
        <w:t>работников организаций городского округа Серпухов</w:t>
      </w:r>
      <w:r w:rsidR="00C80282">
        <w:rPr>
          <w:sz w:val="28"/>
          <w:szCs w:val="28"/>
          <w:lang w:eastAsia="en-US"/>
        </w:rPr>
        <w:t>,</w:t>
      </w:r>
      <w:r w:rsidR="00C80282" w:rsidRPr="00C80282">
        <w:rPr>
          <w:sz w:val="28"/>
          <w:szCs w:val="28"/>
        </w:rPr>
        <w:t xml:space="preserve"> </w:t>
      </w:r>
      <w:r w:rsidR="00C80282">
        <w:rPr>
          <w:sz w:val="28"/>
          <w:szCs w:val="28"/>
        </w:rPr>
        <w:t>реализуемы</w:t>
      </w:r>
      <w:r w:rsidR="004831A5">
        <w:rPr>
          <w:sz w:val="28"/>
          <w:szCs w:val="28"/>
        </w:rPr>
        <w:t>е</w:t>
      </w:r>
      <w:r w:rsidR="00C80282">
        <w:rPr>
          <w:sz w:val="28"/>
          <w:szCs w:val="28"/>
        </w:rPr>
        <w:t xml:space="preserve"> в рамках Подпрограммы</w:t>
      </w:r>
      <w:r w:rsidR="00AD4459">
        <w:rPr>
          <w:sz w:val="28"/>
          <w:szCs w:val="28"/>
          <w:lang w:eastAsia="en-US"/>
        </w:rPr>
        <w:t xml:space="preserve"> </w:t>
      </w:r>
      <w:r w:rsidR="00C80282" w:rsidRPr="001E7C41">
        <w:rPr>
          <w:sz w:val="28"/>
          <w:szCs w:val="28"/>
          <w:lang w:val="en-US"/>
        </w:rPr>
        <w:t>VIII</w:t>
      </w:r>
      <w:r w:rsidR="00C80282">
        <w:rPr>
          <w:sz w:val="28"/>
          <w:szCs w:val="28"/>
          <w:lang w:eastAsia="en-US"/>
        </w:rPr>
        <w:t xml:space="preserve">, </w:t>
      </w:r>
      <w:r w:rsidR="002443A0">
        <w:rPr>
          <w:sz w:val="28"/>
          <w:szCs w:val="28"/>
          <w:lang w:eastAsia="en-US"/>
        </w:rPr>
        <w:t>явля</w:t>
      </w:r>
      <w:r w:rsidR="00C80282">
        <w:rPr>
          <w:sz w:val="28"/>
          <w:szCs w:val="28"/>
          <w:lang w:eastAsia="en-US"/>
        </w:rPr>
        <w:t>ю</w:t>
      </w:r>
      <w:r w:rsidR="002443A0">
        <w:rPr>
          <w:sz w:val="28"/>
          <w:szCs w:val="28"/>
          <w:lang w:eastAsia="en-US"/>
        </w:rPr>
        <w:t>тся:</w:t>
      </w:r>
    </w:p>
    <w:p w:rsidR="002443A0" w:rsidRDefault="002443A0" w:rsidP="00AD4459">
      <w:pPr>
        <w:autoSpaceDE w:val="0"/>
        <w:autoSpaceDN w:val="0"/>
        <w:adjustRightInd w:val="0"/>
        <w:ind w:firstLine="720"/>
        <w:jc w:val="both"/>
        <w:rPr>
          <w:rFonts w:eastAsia="Calibri"/>
          <w:sz w:val="28"/>
          <w:szCs w:val="28"/>
        </w:rPr>
      </w:pPr>
      <w:r>
        <w:rPr>
          <w:sz w:val="28"/>
          <w:szCs w:val="28"/>
          <w:lang w:eastAsia="en-US"/>
        </w:rPr>
        <w:t xml:space="preserve">- </w:t>
      </w:r>
      <w:r>
        <w:rPr>
          <w:rFonts w:eastAsia="Calibri"/>
          <w:sz w:val="28"/>
          <w:szCs w:val="28"/>
        </w:rPr>
        <w:t>формирование и внедрение системы добровольного внутреннего контроля (самоконтроля) соблюдения работодателями требований трудового законодательства по вопросам улучшения условий труда работников;</w:t>
      </w:r>
    </w:p>
    <w:p w:rsidR="00AD4459" w:rsidRDefault="002443A0" w:rsidP="00AD4459">
      <w:pPr>
        <w:autoSpaceDE w:val="0"/>
        <w:autoSpaceDN w:val="0"/>
        <w:adjustRightInd w:val="0"/>
        <w:ind w:firstLine="720"/>
        <w:jc w:val="both"/>
        <w:rPr>
          <w:rFonts w:eastAsia="Calibri"/>
          <w:sz w:val="28"/>
          <w:szCs w:val="28"/>
        </w:rPr>
      </w:pPr>
      <w:r>
        <w:rPr>
          <w:sz w:val="28"/>
          <w:szCs w:val="28"/>
          <w:lang w:eastAsia="en-US"/>
        </w:rPr>
        <w:t>-</w:t>
      </w:r>
      <w:r w:rsidR="00AD4459">
        <w:rPr>
          <w:sz w:val="28"/>
          <w:szCs w:val="28"/>
          <w:lang w:eastAsia="en-US"/>
        </w:rPr>
        <w:t xml:space="preserve"> р</w:t>
      </w:r>
      <w:r w:rsidR="00AD4459">
        <w:rPr>
          <w:rFonts w:eastAsia="Calibri"/>
          <w:sz w:val="28"/>
          <w:szCs w:val="28"/>
        </w:rPr>
        <w:t>азвитие форм социального партнерства, направленых на повышение безопасности рабочих мест, сохранение социальной стабильности в организациях, рост уровня жизни работников и их семей</w:t>
      </w:r>
      <w:r>
        <w:rPr>
          <w:rFonts w:eastAsia="Calibri"/>
          <w:sz w:val="28"/>
          <w:szCs w:val="28"/>
        </w:rPr>
        <w:t>;</w:t>
      </w:r>
    </w:p>
    <w:p w:rsidR="002443A0" w:rsidRDefault="002443A0" w:rsidP="002443A0">
      <w:pPr>
        <w:autoSpaceDE w:val="0"/>
        <w:autoSpaceDN w:val="0"/>
        <w:adjustRightInd w:val="0"/>
        <w:ind w:firstLine="720"/>
        <w:jc w:val="both"/>
        <w:rPr>
          <w:rFonts w:eastAsia="Calibri"/>
          <w:sz w:val="28"/>
          <w:szCs w:val="28"/>
        </w:rPr>
      </w:pPr>
      <w:r>
        <w:rPr>
          <w:rFonts w:eastAsia="Calibri"/>
          <w:sz w:val="28"/>
          <w:szCs w:val="28"/>
        </w:rPr>
        <w:t>- внедрение риск-ориентированных подходов к организации надзора в сфере труда.</w:t>
      </w:r>
    </w:p>
    <w:p w:rsidR="00E17664" w:rsidRDefault="00AD4459" w:rsidP="00E17664">
      <w:pPr>
        <w:autoSpaceDE w:val="0"/>
        <w:autoSpaceDN w:val="0"/>
        <w:adjustRightInd w:val="0"/>
        <w:ind w:firstLine="720"/>
        <w:jc w:val="both"/>
        <w:rPr>
          <w:rFonts w:eastAsia="Calibri"/>
          <w:sz w:val="28"/>
          <w:szCs w:val="28"/>
        </w:rPr>
      </w:pPr>
      <w:r>
        <w:rPr>
          <w:rFonts w:eastAsia="Calibri"/>
          <w:sz w:val="28"/>
          <w:szCs w:val="28"/>
        </w:rPr>
        <w:t xml:space="preserve">Механизмом, позволяющим </w:t>
      </w:r>
      <w:r w:rsidR="002443A0">
        <w:rPr>
          <w:rFonts w:eastAsia="Calibri"/>
          <w:sz w:val="28"/>
          <w:szCs w:val="28"/>
        </w:rPr>
        <w:t xml:space="preserve">работодателям </w:t>
      </w:r>
      <w:r>
        <w:rPr>
          <w:rFonts w:eastAsia="Calibri"/>
          <w:sz w:val="28"/>
          <w:szCs w:val="28"/>
        </w:rPr>
        <w:t>организовать 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CB3840" w:rsidRDefault="00CB3840" w:rsidP="00E17664">
      <w:pPr>
        <w:autoSpaceDE w:val="0"/>
        <w:autoSpaceDN w:val="0"/>
        <w:adjustRightInd w:val="0"/>
        <w:ind w:firstLine="720"/>
        <w:jc w:val="both"/>
        <w:rPr>
          <w:rFonts w:eastAsia="Calibri"/>
          <w:sz w:val="28"/>
          <w:szCs w:val="28"/>
        </w:rPr>
      </w:pPr>
      <w:r>
        <w:rPr>
          <w:rFonts w:eastAsia="Calibri"/>
          <w:sz w:val="28"/>
          <w:szCs w:val="28"/>
        </w:rPr>
        <w:t xml:space="preserve">Таким образом, мероприятия, реализуемые в рамках Подпрограммы </w:t>
      </w:r>
      <w:r w:rsidR="00E17664" w:rsidRPr="001E7C41">
        <w:rPr>
          <w:sz w:val="28"/>
          <w:szCs w:val="28"/>
          <w:lang w:eastAsia="en-US"/>
        </w:rPr>
        <w:t>V</w:t>
      </w:r>
      <w:r w:rsidR="00E17664" w:rsidRPr="001E7C41">
        <w:rPr>
          <w:sz w:val="28"/>
          <w:szCs w:val="28"/>
          <w:lang w:val="en-US" w:eastAsia="en-US"/>
        </w:rPr>
        <w:t>III</w:t>
      </w:r>
      <w:r w:rsidR="00E17664">
        <w:rPr>
          <w:rFonts w:eastAsia="Calibri"/>
          <w:sz w:val="28"/>
          <w:szCs w:val="28"/>
        </w:rPr>
        <w:t xml:space="preserve"> </w:t>
      </w:r>
      <w:r>
        <w:rPr>
          <w:rFonts w:eastAsia="Calibri"/>
          <w:sz w:val="28"/>
          <w:szCs w:val="28"/>
        </w:rPr>
        <w:t xml:space="preserve">, позволят реализовать одну из основных целей </w:t>
      </w:r>
      <w:r w:rsidR="00E17664">
        <w:rPr>
          <w:rFonts w:eastAsia="Calibri"/>
          <w:sz w:val="28"/>
          <w:szCs w:val="28"/>
        </w:rPr>
        <w:t>к</w:t>
      </w:r>
      <w:hyperlink r:id="rId32" w:history="1">
        <w:r w:rsidRPr="00E17664">
          <w:rPr>
            <w:rFonts w:eastAsia="Calibri"/>
            <w:sz w:val="28"/>
            <w:szCs w:val="28"/>
          </w:rPr>
          <w:t>онцепции</w:t>
        </w:r>
      </w:hyperlink>
      <w:r w:rsidRPr="00E17664">
        <w:rPr>
          <w:rFonts w:eastAsia="Calibri"/>
          <w:sz w:val="28"/>
          <w:szCs w:val="28"/>
        </w:rPr>
        <w:t xml:space="preserve"> </w:t>
      </w:r>
      <w:r>
        <w:rPr>
          <w:rFonts w:eastAsia="Calibri"/>
          <w:sz w:val="28"/>
          <w:szCs w:val="28"/>
        </w:rPr>
        <w:t>- обеспечение соблюдения установленных норм и правил в сфере регулирования трудовых отношений, основанное на сотрудничестве работников, работодателей (их организаций) и Государственной инспекции труда в Московской области.</w:t>
      </w:r>
    </w:p>
    <w:p w:rsidR="00064FAE" w:rsidRDefault="00064FAE" w:rsidP="00064FAE">
      <w:pPr>
        <w:autoSpaceDE w:val="0"/>
        <w:autoSpaceDN w:val="0"/>
        <w:adjustRightInd w:val="0"/>
        <w:spacing w:before="280"/>
        <w:ind w:firstLine="540"/>
        <w:jc w:val="both"/>
        <w:rPr>
          <w:rFonts w:eastAsia="Calibri"/>
          <w:sz w:val="28"/>
          <w:szCs w:val="28"/>
        </w:rPr>
      </w:pPr>
    </w:p>
    <w:p w:rsidR="00064FAE" w:rsidRPr="001E7C41" w:rsidRDefault="00064FAE" w:rsidP="008A235A">
      <w:pPr>
        <w:ind w:firstLine="540"/>
        <w:jc w:val="both"/>
        <w:rPr>
          <w:sz w:val="28"/>
          <w:szCs w:val="28"/>
        </w:rPr>
        <w:sectPr w:rsidR="00064FAE" w:rsidRPr="001E7C41" w:rsidSect="001E7C41">
          <w:pgSz w:w="11906" w:h="16838"/>
          <w:pgMar w:top="1134" w:right="567" w:bottom="1134" w:left="1701" w:header="709" w:footer="709" w:gutter="0"/>
          <w:cols w:space="720"/>
        </w:sectPr>
      </w:pPr>
    </w:p>
    <w:p w:rsidR="00041796" w:rsidRPr="001E7C41" w:rsidRDefault="00041796" w:rsidP="00041796">
      <w:pPr>
        <w:jc w:val="center"/>
        <w:rPr>
          <w:sz w:val="28"/>
          <w:szCs w:val="28"/>
          <w:lang w:eastAsia="en-US"/>
        </w:rPr>
      </w:pPr>
      <w:r w:rsidRPr="001E7C41">
        <w:rPr>
          <w:sz w:val="28"/>
          <w:szCs w:val="28"/>
        </w:rPr>
        <w:lastRenderedPageBreak/>
        <w:t xml:space="preserve">3. Перечень мероприятий подпрограммы </w:t>
      </w:r>
      <w:r w:rsidRPr="001E7C41">
        <w:rPr>
          <w:sz w:val="28"/>
          <w:szCs w:val="28"/>
          <w:lang w:val="en-US"/>
        </w:rPr>
        <w:t>VIII</w:t>
      </w:r>
      <w:r w:rsidRPr="001E7C41">
        <w:rPr>
          <w:sz w:val="28"/>
          <w:szCs w:val="28"/>
        </w:rPr>
        <w:t xml:space="preserve"> </w:t>
      </w:r>
      <w:r w:rsidRPr="001E7C41">
        <w:rPr>
          <w:sz w:val="28"/>
          <w:szCs w:val="28"/>
          <w:lang w:eastAsia="en-US"/>
        </w:rPr>
        <w:t>«Развитие трудовых ресурсов и охраны труда»</w:t>
      </w:r>
    </w:p>
    <w:p w:rsidR="00041796" w:rsidRPr="001E7C41" w:rsidRDefault="00041796" w:rsidP="00041796">
      <w:pPr>
        <w:ind w:firstLine="708"/>
        <w:jc w:val="center"/>
        <w:rPr>
          <w:sz w:val="28"/>
          <w:szCs w:val="28"/>
        </w:rPr>
      </w:pPr>
    </w:p>
    <w:tbl>
      <w:tblPr>
        <w:tblpPr w:leftFromText="180" w:rightFromText="180" w:vertAnchor="text" w:horzAnchor="margin" w:tblpXSpec="center" w:tblpY="45"/>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9"/>
        <w:gridCol w:w="2203"/>
        <w:gridCol w:w="992"/>
        <w:gridCol w:w="1356"/>
        <w:gridCol w:w="1056"/>
        <w:gridCol w:w="1136"/>
        <w:gridCol w:w="910"/>
        <w:gridCol w:w="851"/>
        <w:gridCol w:w="850"/>
        <w:gridCol w:w="851"/>
        <w:gridCol w:w="850"/>
        <w:gridCol w:w="1559"/>
        <w:gridCol w:w="1560"/>
      </w:tblGrid>
      <w:tr w:rsidR="00041796" w:rsidRPr="001E7C41" w:rsidTr="004E78B4">
        <w:tc>
          <w:tcPr>
            <w:tcW w:w="48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w:t>
            </w:r>
          </w:p>
          <w:p w:rsidR="00041796" w:rsidRPr="001E7C41" w:rsidRDefault="00041796" w:rsidP="00041796">
            <w:pPr>
              <w:widowControl w:val="0"/>
              <w:autoSpaceDE w:val="0"/>
              <w:autoSpaceDN w:val="0"/>
              <w:adjustRightInd w:val="0"/>
            </w:pPr>
            <w:r w:rsidRPr="001E7C41">
              <w:t xml:space="preserve"> п/п</w:t>
            </w:r>
          </w:p>
        </w:tc>
        <w:tc>
          <w:tcPr>
            <w:tcW w:w="2203"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Мероприятие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Сроки исполнения мероприятий</w:t>
            </w:r>
          </w:p>
        </w:tc>
        <w:tc>
          <w:tcPr>
            <w:tcW w:w="1356"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Источники финансирования</w:t>
            </w:r>
          </w:p>
        </w:tc>
        <w:tc>
          <w:tcPr>
            <w:tcW w:w="1056"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Объем финансирования мероприятия в году, предшествующему году начала реализации программы (подпрограммы), тыс. руб.</w:t>
            </w:r>
          </w:p>
        </w:tc>
        <w:tc>
          <w:tcPr>
            <w:tcW w:w="1136"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Всего (тыс. руб.)</w:t>
            </w:r>
          </w:p>
        </w:tc>
        <w:tc>
          <w:tcPr>
            <w:tcW w:w="4312" w:type="dxa"/>
            <w:gridSpan w:val="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Ответственный за выполнение мероприятия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Результаты выполнения мероприятий подпрограммы (подпрограммы)</w:t>
            </w:r>
          </w:p>
        </w:tc>
      </w:tr>
      <w:tr w:rsidR="00041796" w:rsidRPr="001E7C41" w:rsidTr="004E78B4">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056"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136"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2020 г.</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2021г.</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2022 г.</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2023 г.</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2024 г.</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rPr>
          <w:trHeight w:val="291"/>
        </w:trPr>
        <w:tc>
          <w:tcPr>
            <w:tcW w:w="48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w:t>
            </w:r>
          </w:p>
        </w:tc>
        <w:tc>
          <w:tcPr>
            <w:tcW w:w="2203"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3</w:t>
            </w:r>
          </w:p>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4</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5</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6</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7</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8</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9</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11</w:t>
            </w:r>
          </w:p>
        </w:tc>
        <w:tc>
          <w:tcPr>
            <w:tcW w:w="155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12</w:t>
            </w:r>
          </w:p>
        </w:tc>
        <w:tc>
          <w:tcPr>
            <w:tcW w:w="156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13</w:t>
            </w:r>
          </w:p>
        </w:tc>
      </w:tr>
      <w:tr w:rsidR="00041796" w:rsidRPr="001E7C41" w:rsidTr="004E78B4">
        <w:tc>
          <w:tcPr>
            <w:tcW w:w="48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1.</w:t>
            </w:r>
          </w:p>
        </w:tc>
        <w:tc>
          <w:tcPr>
            <w:tcW w:w="2203"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Основное мероприятие 01:</w:t>
            </w:r>
          </w:p>
          <w:p w:rsidR="00041796" w:rsidRPr="001E7C41" w:rsidRDefault="00041796" w:rsidP="00041796">
            <w:pPr>
              <w:widowControl w:val="0"/>
              <w:autoSpaceDE w:val="0"/>
              <w:autoSpaceDN w:val="0"/>
              <w:adjustRightInd w:val="0"/>
              <w:spacing w:before="240"/>
            </w:pPr>
            <w:r w:rsidRPr="001E7C41">
              <w:t>Профилактика производственного травматизма.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2020-2024 гг.</w:t>
            </w:r>
          </w:p>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Итого</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rPr>
                <w:lang w:eastAsia="ar-SA"/>
              </w:rPr>
              <w:t>Администрация городского округа Серпухов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 xml:space="preserve">Снижение уровня производственного травматизма со смертельным исходом в 2024 году до </w:t>
            </w:r>
            <w:r w:rsidRPr="001E7C41">
              <w:lastRenderedPageBreak/>
              <w:t>0,062 единицы (в расчете на 1000 работающих)</w:t>
            </w:r>
          </w:p>
        </w:tc>
      </w:tr>
      <w:tr w:rsidR="00041796" w:rsidRPr="001E7C41" w:rsidTr="004E78B4">
        <w:trPr>
          <w:trHeight w:val="38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rPr>
          <w:trHeight w:val="1189"/>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c>
          <w:tcPr>
            <w:tcW w:w="48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1.1</w:t>
            </w:r>
          </w:p>
        </w:tc>
        <w:tc>
          <w:tcPr>
            <w:tcW w:w="2203"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 xml:space="preserve">Мероприятие </w:t>
            </w:r>
            <w:r w:rsidR="00BF5308">
              <w:t>1.</w:t>
            </w:r>
            <w:r w:rsidRPr="001E7C41">
              <w:t>1:</w:t>
            </w:r>
          </w:p>
          <w:p w:rsidR="00041796" w:rsidRPr="001E7C41" w:rsidRDefault="00041796" w:rsidP="00041796">
            <w:pPr>
              <w:widowControl w:val="0"/>
              <w:autoSpaceDE w:val="0"/>
              <w:autoSpaceDN w:val="0"/>
              <w:adjustRightInd w:val="0"/>
              <w:spacing w:before="240"/>
            </w:pPr>
            <w:r w:rsidRPr="001E7C41">
              <w:t>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2020-2024 гг.</w:t>
            </w:r>
          </w:p>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Итого</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rPr>
                <w:lang w:eastAsia="ar-SA"/>
              </w:rPr>
              <w:t>Администрация городского округа Серпухов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both"/>
            </w:pPr>
            <w:r w:rsidRPr="001E7C41">
              <w:t>Проведение расследований несчастных случаев комиссией с участием представителей Администрации городского округа Серпухов.</w:t>
            </w:r>
          </w:p>
        </w:tc>
      </w:tr>
      <w:tr w:rsidR="00041796" w:rsidRPr="001E7C41" w:rsidTr="004E78B4">
        <w:trPr>
          <w:trHeight w:val="33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федерального бюджета</w:t>
            </w:r>
          </w:p>
        </w:tc>
        <w:tc>
          <w:tcPr>
            <w:tcW w:w="1056"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p>
        </w:tc>
        <w:tc>
          <w:tcPr>
            <w:tcW w:w="1136"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p>
        </w:tc>
        <w:tc>
          <w:tcPr>
            <w:tcW w:w="910"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p>
        </w:tc>
        <w:tc>
          <w:tcPr>
            <w:tcW w:w="851"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p>
        </w:tc>
        <w:tc>
          <w:tcPr>
            <w:tcW w:w="850"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p>
        </w:tc>
        <w:tc>
          <w:tcPr>
            <w:tcW w:w="851"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p>
        </w:tc>
        <w:tc>
          <w:tcPr>
            <w:tcW w:w="850" w:type="dxa"/>
            <w:tcBorders>
              <w:top w:val="single" w:sz="4" w:space="0" w:color="auto"/>
              <w:left w:val="single" w:sz="4" w:space="0" w:color="auto"/>
              <w:bottom w:val="single" w:sz="4" w:space="0" w:color="auto"/>
              <w:right w:val="single" w:sz="4" w:space="0" w:color="auto"/>
            </w:tcBorders>
          </w:tcPr>
          <w:p w:rsidR="00041796" w:rsidRPr="001E7C41" w:rsidRDefault="00041796" w:rsidP="00041796">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rPr>
          <w:trHeight w:val="1038"/>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бюджета Московской области</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041796" w:rsidRPr="001E7C41" w:rsidTr="004E78B4">
        <w:tc>
          <w:tcPr>
            <w:tcW w:w="48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20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pPr>
            <w:r w:rsidRPr="001E7C41">
              <w:t>Внебюджетные источники</w:t>
            </w:r>
          </w:p>
        </w:tc>
        <w:tc>
          <w:tcPr>
            <w:tcW w:w="105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13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91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85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jc w:val="center"/>
            </w:pPr>
            <w:r w:rsidRPr="001E7C41">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bl>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spacing w:before="240"/>
        <w:jc w:val="center"/>
        <w:rPr>
          <w:sz w:val="28"/>
          <w:szCs w:val="28"/>
        </w:rPr>
      </w:pPr>
      <w:r w:rsidRPr="001E7C41">
        <w:rPr>
          <w:sz w:val="28"/>
          <w:szCs w:val="28"/>
        </w:rPr>
        <w:lastRenderedPageBreak/>
        <w:t xml:space="preserve">4. Обоснование финансовых ресурсов, необходимых для реализации мероприятий подпрограммы </w:t>
      </w:r>
      <w:r w:rsidRPr="001E7C41">
        <w:rPr>
          <w:sz w:val="28"/>
          <w:szCs w:val="28"/>
          <w:lang w:eastAsia="en-US"/>
        </w:rPr>
        <w:t>V</w:t>
      </w:r>
      <w:r w:rsidRPr="001E7C41">
        <w:rPr>
          <w:sz w:val="28"/>
          <w:szCs w:val="28"/>
          <w:lang w:val="en-US" w:eastAsia="en-US"/>
        </w:rPr>
        <w:t>III</w:t>
      </w:r>
    </w:p>
    <w:p w:rsidR="00041796" w:rsidRPr="001E7C41" w:rsidRDefault="00041796" w:rsidP="00041796">
      <w:pPr>
        <w:jc w:val="center"/>
        <w:rPr>
          <w:sz w:val="28"/>
          <w:szCs w:val="28"/>
          <w:lang w:eastAsia="en-US"/>
        </w:rPr>
      </w:pPr>
      <w:r w:rsidRPr="001E7C41">
        <w:rPr>
          <w:sz w:val="28"/>
          <w:szCs w:val="28"/>
          <w:lang w:eastAsia="en-US"/>
        </w:rPr>
        <w:t>«Развитие трудовых ресурсов и охраны труда»</w:t>
      </w:r>
    </w:p>
    <w:p w:rsidR="00041796" w:rsidRPr="001E7C41" w:rsidRDefault="00041796" w:rsidP="00041796">
      <w:pPr>
        <w:jc w:val="center"/>
        <w:rPr>
          <w:sz w:val="28"/>
          <w:szCs w:val="28"/>
        </w:rPr>
      </w:pPr>
    </w:p>
    <w:tbl>
      <w:tblPr>
        <w:tblW w:w="1531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720"/>
        <w:gridCol w:w="1985"/>
        <w:gridCol w:w="4253"/>
        <w:gridCol w:w="2407"/>
        <w:gridCol w:w="1137"/>
      </w:tblGrid>
      <w:tr w:rsidR="00041796" w:rsidRPr="001E7C41" w:rsidTr="004E78B4">
        <w:trPr>
          <w:trHeight w:val="1065"/>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w:t>
            </w:r>
          </w:p>
          <w:p w:rsidR="00041796" w:rsidRPr="001E7C41" w:rsidRDefault="00041796" w:rsidP="00041796">
            <w:r w:rsidRPr="001E7C41">
              <w:t>п/п</w:t>
            </w:r>
          </w:p>
        </w:tc>
        <w:tc>
          <w:tcPr>
            <w:tcW w:w="4720"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Наименование мероприятий Программы</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 xml:space="preserve">Источник </w:t>
            </w:r>
            <w:r w:rsidRPr="001E7C41">
              <w:br/>
              <w:t>финансирования</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Расчет необходимых финансовых ресурсов на реализацию мероприятия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r w:rsidRPr="001E7C41">
              <w:t>Общий объем финансовых ресурсов, необходимых для реализации мероприятия, в том числе по годам (тыс. руб.)</w:t>
            </w:r>
          </w:p>
        </w:tc>
      </w:tr>
      <w:tr w:rsidR="00041796" w:rsidRPr="001E7C41" w:rsidTr="004E78B4">
        <w:trPr>
          <w:trHeight w:val="190"/>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1.</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FFFFFF"/>
          </w:tcPr>
          <w:p w:rsidR="00041796" w:rsidRPr="001E7C41" w:rsidRDefault="00041796" w:rsidP="00041796">
            <w:r w:rsidRPr="001E7C41">
              <w:t>Основное мероприятие 0</w:t>
            </w:r>
            <w:r w:rsidR="00BF5308">
              <w:t>1</w:t>
            </w:r>
            <w:r w:rsidRPr="001E7C41">
              <w:t>:</w:t>
            </w:r>
          </w:p>
          <w:p w:rsidR="00041796" w:rsidRPr="001E7C41" w:rsidRDefault="00041796" w:rsidP="00041796"/>
          <w:p w:rsidR="00041796" w:rsidRPr="001E7C41" w:rsidRDefault="00041796" w:rsidP="00041796">
            <w:r w:rsidRPr="001E7C41">
              <w:t>Профилактика производственного травматизма.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widowControl w:val="0"/>
              <w:autoSpaceDE w:val="0"/>
              <w:autoSpaceDN w:val="0"/>
              <w:adjustRightInd w:val="0"/>
            </w:pPr>
            <w:r w:rsidRPr="001E7C41">
              <w:t>Средства городского бюджета</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1796" w:rsidRPr="001E7C41" w:rsidRDefault="00041796" w:rsidP="00041796">
            <w:r w:rsidRPr="001E7C41">
              <w:t xml:space="preserve">Финансирование </w:t>
            </w:r>
            <w:r w:rsidR="001044DB">
              <w:t xml:space="preserve">будет </w:t>
            </w:r>
            <w:r w:rsidRPr="001E7C41">
              <w:t>предусмотрено исходя из расходов прошлых лет.</w:t>
            </w:r>
          </w:p>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всего:</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0,00</w:t>
            </w:r>
          </w:p>
        </w:tc>
      </w:tr>
      <w:tr w:rsidR="00041796" w:rsidRPr="001E7C41" w:rsidTr="004E78B4">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72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25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2020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0,00</w:t>
            </w:r>
          </w:p>
        </w:tc>
      </w:tr>
      <w:tr w:rsidR="00041796" w:rsidRPr="001E7C41" w:rsidTr="004E78B4">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72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25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2021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0,00</w:t>
            </w:r>
          </w:p>
        </w:tc>
      </w:tr>
      <w:tr w:rsidR="00041796" w:rsidRPr="001E7C41" w:rsidTr="004E78B4">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72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25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2022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0,00</w:t>
            </w:r>
          </w:p>
        </w:tc>
      </w:tr>
      <w:tr w:rsidR="00041796" w:rsidRPr="001E7C41" w:rsidTr="004E78B4">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72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25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2023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0,00</w:t>
            </w:r>
          </w:p>
        </w:tc>
      </w:tr>
      <w:tr w:rsidR="00041796" w:rsidRPr="001E7C41" w:rsidTr="004E78B4">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72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4253"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2024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041796" w:rsidRPr="001E7C41" w:rsidRDefault="00041796" w:rsidP="00041796">
            <w:pPr>
              <w:jc w:val="center"/>
            </w:pPr>
            <w:r w:rsidRPr="001E7C41">
              <w:t>0,00</w:t>
            </w:r>
          </w:p>
        </w:tc>
      </w:tr>
    </w:tbl>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jc w:val="center"/>
        <w:rPr>
          <w:sz w:val="28"/>
          <w:szCs w:val="28"/>
          <w:lang w:eastAsia="en-US"/>
        </w:rPr>
      </w:pPr>
    </w:p>
    <w:p w:rsidR="00041796" w:rsidRPr="001E7C41" w:rsidRDefault="00041796" w:rsidP="00041796">
      <w:pPr>
        <w:rPr>
          <w:sz w:val="28"/>
          <w:szCs w:val="28"/>
          <w:lang w:eastAsia="en-US"/>
        </w:rPr>
        <w:sectPr w:rsidR="00041796" w:rsidRPr="001E7C41">
          <w:pgSz w:w="16838" w:h="11906" w:orient="landscape"/>
          <w:pgMar w:top="1134" w:right="567" w:bottom="1134" w:left="1701" w:header="709" w:footer="709" w:gutter="0"/>
          <w:cols w:space="720"/>
        </w:sectPr>
      </w:pPr>
    </w:p>
    <w:tbl>
      <w:tblPr>
        <w:tblpPr w:leftFromText="180" w:rightFromText="180" w:vertAnchor="text" w:horzAnchor="margin" w:tblpY="52"/>
        <w:tblW w:w="0" w:type="auto"/>
        <w:tblLayout w:type="fixed"/>
        <w:tblLook w:val="04A0"/>
      </w:tblPr>
      <w:tblGrid>
        <w:gridCol w:w="7393"/>
        <w:gridCol w:w="7393"/>
      </w:tblGrid>
      <w:tr w:rsidR="00041796" w:rsidRPr="001E7C41" w:rsidTr="00041796">
        <w:tc>
          <w:tcPr>
            <w:tcW w:w="7393" w:type="dxa"/>
            <w:hideMark/>
          </w:tcPr>
          <w:p w:rsidR="00041796" w:rsidRPr="001E7C41" w:rsidRDefault="00041796" w:rsidP="00041796">
            <w:pPr>
              <w:rPr>
                <w:sz w:val="28"/>
                <w:szCs w:val="28"/>
              </w:rPr>
            </w:pPr>
            <w:r w:rsidRPr="001E7C41">
              <w:rPr>
                <w:sz w:val="28"/>
                <w:szCs w:val="28"/>
              </w:rPr>
              <w:lastRenderedPageBreak/>
              <w:tab/>
            </w:r>
            <w:r w:rsidRPr="001E7C41">
              <w:rPr>
                <w:sz w:val="28"/>
                <w:szCs w:val="28"/>
              </w:rPr>
              <w:tab/>
            </w:r>
            <w:r w:rsidRPr="001E7C41">
              <w:rPr>
                <w:sz w:val="28"/>
                <w:szCs w:val="28"/>
              </w:rPr>
              <w:tab/>
            </w:r>
          </w:p>
        </w:tc>
        <w:tc>
          <w:tcPr>
            <w:tcW w:w="7393" w:type="dxa"/>
          </w:tcPr>
          <w:p w:rsidR="00041796" w:rsidRPr="001E7C41" w:rsidRDefault="00041796" w:rsidP="00041796">
            <w:pPr>
              <w:rPr>
                <w:sz w:val="28"/>
                <w:szCs w:val="28"/>
              </w:rPr>
            </w:pPr>
            <w:r w:rsidRPr="001E7C41">
              <w:rPr>
                <w:sz w:val="28"/>
                <w:szCs w:val="28"/>
              </w:rPr>
              <w:t>Приложение  5</w:t>
            </w:r>
          </w:p>
          <w:p w:rsidR="00041796" w:rsidRPr="001E7C41" w:rsidRDefault="00041796" w:rsidP="00041796">
            <w:pPr>
              <w:rPr>
                <w:sz w:val="28"/>
                <w:szCs w:val="28"/>
              </w:rPr>
            </w:pPr>
            <w:r w:rsidRPr="001E7C41">
              <w:rPr>
                <w:sz w:val="28"/>
                <w:szCs w:val="28"/>
              </w:rPr>
              <w:t>к муниципальной программе городского округа Серпухов «Социальная защита населения» на 2020-2024 годы</w:t>
            </w:r>
          </w:p>
          <w:p w:rsidR="00041796" w:rsidRPr="001E7C41" w:rsidRDefault="00041796" w:rsidP="00041796">
            <w:pPr>
              <w:rPr>
                <w:sz w:val="28"/>
                <w:szCs w:val="28"/>
              </w:rPr>
            </w:pPr>
          </w:p>
        </w:tc>
      </w:tr>
      <w:tr w:rsidR="00041796" w:rsidRPr="001E7C41" w:rsidTr="00041796">
        <w:tc>
          <w:tcPr>
            <w:tcW w:w="7393" w:type="dxa"/>
          </w:tcPr>
          <w:p w:rsidR="00041796" w:rsidRPr="001E7C41" w:rsidRDefault="00041796" w:rsidP="00041796">
            <w:pPr>
              <w:rPr>
                <w:sz w:val="28"/>
                <w:szCs w:val="28"/>
              </w:rPr>
            </w:pPr>
          </w:p>
        </w:tc>
        <w:tc>
          <w:tcPr>
            <w:tcW w:w="7393" w:type="dxa"/>
          </w:tcPr>
          <w:p w:rsidR="00041796" w:rsidRPr="001E7C41" w:rsidRDefault="00041796" w:rsidP="00041796">
            <w:pPr>
              <w:rPr>
                <w:sz w:val="28"/>
                <w:szCs w:val="28"/>
              </w:rPr>
            </w:pPr>
          </w:p>
        </w:tc>
      </w:tr>
    </w:tbl>
    <w:p w:rsidR="00041796" w:rsidRPr="001E7C41" w:rsidRDefault="00041796" w:rsidP="00041796">
      <w:pPr>
        <w:jc w:val="center"/>
        <w:rPr>
          <w:sz w:val="28"/>
          <w:szCs w:val="28"/>
          <w:lang w:eastAsia="en-US"/>
        </w:rPr>
      </w:pPr>
      <w:r w:rsidRPr="001E7C41">
        <w:rPr>
          <w:sz w:val="28"/>
          <w:szCs w:val="28"/>
          <w:lang w:eastAsia="en-US"/>
        </w:rPr>
        <w:t xml:space="preserve">Подпрограмма </w:t>
      </w:r>
      <w:r w:rsidRPr="001E7C41">
        <w:rPr>
          <w:sz w:val="28"/>
          <w:szCs w:val="28"/>
          <w:lang w:val="en-US" w:eastAsia="en-US"/>
        </w:rPr>
        <w:t>IX</w:t>
      </w:r>
      <w:r w:rsidRPr="001E7C41">
        <w:rPr>
          <w:sz w:val="28"/>
          <w:szCs w:val="28"/>
          <w:lang w:eastAsia="en-US"/>
        </w:rPr>
        <w:t xml:space="preserve"> «Развитие и поддержка социально ориентированных некоммерческих организаций»</w:t>
      </w:r>
    </w:p>
    <w:p w:rsidR="00041796" w:rsidRPr="001E7C41" w:rsidRDefault="00041796" w:rsidP="00041796">
      <w:pPr>
        <w:jc w:val="center"/>
        <w:rPr>
          <w:sz w:val="28"/>
          <w:szCs w:val="28"/>
          <w:lang w:eastAsia="en-US"/>
        </w:rPr>
      </w:pPr>
      <w:r w:rsidRPr="001E7C41">
        <w:rPr>
          <w:sz w:val="28"/>
          <w:szCs w:val="28"/>
        </w:rPr>
        <w:t xml:space="preserve">1. Паспорт </w:t>
      </w:r>
      <w:r w:rsidRPr="001E7C41">
        <w:rPr>
          <w:sz w:val="28"/>
          <w:szCs w:val="28"/>
          <w:lang w:eastAsia="en-US"/>
        </w:rPr>
        <w:t xml:space="preserve">Подпрограмма </w:t>
      </w:r>
      <w:r w:rsidRPr="001E7C41">
        <w:rPr>
          <w:sz w:val="28"/>
          <w:szCs w:val="28"/>
          <w:lang w:val="en-US" w:eastAsia="en-US"/>
        </w:rPr>
        <w:t>IX</w:t>
      </w:r>
      <w:r w:rsidRPr="001E7C41">
        <w:rPr>
          <w:sz w:val="28"/>
          <w:szCs w:val="28"/>
          <w:lang w:eastAsia="en-US"/>
        </w:rPr>
        <w:t xml:space="preserve"> «Развитие и поддержка социально ориентированных некоммерческих организаций</w:t>
      </w:r>
      <w:r w:rsidR="00E17664">
        <w:rPr>
          <w:sz w:val="28"/>
          <w:szCs w:val="28"/>
          <w:lang w:eastAsia="en-US"/>
        </w:rPr>
        <w:t>»</w:t>
      </w:r>
    </w:p>
    <w:p w:rsidR="00041796" w:rsidRPr="001E7C41" w:rsidRDefault="00041796" w:rsidP="00041796">
      <w:pPr>
        <w:rPr>
          <w:sz w:val="28"/>
          <w:szCs w:val="28"/>
          <w:lang w:eastAsia="en-US"/>
        </w:rPr>
      </w:pPr>
    </w:p>
    <w:p w:rsidR="00041796" w:rsidRPr="001E7C41" w:rsidRDefault="00041796" w:rsidP="0004179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2"/>
        <w:gridCol w:w="2126"/>
        <w:gridCol w:w="1347"/>
        <w:gridCol w:w="2622"/>
        <w:gridCol w:w="855"/>
        <w:gridCol w:w="846"/>
        <w:gridCol w:w="855"/>
        <w:gridCol w:w="994"/>
        <w:gridCol w:w="995"/>
        <w:gridCol w:w="1143"/>
      </w:tblGrid>
      <w:tr w:rsidR="00041796" w:rsidRPr="001E7C41" w:rsidTr="008263AD">
        <w:tc>
          <w:tcPr>
            <w:tcW w:w="27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Заказчик подпрограммы</w:t>
            </w:r>
          </w:p>
        </w:tc>
        <w:tc>
          <w:tcPr>
            <w:tcW w:w="11783"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Муниципальное  казенное учреждение  «Управление по обеспечению социальных гарантий»</w:t>
            </w:r>
          </w:p>
        </w:tc>
      </w:tr>
      <w:tr w:rsidR="008263AD" w:rsidRPr="001E7C41" w:rsidTr="007F1705">
        <w:tc>
          <w:tcPr>
            <w:tcW w:w="272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both"/>
            </w:pPr>
            <w:r w:rsidRPr="001E7C41">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single" w:sz="4" w:space="0" w:color="auto"/>
              <w:left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both"/>
            </w:pPr>
            <w:r w:rsidRPr="001E7C41">
              <w:t>Главный распорядитель бюджетных средств</w:t>
            </w:r>
          </w:p>
        </w:tc>
        <w:tc>
          <w:tcPr>
            <w:tcW w:w="3969" w:type="dxa"/>
            <w:gridSpan w:val="2"/>
            <w:vMerge w:val="restart"/>
            <w:tcBorders>
              <w:top w:val="single" w:sz="4" w:space="0" w:color="auto"/>
              <w:left w:val="single" w:sz="4" w:space="0" w:color="auto"/>
              <w:right w:val="single" w:sz="4" w:space="0" w:color="auto"/>
            </w:tcBorders>
            <w:tcMar>
              <w:top w:w="28" w:type="dxa"/>
              <w:left w:w="28" w:type="dxa"/>
              <w:bottom w:w="28" w:type="dxa"/>
              <w:right w:w="28" w:type="dxa"/>
            </w:tcMar>
            <w:hideMark/>
          </w:tcPr>
          <w:p w:rsidR="008263AD" w:rsidRPr="001E7C41" w:rsidRDefault="008263AD" w:rsidP="00041796">
            <w:r w:rsidRPr="001E7C41">
              <w:t xml:space="preserve">Источник финансирования </w:t>
            </w:r>
          </w:p>
          <w:p w:rsidR="008263AD" w:rsidRDefault="008263AD" w:rsidP="00041796"/>
          <w:p w:rsidR="008263AD" w:rsidRPr="001E7C41" w:rsidRDefault="008263AD" w:rsidP="00041796"/>
        </w:tc>
        <w:tc>
          <w:tcPr>
            <w:tcW w:w="5688"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center"/>
            </w:pPr>
            <w:r w:rsidRPr="001E7C41">
              <w:t>Расходы (тыс. рублей)</w:t>
            </w:r>
          </w:p>
        </w:tc>
      </w:tr>
      <w:tr w:rsidR="008263AD" w:rsidRPr="001E7C41" w:rsidTr="008263AD">
        <w:trPr>
          <w:trHeight w:val="552"/>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8263AD" w:rsidRPr="001E7C41" w:rsidRDefault="008263AD" w:rsidP="00041796"/>
        </w:tc>
        <w:tc>
          <w:tcPr>
            <w:tcW w:w="2126" w:type="dxa"/>
            <w:vMerge/>
            <w:tcBorders>
              <w:left w:val="single" w:sz="4" w:space="0" w:color="auto"/>
              <w:bottom w:val="single" w:sz="4" w:space="0" w:color="auto"/>
              <w:right w:val="single" w:sz="4" w:space="0" w:color="auto"/>
            </w:tcBorders>
            <w:vAlign w:val="center"/>
            <w:hideMark/>
          </w:tcPr>
          <w:p w:rsidR="008263AD" w:rsidRPr="001E7C41" w:rsidRDefault="008263AD" w:rsidP="00041796">
            <w:pPr>
              <w:jc w:val="both"/>
            </w:pPr>
          </w:p>
        </w:tc>
        <w:tc>
          <w:tcPr>
            <w:tcW w:w="3969" w:type="dxa"/>
            <w:gridSpan w:val="2"/>
            <w:vMerge/>
            <w:tcBorders>
              <w:left w:val="single" w:sz="4" w:space="0" w:color="auto"/>
              <w:bottom w:val="single" w:sz="4" w:space="0" w:color="auto"/>
              <w:right w:val="single" w:sz="4" w:space="0" w:color="auto"/>
            </w:tcBorders>
            <w:vAlign w:val="center"/>
            <w:hideMark/>
          </w:tcPr>
          <w:p w:rsidR="008263AD" w:rsidRPr="001E7C41" w:rsidRDefault="008263AD" w:rsidP="00041796"/>
        </w:tc>
        <w:tc>
          <w:tcPr>
            <w:tcW w:w="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center"/>
            </w:pPr>
            <w:r w:rsidRPr="001E7C41">
              <w:t>2020 г.</w:t>
            </w:r>
          </w:p>
        </w:tc>
        <w:tc>
          <w:tcPr>
            <w:tcW w:w="8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center"/>
            </w:pPr>
            <w:r w:rsidRPr="001E7C41">
              <w:t>2021 г.</w:t>
            </w:r>
          </w:p>
        </w:tc>
        <w:tc>
          <w:tcPr>
            <w:tcW w:w="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center"/>
            </w:pPr>
            <w:r w:rsidRPr="001E7C41">
              <w:t>2022 г.</w:t>
            </w:r>
          </w:p>
        </w:tc>
        <w:tc>
          <w:tcPr>
            <w:tcW w:w="9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center"/>
            </w:pPr>
            <w:r w:rsidRPr="001E7C41">
              <w:t>2023 г.</w:t>
            </w:r>
          </w:p>
        </w:tc>
        <w:tc>
          <w:tcPr>
            <w:tcW w:w="995" w:type="dxa"/>
            <w:tcBorders>
              <w:top w:val="single" w:sz="4" w:space="0" w:color="auto"/>
              <w:left w:val="single" w:sz="4" w:space="0" w:color="auto"/>
              <w:bottom w:val="single" w:sz="4" w:space="0" w:color="auto"/>
              <w:right w:val="single" w:sz="4" w:space="0" w:color="auto"/>
            </w:tcBorders>
            <w:hideMark/>
          </w:tcPr>
          <w:p w:rsidR="008263AD" w:rsidRPr="001E7C41" w:rsidRDefault="008263AD" w:rsidP="00041796">
            <w:pPr>
              <w:jc w:val="center"/>
            </w:pPr>
            <w:r w:rsidRPr="001E7C41">
              <w:t>2024 г.</w:t>
            </w:r>
          </w:p>
        </w:tc>
        <w:tc>
          <w:tcPr>
            <w:tcW w:w="11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263AD" w:rsidRPr="001E7C41" w:rsidRDefault="008263AD" w:rsidP="00041796">
            <w:pPr>
              <w:jc w:val="center"/>
            </w:pPr>
            <w:r w:rsidRPr="001E7C41">
              <w:t>Итого</w:t>
            </w:r>
          </w:p>
        </w:tc>
      </w:tr>
      <w:tr w:rsidR="000700A5" w:rsidRPr="001E7C41" w:rsidTr="007F1705">
        <w:trPr>
          <w:trHeight w:val="285"/>
        </w:trPr>
        <w:tc>
          <w:tcPr>
            <w:tcW w:w="2722" w:type="dxa"/>
            <w:vMerge/>
            <w:tcBorders>
              <w:top w:val="single" w:sz="4" w:space="0" w:color="auto"/>
              <w:left w:val="single" w:sz="4" w:space="0" w:color="auto"/>
              <w:bottom w:val="single" w:sz="4" w:space="0" w:color="auto"/>
              <w:right w:val="single" w:sz="4" w:space="0" w:color="auto"/>
            </w:tcBorders>
            <w:vAlign w:val="center"/>
          </w:tcPr>
          <w:p w:rsidR="000700A5" w:rsidRPr="001E7C41" w:rsidRDefault="000700A5" w:rsidP="00041796"/>
        </w:tc>
        <w:tc>
          <w:tcPr>
            <w:tcW w:w="2126" w:type="dxa"/>
            <w:vMerge w:val="restart"/>
            <w:tcBorders>
              <w:left w:val="single" w:sz="4" w:space="0" w:color="auto"/>
              <w:right w:val="single" w:sz="4" w:space="0" w:color="auto"/>
            </w:tcBorders>
            <w:vAlign w:val="center"/>
          </w:tcPr>
          <w:p w:rsidR="000700A5" w:rsidRPr="001E7C41" w:rsidRDefault="000700A5" w:rsidP="000700A5">
            <w:pPr>
              <w:jc w:val="both"/>
            </w:pPr>
            <w:r w:rsidRPr="001E7C41">
              <w:t>Администрация городского округа Серпухов Московской области</w:t>
            </w:r>
          </w:p>
        </w:tc>
        <w:tc>
          <w:tcPr>
            <w:tcW w:w="3969" w:type="dxa"/>
            <w:gridSpan w:val="2"/>
            <w:vMerge w:val="restart"/>
            <w:tcBorders>
              <w:left w:val="single" w:sz="4" w:space="0" w:color="auto"/>
              <w:right w:val="single" w:sz="4" w:space="0" w:color="auto"/>
            </w:tcBorders>
            <w:vAlign w:val="center"/>
          </w:tcPr>
          <w:p w:rsidR="000700A5" w:rsidRPr="001E7C41" w:rsidRDefault="000700A5" w:rsidP="00041796">
            <w:r w:rsidRPr="001E7C41">
              <w:t>Всего:</w:t>
            </w:r>
          </w:p>
          <w:p w:rsidR="000700A5" w:rsidRPr="001E7C41" w:rsidRDefault="000700A5" w:rsidP="00041796">
            <w:r w:rsidRPr="001E7C41">
              <w:t>В том числе:</w:t>
            </w:r>
          </w:p>
        </w:tc>
        <w:tc>
          <w:tcPr>
            <w:tcW w:w="855"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0700A5" w:rsidRDefault="000700A5" w:rsidP="000700A5">
            <w:pPr>
              <w:jc w:val="center"/>
            </w:pPr>
            <w:r>
              <w:t>300,00</w:t>
            </w:r>
          </w:p>
        </w:tc>
        <w:tc>
          <w:tcPr>
            <w:tcW w:w="846" w:type="dxa"/>
            <w:tcBorders>
              <w:top w:val="single" w:sz="4" w:space="0" w:color="auto"/>
              <w:left w:val="single" w:sz="4" w:space="0" w:color="auto"/>
              <w:bottom w:val="nil"/>
              <w:right w:val="single" w:sz="4" w:space="0" w:color="auto"/>
            </w:tcBorders>
            <w:tcMar>
              <w:top w:w="28" w:type="dxa"/>
              <w:left w:w="28" w:type="dxa"/>
              <w:bottom w:w="28" w:type="dxa"/>
              <w:right w:w="28" w:type="dxa"/>
            </w:tcMar>
          </w:tcPr>
          <w:p w:rsidR="000700A5" w:rsidRDefault="000700A5" w:rsidP="000700A5">
            <w:pPr>
              <w:jc w:val="center"/>
            </w:pPr>
            <w:r w:rsidRPr="0076316C">
              <w:t>0,00</w:t>
            </w:r>
          </w:p>
        </w:tc>
        <w:tc>
          <w:tcPr>
            <w:tcW w:w="855" w:type="dxa"/>
            <w:tcBorders>
              <w:top w:val="single" w:sz="4" w:space="0" w:color="auto"/>
              <w:left w:val="single" w:sz="4" w:space="0" w:color="auto"/>
              <w:bottom w:val="nil"/>
              <w:right w:val="single" w:sz="4" w:space="0" w:color="auto"/>
            </w:tcBorders>
            <w:tcMar>
              <w:top w:w="28" w:type="dxa"/>
              <w:left w:w="28" w:type="dxa"/>
              <w:bottom w:w="28" w:type="dxa"/>
              <w:right w:w="28" w:type="dxa"/>
            </w:tcMar>
          </w:tcPr>
          <w:p w:rsidR="000700A5" w:rsidRDefault="000700A5" w:rsidP="000700A5">
            <w:pPr>
              <w:jc w:val="center"/>
            </w:pPr>
            <w:r w:rsidRPr="0076316C">
              <w:t>0,00</w:t>
            </w:r>
          </w:p>
        </w:tc>
        <w:tc>
          <w:tcPr>
            <w:tcW w:w="99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0700A5" w:rsidRDefault="000700A5" w:rsidP="000700A5">
            <w:pPr>
              <w:jc w:val="center"/>
            </w:pPr>
            <w:r w:rsidRPr="0076316C">
              <w:t>0,00</w:t>
            </w:r>
          </w:p>
        </w:tc>
        <w:tc>
          <w:tcPr>
            <w:tcW w:w="995" w:type="dxa"/>
            <w:vMerge w:val="restart"/>
            <w:tcBorders>
              <w:top w:val="single" w:sz="4" w:space="0" w:color="auto"/>
              <w:left w:val="single" w:sz="4" w:space="0" w:color="auto"/>
              <w:right w:val="single" w:sz="4" w:space="0" w:color="auto"/>
            </w:tcBorders>
          </w:tcPr>
          <w:p w:rsidR="000700A5" w:rsidRDefault="000700A5" w:rsidP="000700A5">
            <w:pPr>
              <w:jc w:val="center"/>
            </w:pPr>
            <w:r w:rsidRPr="0076316C">
              <w:t>0,00</w:t>
            </w:r>
          </w:p>
        </w:tc>
        <w:tc>
          <w:tcPr>
            <w:tcW w:w="114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0700A5" w:rsidRDefault="000700A5" w:rsidP="000700A5">
            <w:pPr>
              <w:jc w:val="center"/>
            </w:pPr>
            <w:r>
              <w:t>300,00</w:t>
            </w:r>
          </w:p>
        </w:tc>
      </w:tr>
      <w:tr w:rsidR="000700A5" w:rsidRPr="001E7C41" w:rsidTr="000700A5">
        <w:trPr>
          <w:trHeight w:val="49"/>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0700A5" w:rsidRPr="001E7C41" w:rsidRDefault="000700A5" w:rsidP="00041796"/>
        </w:tc>
        <w:tc>
          <w:tcPr>
            <w:tcW w:w="2126" w:type="dxa"/>
            <w:vMerge/>
            <w:tcBorders>
              <w:left w:val="single" w:sz="4" w:space="0" w:color="auto"/>
              <w:bottom w:val="single" w:sz="4" w:space="0" w:color="auto"/>
              <w:right w:val="single" w:sz="4" w:space="0" w:color="auto"/>
            </w:tcBorders>
            <w:vAlign w:val="center"/>
            <w:hideMark/>
          </w:tcPr>
          <w:p w:rsidR="000700A5" w:rsidRPr="001E7C41" w:rsidRDefault="000700A5" w:rsidP="00041796">
            <w:pPr>
              <w:jc w:val="both"/>
            </w:pPr>
          </w:p>
        </w:tc>
        <w:tc>
          <w:tcPr>
            <w:tcW w:w="3969" w:type="dxa"/>
            <w:gridSpan w:val="2"/>
            <w:vMerge/>
            <w:tcBorders>
              <w:left w:val="single" w:sz="4" w:space="0" w:color="auto"/>
              <w:bottom w:val="single" w:sz="4" w:space="0" w:color="auto"/>
              <w:right w:val="single" w:sz="4" w:space="0" w:color="auto"/>
            </w:tcBorders>
            <w:vAlign w:val="center"/>
            <w:hideMark/>
          </w:tcPr>
          <w:p w:rsidR="000700A5" w:rsidRPr="001E7C41" w:rsidRDefault="000700A5" w:rsidP="00041796"/>
        </w:tc>
        <w:tc>
          <w:tcPr>
            <w:tcW w:w="855" w:type="dxa"/>
            <w:vMerge/>
            <w:tcBorders>
              <w:left w:val="single" w:sz="4" w:space="0" w:color="auto"/>
              <w:bottom w:val="single" w:sz="4" w:space="0" w:color="auto"/>
              <w:right w:val="single" w:sz="4" w:space="0" w:color="auto"/>
            </w:tcBorders>
            <w:tcMar>
              <w:top w:w="28" w:type="dxa"/>
              <w:left w:w="28" w:type="dxa"/>
              <w:bottom w:w="28" w:type="dxa"/>
              <w:right w:w="28" w:type="dxa"/>
            </w:tcMar>
            <w:hideMark/>
          </w:tcPr>
          <w:p w:rsidR="000700A5" w:rsidRPr="001E7C41" w:rsidRDefault="000700A5" w:rsidP="000700A5">
            <w:pPr>
              <w:jc w:val="center"/>
            </w:pPr>
          </w:p>
        </w:tc>
        <w:tc>
          <w:tcPr>
            <w:tcW w:w="846" w:type="dxa"/>
            <w:tcBorders>
              <w:top w:val="nil"/>
              <w:left w:val="single" w:sz="4" w:space="0" w:color="auto"/>
              <w:bottom w:val="single" w:sz="4" w:space="0" w:color="auto"/>
              <w:right w:val="single" w:sz="4" w:space="0" w:color="auto"/>
            </w:tcBorders>
          </w:tcPr>
          <w:p w:rsidR="000700A5" w:rsidRDefault="000700A5" w:rsidP="000700A5">
            <w:pPr>
              <w:jc w:val="center"/>
            </w:pPr>
          </w:p>
        </w:tc>
        <w:tc>
          <w:tcPr>
            <w:tcW w:w="855" w:type="dxa"/>
            <w:tcBorders>
              <w:top w:val="nil"/>
              <w:left w:val="single" w:sz="4" w:space="0" w:color="auto"/>
              <w:bottom w:val="single" w:sz="4" w:space="0" w:color="auto"/>
              <w:right w:val="single" w:sz="4" w:space="0" w:color="auto"/>
            </w:tcBorders>
          </w:tcPr>
          <w:p w:rsidR="000700A5" w:rsidRDefault="000700A5" w:rsidP="000700A5">
            <w:pPr>
              <w:jc w:val="center"/>
            </w:pPr>
          </w:p>
        </w:tc>
        <w:tc>
          <w:tcPr>
            <w:tcW w:w="994" w:type="dxa"/>
            <w:vMerge/>
            <w:tcBorders>
              <w:left w:val="single" w:sz="4" w:space="0" w:color="auto"/>
              <w:bottom w:val="single" w:sz="4" w:space="0" w:color="auto"/>
              <w:right w:val="single" w:sz="4" w:space="0" w:color="auto"/>
            </w:tcBorders>
          </w:tcPr>
          <w:p w:rsidR="000700A5" w:rsidRPr="001E7C41" w:rsidRDefault="000700A5" w:rsidP="000700A5">
            <w:pPr>
              <w:jc w:val="center"/>
            </w:pPr>
          </w:p>
        </w:tc>
        <w:tc>
          <w:tcPr>
            <w:tcW w:w="995" w:type="dxa"/>
            <w:vMerge/>
            <w:tcBorders>
              <w:left w:val="single" w:sz="4" w:space="0" w:color="auto"/>
              <w:bottom w:val="single" w:sz="4" w:space="0" w:color="auto"/>
              <w:right w:val="single" w:sz="4" w:space="0" w:color="auto"/>
            </w:tcBorders>
          </w:tcPr>
          <w:p w:rsidR="000700A5" w:rsidRPr="001E7C41" w:rsidRDefault="000700A5" w:rsidP="000700A5">
            <w:pPr>
              <w:jc w:val="center"/>
            </w:pPr>
          </w:p>
        </w:tc>
        <w:tc>
          <w:tcPr>
            <w:tcW w:w="1143" w:type="dxa"/>
            <w:vMerge/>
            <w:tcBorders>
              <w:left w:val="single" w:sz="4" w:space="0" w:color="auto"/>
              <w:bottom w:val="single" w:sz="4" w:space="0" w:color="auto"/>
              <w:right w:val="single" w:sz="4" w:space="0" w:color="auto"/>
            </w:tcBorders>
          </w:tcPr>
          <w:p w:rsidR="000700A5" w:rsidRPr="001E7C41" w:rsidRDefault="000700A5" w:rsidP="000700A5">
            <w:pPr>
              <w:jc w:val="center"/>
            </w:pPr>
          </w:p>
        </w:tc>
      </w:tr>
      <w:tr w:rsidR="000700A5" w:rsidRPr="001E7C41" w:rsidTr="007F1705">
        <w:trPr>
          <w:trHeight w:val="251"/>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0700A5" w:rsidRPr="001E7C41" w:rsidRDefault="000700A5" w:rsidP="00041796"/>
        </w:tc>
        <w:tc>
          <w:tcPr>
            <w:tcW w:w="2126" w:type="dxa"/>
            <w:vMerge/>
            <w:tcBorders>
              <w:left w:val="single" w:sz="4" w:space="0" w:color="auto"/>
              <w:right w:val="single" w:sz="4" w:space="0" w:color="auto"/>
            </w:tcBorders>
            <w:vAlign w:val="center"/>
            <w:hideMark/>
          </w:tcPr>
          <w:p w:rsidR="000700A5" w:rsidRPr="001E7C41" w:rsidRDefault="000700A5" w:rsidP="00041796"/>
        </w:tc>
        <w:tc>
          <w:tcPr>
            <w:tcW w:w="396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700A5" w:rsidRPr="001E7C41" w:rsidRDefault="000700A5" w:rsidP="00041796">
            <w:r w:rsidRPr="001E7C41">
              <w:t>Средства федерального бюджета</w:t>
            </w:r>
          </w:p>
        </w:tc>
        <w:tc>
          <w:tcPr>
            <w:tcW w:w="855" w:type="dxa"/>
            <w:tcBorders>
              <w:top w:val="single" w:sz="4" w:space="0" w:color="auto"/>
              <w:left w:val="single" w:sz="4" w:space="0" w:color="auto"/>
              <w:bottom w:val="single" w:sz="4" w:space="0" w:color="auto"/>
              <w:right w:val="single" w:sz="4" w:space="0" w:color="auto"/>
            </w:tcBorders>
            <w:hideMark/>
          </w:tcPr>
          <w:p w:rsidR="000700A5" w:rsidRDefault="000700A5" w:rsidP="000700A5">
            <w:pPr>
              <w:jc w:val="center"/>
            </w:pPr>
            <w:r w:rsidRPr="0076316C">
              <w:t>0,00</w:t>
            </w:r>
          </w:p>
        </w:tc>
        <w:tc>
          <w:tcPr>
            <w:tcW w:w="846"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85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994"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99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1143"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r>
      <w:tr w:rsidR="000700A5" w:rsidRPr="001E7C41" w:rsidTr="007F1705">
        <w:trPr>
          <w:trHeight w:val="603"/>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0700A5" w:rsidRPr="001E7C41" w:rsidRDefault="000700A5" w:rsidP="00041796"/>
        </w:tc>
        <w:tc>
          <w:tcPr>
            <w:tcW w:w="2126" w:type="dxa"/>
            <w:vMerge/>
            <w:tcBorders>
              <w:left w:val="single" w:sz="4" w:space="0" w:color="auto"/>
              <w:right w:val="single" w:sz="4" w:space="0" w:color="auto"/>
            </w:tcBorders>
            <w:vAlign w:val="center"/>
            <w:hideMark/>
          </w:tcPr>
          <w:p w:rsidR="000700A5" w:rsidRPr="001E7C41" w:rsidRDefault="000700A5" w:rsidP="00041796"/>
        </w:tc>
        <w:tc>
          <w:tcPr>
            <w:tcW w:w="396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700A5" w:rsidRPr="001E7C41" w:rsidRDefault="000700A5" w:rsidP="00041796">
            <w:r w:rsidRPr="001E7C41">
              <w:t>Средства бюждета Московской области</w:t>
            </w:r>
          </w:p>
        </w:tc>
        <w:tc>
          <w:tcPr>
            <w:tcW w:w="855" w:type="dxa"/>
            <w:tcBorders>
              <w:top w:val="single" w:sz="4" w:space="0" w:color="auto"/>
              <w:left w:val="single" w:sz="4" w:space="0" w:color="auto"/>
              <w:bottom w:val="single" w:sz="4" w:space="0" w:color="auto"/>
              <w:right w:val="single" w:sz="4" w:space="0" w:color="auto"/>
            </w:tcBorders>
            <w:hideMark/>
          </w:tcPr>
          <w:p w:rsidR="000700A5" w:rsidRDefault="000700A5" w:rsidP="000700A5">
            <w:pPr>
              <w:jc w:val="center"/>
            </w:pPr>
            <w:r w:rsidRPr="0076316C">
              <w:t>0,00</w:t>
            </w:r>
          </w:p>
        </w:tc>
        <w:tc>
          <w:tcPr>
            <w:tcW w:w="846"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85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994"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99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c>
          <w:tcPr>
            <w:tcW w:w="1143"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76316C">
              <w:t>0,00</w:t>
            </w:r>
          </w:p>
        </w:tc>
      </w:tr>
      <w:tr w:rsidR="000700A5" w:rsidRPr="001E7C41" w:rsidTr="007F1705">
        <w:trPr>
          <w:trHeight w:val="276"/>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0700A5" w:rsidRPr="001E7C41" w:rsidRDefault="000700A5" w:rsidP="00041796"/>
        </w:tc>
        <w:tc>
          <w:tcPr>
            <w:tcW w:w="2126" w:type="dxa"/>
            <w:vMerge/>
            <w:tcBorders>
              <w:left w:val="single" w:sz="4" w:space="0" w:color="auto"/>
              <w:right w:val="single" w:sz="4" w:space="0" w:color="auto"/>
            </w:tcBorders>
            <w:vAlign w:val="center"/>
            <w:hideMark/>
          </w:tcPr>
          <w:p w:rsidR="000700A5" w:rsidRPr="001E7C41" w:rsidRDefault="000700A5" w:rsidP="00041796"/>
        </w:tc>
        <w:tc>
          <w:tcPr>
            <w:tcW w:w="396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700A5" w:rsidRPr="001E7C41" w:rsidRDefault="000700A5" w:rsidP="00041796">
            <w:pPr>
              <w:widowControl w:val="0"/>
              <w:autoSpaceDE w:val="0"/>
              <w:autoSpaceDN w:val="0"/>
              <w:adjustRightInd w:val="0"/>
            </w:pPr>
            <w:r w:rsidRPr="001E7C41">
              <w:t>Средства городского бюджета</w:t>
            </w:r>
          </w:p>
        </w:tc>
        <w:tc>
          <w:tcPr>
            <w:tcW w:w="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700A5" w:rsidRPr="001E7C41" w:rsidRDefault="000700A5" w:rsidP="000700A5">
            <w:pPr>
              <w:jc w:val="center"/>
            </w:pPr>
            <w:r>
              <w:t>300,00</w:t>
            </w:r>
          </w:p>
        </w:tc>
        <w:tc>
          <w:tcPr>
            <w:tcW w:w="846" w:type="dxa"/>
            <w:tcBorders>
              <w:top w:val="single" w:sz="4" w:space="0" w:color="auto"/>
              <w:left w:val="single" w:sz="4" w:space="0" w:color="auto"/>
              <w:bottom w:val="single" w:sz="4" w:space="0" w:color="auto"/>
              <w:right w:val="single" w:sz="4" w:space="0" w:color="auto"/>
            </w:tcBorders>
          </w:tcPr>
          <w:p w:rsidR="000700A5" w:rsidRPr="001E7C41" w:rsidRDefault="000700A5" w:rsidP="000700A5">
            <w:pPr>
              <w:jc w:val="center"/>
            </w:pPr>
            <w:r>
              <w:t>0,00</w:t>
            </w:r>
          </w:p>
        </w:tc>
        <w:tc>
          <w:tcPr>
            <w:tcW w:w="85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394810">
              <w:t>0,00</w:t>
            </w:r>
          </w:p>
        </w:tc>
        <w:tc>
          <w:tcPr>
            <w:tcW w:w="994"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394810">
              <w:t>0,00</w:t>
            </w:r>
          </w:p>
        </w:tc>
        <w:tc>
          <w:tcPr>
            <w:tcW w:w="99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394810">
              <w:t>0,00</w:t>
            </w:r>
          </w:p>
        </w:tc>
        <w:tc>
          <w:tcPr>
            <w:tcW w:w="1143"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t>300,00</w:t>
            </w:r>
          </w:p>
        </w:tc>
      </w:tr>
      <w:tr w:rsidR="00EB3E2E" w:rsidRPr="001E7C41" w:rsidTr="007F1705">
        <w:trPr>
          <w:trHeight w:val="385"/>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EB3E2E" w:rsidRPr="001E7C41" w:rsidRDefault="00EB3E2E" w:rsidP="00041796"/>
        </w:tc>
        <w:tc>
          <w:tcPr>
            <w:tcW w:w="2126" w:type="dxa"/>
            <w:vMerge/>
            <w:tcBorders>
              <w:left w:val="single" w:sz="4" w:space="0" w:color="auto"/>
              <w:bottom w:val="single" w:sz="4" w:space="0" w:color="auto"/>
              <w:right w:val="single" w:sz="4" w:space="0" w:color="auto"/>
            </w:tcBorders>
            <w:vAlign w:val="center"/>
            <w:hideMark/>
          </w:tcPr>
          <w:p w:rsidR="00EB3E2E" w:rsidRPr="001E7C41" w:rsidRDefault="00EB3E2E" w:rsidP="00041796"/>
        </w:tc>
        <w:tc>
          <w:tcPr>
            <w:tcW w:w="396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EB3E2E" w:rsidRPr="001E7C41" w:rsidRDefault="00EB3E2E" w:rsidP="00041796">
            <w:r w:rsidRPr="001E7C41">
              <w:t>Внебюджетные источники</w:t>
            </w:r>
          </w:p>
        </w:tc>
        <w:tc>
          <w:tcPr>
            <w:tcW w:w="855" w:type="dxa"/>
            <w:tcBorders>
              <w:top w:val="single" w:sz="4" w:space="0" w:color="auto"/>
              <w:left w:val="single" w:sz="4" w:space="0" w:color="auto"/>
              <w:bottom w:val="single" w:sz="4" w:space="0" w:color="auto"/>
              <w:right w:val="single" w:sz="4" w:space="0" w:color="auto"/>
            </w:tcBorders>
            <w:hideMark/>
          </w:tcPr>
          <w:p w:rsidR="00EB3E2E" w:rsidRDefault="00EB3E2E" w:rsidP="007F1705">
            <w:pPr>
              <w:jc w:val="center"/>
            </w:pPr>
            <w:r w:rsidRPr="0076316C">
              <w:t>0,00</w:t>
            </w:r>
          </w:p>
        </w:tc>
        <w:tc>
          <w:tcPr>
            <w:tcW w:w="846" w:type="dxa"/>
            <w:tcBorders>
              <w:top w:val="single" w:sz="4" w:space="0" w:color="auto"/>
              <w:left w:val="single" w:sz="4" w:space="0" w:color="auto"/>
              <w:bottom w:val="single" w:sz="4" w:space="0" w:color="auto"/>
              <w:right w:val="single" w:sz="4" w:space="0" w:color="auto"/>
            </w:tcBorders>
          </w:tcPr>
          <w:p w:rsidR="00EB3E2E" w:rsidRDefault="00EB3E2E" w:rsidP="007F1705">
            <w:pPr>
              <w:jc w:val="center"/>
            </w:pPr>
            <w:r w:rsidRPr="0076316C">
              <w:t>0,00</w:t>
            </w:r>
          </w:p>
        </w:tc>
        <w:tc>
          <w:tcPr>
            <w:tcW w:w="855" w:type="dxa"/>
            <w:tcBorders>
              <w:top w:val="single" w:sz="4" w:space="0" w:color="auto"/>
              <w:left w:val="single" w:sz="4" w:space="0" w:color="auto"/>
              <w:bottom w:val="single" w:sz="4" w:space="0" w:color="auto"/>
              <w:right w:val="single" w:sz="4" w:space="0" w:color="auto"/>
            </w:tcBorders>
          </w:tcPr>
          <w:p w:rsidR="00EB3E2E" w:rsidRDefault="00EB3E2E" w:rsidP="007F1705">
            <w:pPr>
              <w:jc w:val="center"/>
            </w:pPr>
            <w:r w:rsidRPr="0076316C">
              <w:t>0,00</w:t>
            </w:r>
          </w:p>
        </w:tc>
        <w:tc>
          <w:tcPr>
            <w:tcW w:w="994" w:type="dxa"/>
            <w:tcBorders>
              <w:top w:val="single" w:sz="4" w:space="0" w:color="auto"/>
              <w:left w:val="single" w:sz="4" w:space="0" w:color="auto"/>
              <w:bottom w:val="single" w:sz="4" w:space="0" w:color="auto"/>
              <w:right w:val="single" w:sz="4" w:space="0" w:color="auto"/>
            </w:tcBorders>
          </w:tcPr>
          <w:p w:rsidR="00EB3E2E" w:rsidRDefault="00EB3E2E" w:rsidP="007F1705">
            <w:pPr>
              <w:jc w:val="center"/>
            </w:pPr>
            <w:r w:rsidRPr="0076316C">
              <w:t>0,00</w:t>
            </w:r>
          </w:p>
        </w:tc>
        <w:tc>
          <w:tcPr>
            <w:tcW w:w="995" w:type="dxa"/>
            <w:tcBorders>
              <w:top w:val="single" w:sz="4" w:space="0" w:color="auto"/>
              <w:left w:val="single" w:sz="4" w:space="0" w:color="auto"/>
              <w:bottom w:val="single" w:sz="4" w:space="0" w:color="auto"/>
              <w:right w:val="single" w:sz="4" w:space="0" w:color="auto"/>
            </w:tcBorders>
          </w:tcPr>
          <w:p w:rsidR="00EB3E2E" w:rsidRDefault="00EB3E2E" w:rsidP="007F1705">
            <w:pPr>
              <w:jc w:val="center"/>
            </w:pPr>
            <w:r w:rsidRPr="0076316C">
              <w:t>0,00</w:t>
            </w:r>
          </w:p>
        </w:tc>
        <w:tc>
          <w:tcPr>
            <w:tcW w:w="1143" w:type="dxa"/>
            <w:tcBorders>
              <w:top w:val="single" w:sz="4" w:space="0" w:color="auto"/>
              <w:left w:val="single" w:sz="4" w:space="0" w:color="auto"/>
              <w:bottom w:val="single" w:sz="4" w:space="0" w:color="auto"/>
              <w:right w:val="single" w:sz="4" w:space="0" w:color="auto"/>
            </w:tcBorders>
          </w:tcPr>
          <w:p w:rsidR="00EB3E2E" w:rsidRDefault="00EB3E2E" w:rsidP="007F1705">
            <w:pPr>
              <w:jc w:val="center"/>
            </w:pPr>
            <w:r w:rsidRPr="0076316C">
              <w:t>0,00</w:t>
            </w:r>
          </w:p>
        </w:tc>
      </w:tr>
      <w:tr w:rsidR="00041796" w:rsidRPr="001E7C41" w:rsidTr="008263AD">
        <w:trPr>
          <w:trHeight w:val="285"/>
        </w:trPr>
        <w:tc>
          <w:tcPr>
            <w:tcW w:w="6195"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1796" w:rsidRPr="001E7C41" w:rsidRDefault="00041796" w:rsidP="00041796">
            <w:r w:rsidRPr="001E7C41">
              <w:t>Код подпрограммы</w:t>
            </w:r>
          </w:p>
        </w:tc>
        <w:tc>
          <w:tcPr>
            <w:tcW w:w="8310" w:type="dxa"/>
            <w:gridSpan w:val="7"/>
            <w:tcBorders>
              <w:top w:val="single" w:sz="4" w:space="0" w:color="auto"/>
              <w:left w:val="single" w:sz="4" w:space="0" w:color="auto"/>
              <w:bottom w:val="single" w:sz="4" w:space="0" w:color="auto"/>
              <w:right w:val="single" w:sz="4" w:space="0" w:color="auto"/>
            </w:tcBorders>
            <w:hideMark/>
          </w:tcPr>
          <w:p w:rsidR="00041796" w:rsidRPr="001E7C41" w:rsidRDefault="00041796" w:rsidP="00937610">
            <w:r w:rsidRPr="001E7C41">
              <w:t>049</w:t>
            </w:r>
            <w:r w:rsidR="001D42B7" w:rsidRPr="001E7C41">
              <w:t xml:space="preserve"> </w:t>
            </w:r>
          </w:p>
        </w:tc>
      </w:tr>
    </w:tbl>
    <w:p w:rsidR="00041796" w:rsidRPr="001E7C41" w:rsidRDefault="00041796" w:rsidP="00041796">
      <w:pPr>
        <w:rPr>
          <w:sz w:val="28"/>
          <w:szCs w:val="28"/>
        </w:rPr>
        <w:sectPr w:rsidR="00041796" w:rsidRPr="001E7C41">
          <w:pgSz w:w="16838" w:h="11906" w:orient="landscape"/>
          <w:pgMar w:top="1134" w:right="567" w:bottom="1134" w:left="1701" w:header="709" w:footer="709" w:gutter="0"/>
          <w:cols w:space="720"/>
        </w:sectPr>
      </w:pPr>
    </w:p>
    <w:p w:rsidR="00041796" w:rsidRPr="001E7C41" w:rsidRDefault="00041796" w:rsidP="00041796">
      <w:pPr>
        <w:jc w:val="center"/>
        <w:rPr>
          <w:sz w:val="28"/>
          <w:szCs w:val="28"/>
        </w:rPr>
      </w:pPr>
      <w:r w:rsidRPr="001E7C41">
        <w:rPr>
          <w:sz w:val="28"/>
          <w:szCs w:val="28"/>
        </w:rPr>
        <w:lastRenderedPageBreak/>
        <w:t>2. Общая характеристика сферы реализации муниципальной подпрограммы</w:t>
      </w:r>
    </w:p>
    <w:p w:rsidR="00041796" w:rsidRPr="001E7C41" w:rsidRDefault="00041796" w:rsidP="00041796">
      <w:pPr>
        <w:jc w:val="center"/>
        <w:rPr>
          <w:sz w:val="28"/>
          <w:szCs w:val="28"/>
        </w:rPr>
      </w:pPr>
    </w:p>
    <w:p w:rsidR="00041796" w:rsidRPr="001E7C41" w:rsidRDefault="00933F3E" w:rsidP="00041796">
      <w:pPr>
        <w:ind w:firstLine="540"/>
        <w:jc w:val="both"/>
        <w:rPr>
          <w:rFonts w:eastAsia="Calibri"/>
          <w:sz w:val="28"/>
          <w:szCs w:val="28"/>
          <w:lang w:eastAsia="en-US"/>
        </w:rPr>
      </w:pPr>
      <w:r>
        <w:rPr>
          <w:rFonts w:eastAsia="Calibri"/>
          <w:sz w:val="28"/>
          <w:szCs w:val="28"/>
          <w:lang w:eastAsia="en-US"/>
        </w:rPr>
        <w:t xml:space="preserve">2.1. </w:t>
      </w:r>
      <w:r w:rsidR="00041796" w:rsidRPr="001E7C41">
        <w:rPr>
          <w:rFonts w:eastAsia="Calibri"/>
          <w:sz w:val="28"/>
          <w:szCs w:val="28"/>
          <w:lang w:eastAsia="en-US"/>
        </w:rPr>
        <w:t>Целью Подпрограммы IX является поддержка социально ориентированных некоммерческих организаций (далее – СО НКО), осуществляющих свою деятельность на территории муниципального образования «Городской округ Серпухов Московской области».</w:t>
      </w:r>
    </w:p>
    <w:p w:rsidR="00041796" w:rsidRPr="001E7C41" w:rsidRDefault="00041796" w:rsidP="00041796">
      <w:pPr>
        <w:ind w:firstLine="540"/>
        <w:jc w:val="both"/>
        <w:rPr>
          <w:rFonts w:eastAsia="Calibri"/>
          <w:sz w:val="28"/>
          <w:szCs w:val="28"/>
          <w:lang w:eastAsia="en-US"/>
        </w:rPr>
      </w:pPr>
      <w:r w:rsidRPr="001E7C41">
        <w:rPr>
          <w:rFonts w:eastAsia="Calibri"/>
          <w:sz w:val="28"/>
          <w:szCs w:val="28"/>
          <w:lang w:eastAsia="en-US"/>
        </w:rPr>
        <w:t xml:space="preserve">Реализация Подпрограммы IX направлена на решение основных проблем </w:t>
      </w:r>
      <w:r w:rsidR="004E78B4" w:rsidRPr="001E7C41">
        <w:rPr>
          <w:rFonts w:eastAsia="Calibri"/>
          <w:sz w:val="28"/>
          <w:szCs w:val="28"/>
          <w:lang w:eastAsia="en-US"/>
        </w:rPr>
        <w:t xml:space="preserve">                   </w:t>
      </w:r>
      <w:r w:rsidRPr="001E7C41">
        <w:rPr>
          <w:rFonts w:eastAsia="Calibri"/>
          <w:sz w:val="28"/>
          <w:szCs w:val="28"/>
          <w:lang w:eastAsia="en-US"/>
        </w:rPr>
        <w:t>в сфере развития СО НКО:</w:t>
      </w:r>
    </w:p>
    <w:p w:rsidR="00041796" w:rsidRPr="001E7C41" w:rsidRDefault="00041796" w:rsidP="00041796">
      <w:pPr>
        <w:ind w:firstLine="540"/>
        <w:jc w:val="both"/>
        <w:rPr>
          <w:rFonts w:eastAsia="Calibri"/>
          <w:sz w:val="28"/>
          <w:szCs w:val="28"/>
          <w:lang w:eastAsia="en-US"/>
        </w:rPr>
      </w:pPr>
      <w:r w:rsidRPr="001E7C41">
        <w:rPr>
          <w:rFonts w:eastAsia="Calibri"/>
          <w:sz w:val="28"/>
          <w:szCs w:val="28"/>
          <w:lang w:eastAsia="en-US"/>
        </w:rPr>
        <w:t xml:space="preserve">- невысокий уровень подготовленности СО НКО в области взаимодействия </w:t>
      </w:r>
      <w:r w:rsidR="004E78B4" w:rsidRPr="001E7C41">
        <w:rPr>
          <w:rFonts w:eastAsia="Calibri"/>
          <w:sz w:val="28"/>
          <w:szCs w:val="28"/>
          <w:lang w:eastAsia="en-US"/>
        </w:rPr>
        <w:t xml:space="preserve">                  </w:t>
      </w:r>
      <w:r w:rsidRPr="001E7C41">
        <w:rPr>
          <w:rFonts w:eastAsia="Calibri"/>
          <w:sz w:val="28"/>
          <w:szCs w:val="28"/>
          <w:lang w:eastAsia="en-US"/>
        </w:rPr>
        <w:t>с органами местного самоуправления, организации своей деятельности, взаимодействия со средствами массовой информации;</w:t>
      </w:r>
    </w:p>
    <w:p w:rsidR="00041796" w:rsidRPr="001E7C41" w:rsidRDefault="00041796" w:rsidP="00041796">
      <w:pPr>
        <w:ind w:firstLine="540"/>
        <w:jc w:val="both"/>
        <w:rPr>
          <w:rFonts w:eastAsia="Calibri"/>
          <w:sz w:val="28"/>
          <w:szCs w:val="28"/>
          <w:lang w:eastAsia="en-US"/>
        </w:rPr>
      </w:pPr>
      <w:r w:rsidRPr="001E7C41">
        <w:rPr>
          <w:rFonts w:eastAsia="Calibri"/>
          <w:sz w:val="28"/>
          <w:szCs w:val="28"/>
          <w:lang w:eastAsia="en-US"/>
        </w:rPr>
        <w:t>- низкий уровень объема оказываемых населению услуг СО НКО, осуществляющими деятельность в социальной сфере, в том числе за счет бюджетных средств;</w:t>
      </w:r>
    </w:p>
    <w:p w:rsidR="00041796" w:rsidRPr="001E7C41" w:rsidRDefault="00041796" w:rsidP="00041796">
      <w:pPr>
        <w:ind w:firstLine="540"/>
        <w:jc w:val="both"/>
        <w:rPr>
          <w:rFonts w:eastAsia="Calibri"/>
          <w:sz w:val="28"/>
          <w:szCs w:val="28"/>
          <w:lang w:eastAsia="en-US"/>
        </w:rPr>
      </w:pPr>
      <w:r w:rsidRPr="001E7C41">
        <w:rPr>
          <w:rFonts w:eastAsia="Calibri"/>
          <w:sz w:val="28"/>
          <w:szCs w:val="28"/>
          <w:lang w:eastAsia="en-US"/>
        </w:rPr>
        <w:t>- низкий уровень информированности населения о деятельности СО НКО;</w:t>
      </w:r>
    </w:p>
    <w:p w:rsidR="00041796" w:rsidRPr="001E7C41" w:rsidRDefault="00041796" w:rsidP="00041796">
      <w:pPr>
        <w:ind w:firstLine="540"/>
        <w:jc w:val="both"/>
        <w:rPr>
          <w:rFonts w:eastAsia="Calibri"/>
          <w:sz w:val="28"/>
          <w:szCs w:val="28"/>
          <w:lang w:eastAsia="en-US"/>
        </w:rPr>
      </w:pPr>
      <w:r w:rsidRPr="001E7C41">
        <w:rPr>
          <w:rFonts w:eastAsia="Calibri"/>
          <w:sz w:val="28"/>
          <w:szCs w:val="28"/>
          <w:lang w:eastAsia="en-US"/>
        </w:rPr>
        <w:t>- неравномерность развития отдельных видов общественной активности.</w:t>
      </w:r>
    </w:p>
    <w:p w:rsidR="00041796" w:rsidRPr="001E7C41" w:rsidRDefault="00041796" w:rsidP="00041796">
      <w:pPr>
        <w:ind w:firstLine="540"/>
        <w:jc w:val="both"/>
        <w:rPr>
          <w:rFonts w:eastAsia="Calibri"/>
          <w:sz w:val="28"/>
          <w:szCs w:val="28"/>
          <w:lang w:eastAsia="en-US"/>
        </w:rPr>
      </w:pPr>
      <w:r w:rsidRPr="001E7C41">
        <w:rPr>
          <w:rFonts w:eastAsia="Calibri"/>
          <w:sz w:val="28"/>
          <w:szCs w:val="28"/>
          <w:lang w:eastAsia="en-US"/>
        </w:rPr>
        <w:t>В соответствии со статьей 31.1 Федерального закона от 12.01.1996 № 7-ФЗ                            «О некоммерческих организациях» в городском округе Серпухов  ведется работа по оказанию  поддержке СО НКО, расположенным на территории городского округа Серпухов.</w:t>
      </w:r>
    </w:p>
    <w:p w:rsidR="00041796" w:rsidRPr="001E7C41" w:rsidRDefault="00041796" w:rsidP="00041796">
      <w:pPr>
        <w:widowControl w:val="0"/>
        <w:autoSpaceDE w:val="0"/>
        <w:autoSpaceDN w:val="0"/>
        <w:adjustRightInd w:val="0"/>
        <w:jc w:val="both"/>
        <w:rPr>
          <w:sz w:val="28"/>
          <w:szCs w:val="28"/>
        </w:rPr>
      </w:pPr>
      <w:r w:rsidRPr="001E7C41">
        <w:rPr>
          <w:sz w:val="28"/>
          <w:szCs w:val="28"/>
        </w:rPr>
        <w:tab/>
        <w:t>На территории городского округа Серпухов ведут свою деятельность СО НКО различного вида экономической деятельности. Наиболее известные из них:</w:t>
      </w:r>
    </w:p>
    <w:p w:rsidR="00041796" w:rsidRPr="001E7C41" w:rsidRDefault="00041796" w:rsidP="00041796">
      <w:pPr>
        <w:widowControl w:val="0"/>
        <w:autoSpaceDE w:val="0"/>
        <w:autoSpaceDN w:val="0"/>
        <w:adjustRightInd w:val="0"/>
        <w:ind w:firstLine="708"/>
        <w:jc w:val="both"/>
        <w:rPr>
          <w:bCs/>
          <w:sz w:val="28"/>
          <w:szCs w:val="28"/>
        </w:rPr>
      </w:pPr>
      <w:r w:rsidRPr="001E7C41">
        <w:rPr>
          <w:sz w:val="28"/>
          <w:szCs w:val="28"/>
        </w:rPr>
        <w:t>- в</w:t>
      </w:r>
      <w:r w:rsidRPr="001E7C41">
        <w:rPr>
          <w:bCs/>
          <w:sz w:val="28"/>
          <w:szCs w:val="28"/>
        </w:rPr>
        <w:t xml:space="preserve"> сфере социального обслуживания: АНО «Центр социального обслуживания»; </w:t>
      </w:r>
    </w:p>
    <w:p w:rsidR="00041796" w:rsidRPr="001E7C41" w:rsidRDefault="00041796" w:rsidP="00041796">
      <w:pPr>
        <w:widowControl w:val="0"/>
        <w:autoSpaceDE w:val="0"/>
        <w:autoSpaceDN w:val="0"/>
        <w:adjustRightInd w:val="0"/>
        <w:ind w:firstLine="708"/>
        <w:jc w:val="both"/>
        <w:rPr>
          <w:bCs/>
          <w:sz w:val="28"/>
          <w:szCs w:val="28"/>
        </w:rPr>
      </w:pPr>
      <w:r w:rsidRPr="001E7C41">
        <w:rPr>
          <w:bCs/>
          <w:sz w:val="28"/>
          <w:szCs w:val="28"/>
        </w:rPr>
        <w:t>- в сфере образования: ОАНО «Православная гимназия», АНО ДОО «Детский сад Вступление»;</w:t>
      </w:r>
    </w:p>
    <w:p w:rsidR="00041796" w:rsidRPr="001E7C41" w:rsidRDefault="00041796" w:rsidP="00041796">
      <w:pPr>
        <w:ind w:firstLine="708"/>
        <w:jc w:val="both"/>
        <w:rPr>
          <w:sz w:val="28"/>
          <w:szCs w:val="28"/>
          <w:lang w:eastAsia="en-US"/>
        </w:rPr>
      </w:pPr>
      <w:r w:rsidRPr="001E7C41">
        <w:rPr>
          <w:sz w:val="28"/>
          <w:szCs w:val="28"/>
          <w:lang w:eastAsia="en-US"/>
        </w:rPr>
        <w:t>- в сфере культуры: АНО «КЦ «Золотая птица»;</w:t>
      </w:r>
    </w:p>
    <w:p w:rsidR="00041796" w:rsidRPr="001E7C41" w:rsidRDefault="00041796" w:rsidP="00041796">
      <w:pPr>
        <w:ind w:firstLine="708"/>
        <w:jc w:val="both"/>
        <w:rPr>
          <w:sz w:val="28"/>
          <w:szCs w:val="28"/>
          <w:lang w:eastAsia="en-US"/>
        </w:rPr>
      </w:pPr>
      <w:r w:rsidRPr="001E7C41">
        <w:rPr>
          <w:sz w:val="28"/>
          <w:szCs w:val="28"/>
          <w:lang w:eastAsia="en-US"/>
        </w:rPr>
        <w:t xml:space="preserve">- в сфере физической культуры и спорта:  НП РХ «Хоккейный клуб «Звезда»,  АНО ДО ДЮСШ «Альтаир». </w:t>
      </w:r>
    </w:p>
    <w:p w:rsidR="00933F3E" w:rsidRDefault="00933F3E" w:rsidP="00041796">
      <w:pPr>
        <w:ind w:firstLine="708"/>
        <w:jc w:val="both"/>
        <w:rPr>
          <w:sz w:val="28"/>
          <w:szCs w:val="28"/>
          <w:lang w:eastAsia="en-US"/>
        </w:rPr>
      </w:pPr>
      <w:r>
        <w:rPr>
          <w:sz w:val="28"/>
          <w:szCs w:val="28"/>
          <w:lang w:eastAsia="en-US"/>
        </w:rPr>
        <w:t xml:space="preserve">2.2. </w:t>
      </w:r>
      <w:r w:rsidRPr="00933F3E">
        <w:rPr>
          <w:sz w:val="28"/>
          <w:szCs w:val="28"/>
          <w:lang w:eastAsia="en-US"/>
        </w:rPr>
        <w:t>Концептуальны</w:t>
      </w:r>
      <w:r>
        <w:rPr>
          <w:sz w:val="28"/>
          <w:szCs w:val="28"/>
          <w:lang w:eastAsia="en-US"/>
        </w:rPr>
        <w:t>м</w:t>
      </w:r>
      <w:r w:rsidR="00A6110B">
        <w:rPr>
          <w:sz w:val="28"/>
          <w:szCs w:val="28"/>
          <w:lang w:eastAsia="en-US"/>
        </w:rPr>
        <w:t>и</w:t>
      </w:r>
      <w:r w:rsidRPr="00933F3E">
        <w:rPr>
          <w:sz w:val="28"/>
          <w:szCs w:val="28"/>
          <w:lang w:eastAsia="en-US"/>
        </w:rPr>
        <w:t xml:space="preserve"> направлени</w:t>
      </w:r>
      <w:r w:rsidR="00A6110B">
        <w:rPr>
          <w:sz w:val="28"/>
          <w:szCs w:val="28"/>
          <w:lang w:eastAsia="en-US"/>
        </w:rPr>
        <w:t>я</w:t>
      </w:r>
      <w:r>
        <w:rPr>
          <w:sz w:val="28"/>
          <w:szCs w:val="28"/>
          <w:lang w:eastAsia="en-US"/>
        </w:rPr>
        <w:t>м</w:t>
      </w:r>
      <w:r w:rsidR="00A6110B">
        <w:rPr>
          <w:sz w:val="28"/>
          <w:szCs w:val="28"/>
          <w:lang w:eastAsia="en-US"/>
        </w:rPr>
        <w:t>и</w:t>
      </w:r>
      <w:r w:rsidRPr="00933F3E">
        <w:rPr>
          <w:sz w:val="28"/>
          <w:szCs w:val="28"/>
          <w:lang w:eastAsia="en-US"/>
        </w:rPr>
        <w:t xml:space="preserve"> реформирования, модернизации, преобразования</w:t>
      </w:r>
      <w:r>
        <w:rPr>
          <w:sz w:val="28"/>
          <w:szCs w:val="28"/>
          <w:lang w:eastAsia="en-US"/>
        </w:rPr>
        <w:t xml:space="preserve"> сферы р</w:t>
      </w:r>
      <w:r w:rsidRPr="00933F3E">
        <w:rPr>
          <w:sz w:val="28"/>
          <w:szCs w:val="28"/>
        </w:rPr>
        <w:t>азвити</w:t>
      </w:r>
      <w:r>
        <w:rPr>
          <w:sz w:val="28"/>
          <w:szCs w:val="28"/>
        </w:rPr>
        <w:t>я</w:t>
      </w:r>
      <w:r w:rsidRPr="00933F3E">
        <w:rPr>
          <w:sz w:val="28"/>
          <w:szCs w:val="28"/>
        </w:rPr>
        <w:t xml:space="preserve"> и поддержк</w:t>
      </w:r>
      <w:r>
        <w:rPr>
          <w:sz w:val="28"/>
          <w:szCs w:val="28"/>
        </w:rPr>
        <w:t>и</w:t>
      </w:r>
      <w:r w:rsidRPr="00933F3E">
        <w:rPr>
          <w:sz w:val="28"/>
          <w:szCs w:val="28"/>
        </w:rPr>
        <w:t xml:space="preserve"> социально ориентированных некоммерческих организаций</w:t>
      </w:r>
      <w:r>
        <w:rPr>
          <w:sz w:val="28"/>
          <w:szCs w:val="28"/>
        </w:rPr>
        <w:t>, реализуемы</w:t>
      </w:r>
      <w:r w:rsidR="00A6110B">
        <w:rPr>
          <w:sz w:val="28"/>
          <w:szCs w:val="28"/>
        </w:rPr>
        <w:t>ми</w:t>
      </w:r>
      <w:r>
        <w:rPr>
          <w:sz w:val="28"/>
          <w:szCs w:val="28"/>
        </w:rPr>
        <w:t xml:space="preserve"> в рамках Подпрограммы</w:t>
      </w:r>
      <w:r w:rsidRPr="00933F3E">
        <w:rPr>
          <w:sz w:val="28"/>
          <w:szCs w:val="28"/>
          <w:lang w:eastAsia="en-US"/>
        </w:rPr>
        <w:t xml:space="preserve"> </w:t>
      </w:r>
      <w:r w:rsidRPr="001E7C41">
        <w:rPr>
          <w:sz w:val="28"/>
          <w:szCs w:val="28"/>
          <w:lang w:eastAsia="en-US"/>
        </w:rPr>
        <w:t>IX</w:t>
      </w:r>
      <w:r>
        <w:rPr>
          <w:sz w:val="28"/>
          <w:szCs w:val="28"/>
          <w:lang w:eastAsia="en-US"/>
        </w:rPr>
        <w:t>, являются:</w:t>
      </w:r>
    </w:p>
    <w:p w:rsidR="00041796" w:rsidRPr="001E7C41" w:rsidRDefault="00041796" w:rsidP="00041796">
      <w:pPr>
        <w:ind w:firstLine="708"/>
        <w:jc w:val="both"/>
        <w:rPr>
          <w:sz w:val="28"/>
          <w:szCs w:val="28"/>
          <w:lang w:eastAsia="en-US"/>
        </w:rPr>
      </w:pPr>
      <w:r w:rsidRPr="001E7C41">
        <w:rPr>
          <w:sz w:val="28"/>
          <w:szCs w:val="28"/>
          <w:lang w:eastAsia="en-US"/>
        </w:rPr>
        <w:t xml:space="preserve">- создание условий для деятельности СО НКО посредством оказания </w:t>
      </w:r>
      <w:r w:rsidR="004E78B4" w:rsidRPr="001E7C41">
        <w:rPr>
          <w:sz w:val="28"/>
          <w:szCs w:val="28"/>
          <w:lang w:eastAsia="en-US"/>
        </w:rPr>
        <w:t xml:space="preserve">                   </w:t>
      </w:r>
      <w:r w:rsidRPr="001E7C41">
        <w:rPr>
          <w:sz w:val="28"/>
          <w:szCs w:val="28"/>
          <w:lang w:eastAsia="en-US"/>
        </w:rPr>
        <w:t>им финансовой, имущественной, информационной, консультационной поддержки;</w:t>
      </w:r>
    </w:p>
    <w:p w:rsidR="00041796" w:rsidRPr="001E7C41" w:rsidRDefault="00041796" w:rsidP="00041796">
      <w:pPr>
        <w:ind w:firstLine="708"/>
        <w:jc w:val="both"/>
        <w:rPr>
          <w:sz w:val="28"/>
          <w:szCs w:val="28"/>
          <w:lang w:eastAsia="en-US"/>
        </w:rPr>
      </w:pPr>
      <w:r w:rsidRPr="001E7C41">
        <w:rPr>
          <w:sz w:val="28"/>
          <w:szCs w:val="28"/>
          <w:lang w:eastAsia="en-US"/>
        </w:rPr>
        <w:t>- привлечение СО НКО в сферу оказания услуг населению муниципального образования «Городской округ Серпухов Московской области»;</w:t>
      </w:r>
    </w:p>
    <w:p w:rsidR="00041796" w:rsidRPr="001E7C41" w:rsidRDefault="00041796" w:rsidP="00041796">
      <w:pPr>
        <w:ind w:firstLine="708"/>
        <w:jc w:val="both"/>
        <w:rPr>
          <w:sz w:val="28"/>
          <w:szCs w:val="28"/>
          <w:lang w:eastAsia="en-US"/>
        </w:rPr>
      </w:pPr>
      <w:r w:rsidRPr="001E7C41">
        <w:rPr>
          <w:sz w:val="28"/>
          <w:szCs w:val="28"/>
          <w:lang w:eastAsia="en-US"/>
        </w:rPr>
        <w:t xml:space="preserve">- создание постоянно действующей системы взаимодействия органов местного самоуправления муниципального образования «Город Серпухов Московской области», СО НКО и населения муниципального образования </w:t>
      </w:r>
      <w:r w:rsidRPr="001E7C41">
        <w:rPr>
          <w:sz w:val="22"/>
          <w:szCs w:val="22"/>
          <w:lang w:eastAsia="en-US"/>
        </w:rPr>
        <w:t xml:space="preserve"> </w:t>
      </w:r>
      <w:r w:rsidRPr="001E7C41">
        <w:rPr>
          <w:sz w:val="28"/>
          <w:szCs w:val="28"/>
          <w:lang w:eastAsia="en-US"/>
        </w:rPr>
        <w:t>«Город Серпухов Московской области».</w:t>
      </w:r>
    </w:p>
    <w:p w:rsidR="00041796" w:rsidRPr="001E7C41" w:rsidRDefault="00041796" w:rsidP="00041796">
      <w:pPr>
        <w:ind w:firstLine="708"/>
        <w:jc w:val="both"/>
        <w:rPr>
          <w:sz w:val="28"/>
          <w:szCs w:val="28"/>
          <w:lang w:eastAsia="en-US"/>
        </w:rPr>
      </w:pPr>
    </w:p>
    <w:p w:rsidR="00041796" w:rsidRPr="001E7C41" w:rsidRDefault="00041796" w:rsidP="00041796">
      <w:pPr>
        <w:ind w:firstLine="709"/>
        <w:jc w:val="both"/>
        <w:textAlignment w:val="top"/>
        <w:rPr>
          <w:spacing w:val="2"/>
          <w:sz w:val="28"/>
          <w:szCs w:val="28"/>
          <w:shd w:val="clear" w:color="auto" w:fill="FFFFFF"/>
        </w:rPr>
      </w:pPr>
    </w:p>
    <w:p w:rsidR="00041796" w:rsidRPr="001E7C41" w:rsidRDefault="00041796" w:rsidP="00041796">
      <w:pPr>
        <w:ind w:firstLine="708"/>
        <w:jc w:val="both"/>
        <w:rPr>
          <w:sz w:val="28"/>
          <w:szCs w:val="28"/>
          <w:lang w:eastAsia="en-US"/>
        </w:rPr>
      </w:pPr>
    </w:p>
    <w:p w:rsidR="00041796" w:rsidRPr="001E7C41" w:rsidRDefault="00041796" w:rsidP="00041796">
      <w:pPr>
        <w:rPr>
          <w:sz w:val="28"/>
          <w:szCs w:val="28"/>
        </w:rPr>
        <w:sectPr w:rsidR="00041796" w:rsidRPr="001E7C41">
          <w:pgSz w:w="11906" w:h="16838"/>
          <w:pgMar w:top="567" w:right="851" w:bottom="567" w:left="1134" w:header="709" w:footer="709" w:gutter="0"/>
          <w:cols w:space="720"/>
        </w:sectPr>
      </w:pPr>
    </w:p>
    <w:p w:rsidR="00041796" w:rsidRPr="001E7C41" w:rsidRDefault="00041796" w:rsidP="00041796">
      <w:pPr>
        <w:numPr>
          <w:ilvl w:val="0"/>
          <w:numId w:val="12"/>
        </w:numPr>
        <w:jc w:val="center"/>
        <w:rPr>
          <w:sz w:val="28"/>
          <w:szCs w:val="28"/>
        </w:rPr>
      </w:pPr>
      <w:r w:rsidRPr="001E7C41">
        <w:rPr>
          <w:sz w:val="28"/>
          <w:szCs w:val="28"/>
        </w:rPr>
        <w:lastRenderedPageBreak/>
        <w:t xml:space="preserve">Перечень мероприятий подпрограммы </w:t>
      </w:r>
      <w:r w:rsidRPr="001E7C41">
        <w:rPr>
          <w:sz w:val="28"/>
          <w:szCs w:val="28"/>
          <w:lang w:val="en-US"/>
        </w:rPr>
        <w:t>IX</w:t>
      </w:r>
    </w:p>
    <w:p w:rsidR="00041796" w:rsidRPr="001E7C41" w:rsidRDefault="00041796" w:rsidP="00041796">
      <w:pPr>
        <w:jc w:val="center"/>
        <w:rPr>
          <w:sz w:val="28"/>
          <w:szCs w:val="28"/>
          <w:lang w:eastAsia="en-US"/>
        </w:rPr>
      </w:pPr>
      <w:r w:rsidRPr="001E7C41">
        <w:rPr>
          <w:sz w:val="28"/>
          <w:szCs w:val="28"/>
          <w:lang w:eastAsia="en-US"/>
        </w:rPr>
        <w:t xml:space="preserve"> «Развитие и поддержка социально ориентированных некоммерческих организаций»</w:t>
      </w:r>
    </w:p>
    <w:p w:rsidR="00041796" w:rsidRPr="001E7C41" w:rsidRDefault="00041796" w:rsidP="00041796">
      <w:pPr>
        <w:jc w:val="center"/>
        <w:rPr>
          <w:sz w:val="28"/>
          <w:szCs w:val="28"/>
        </w:rPr>
      </w:pPr>
    </w:p>
    <w:tbl>
      <w:tblPr>
        <w:tblW w:w="1502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6"/>
        <w:gridCol w:w="2398"/>
        <w:gridCol w:w="704"/>
        <w:gridCol w:w="1417"/>
        <w:gridCol w:w="1315"/>
        <w:gridCol w:w="992"/>
        <w:gridCol w:w="851"/>
        <w:gridCol w:w="708"/>
        <w:gridCol w:w="709"/>
        <w:gridCol w:w="709"/>
        <w:gridCol w:w="716"/>
        <w:gridCol w:w="2402"/>
        <w:gridCol w:w="1560"/>
      </w:tblGrid>
      <w:tr w:rsidR="00DE1AA7" w:rsidRPr="001E7C41" w:rsidTr="00EB3E2E">
        <w:tc>
          <w:tcPr>
            <w:tcW w:w="546"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 п/п</w:t>
            </w:r>
          </w:p>
        </w:tc>
        <w:tc>
          <w:tcPr>
            <w:tcW w:w="2398"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Мероприятие программы (подпрограммы)</w:t>
            </w:r>
          </w:p>
        </w:tc>
        <w:tc>
          <w:tcPr>
            <w:tcW w:w="704"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Источники финансирования</w:t>
            </w:r>
          </w:p>
        </w:tc>
        <w:tc>
          <w:tcPr>
            <w:tcW w:w="1315"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Объем финансирования мероприятия в году, предшествующему году начала реализации программы (подпрограммы),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Всего (тыс. руб.)</w:t>
            </w:r>
          </w:p>
        </w:tc>
        <w:tc>
          <w:tcPr>
            <w:tcW w:w="3693" w:type="dxa"/>
            <w:gridSpan w:val="5"/>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Объем финансирования по годам (тыс. руб.)</w:t>
            </w:r>
          </w:p>
        </w:tc>
        <w:tc>
          <w:tcPr>
            <w:tcW w:w="2402"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Ответственный за выполнение мероприятия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Результаты выполнения мероприятий подпрограммы (подпрограммы)</w:t>
            </w:r>
          </w:p>
        </w:tc>
      </w:tr>
      <w:tr w:rsidR="00DE1AA7" w:rsidRPr="001E7C41" w:rsidTr="00EB3E2E">
        <w:tc>
          <w:tcPr>
            <w:tcW w:w="546"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2398"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704"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315"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2020 г.</w:t>
            </w:r>
          </w:p>
        </w:tc>
        <w:tc>
          <w:tcPr>
            <w:tcW w:w="7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2021 г.</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2022 г.</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2023 г.</w:t>
            </w:r>
          </w:p>
        </w:tc>
        <w:tc>
          <w:tcPr>
            <w:tcW w:w="71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2024 г.</w:t>
            </w: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1796" w:rsidRPr="001E7C41" w:rsidRDefault="00041796" w:rsidP="00041796"/>
        </w:tc>
      </w:tr>
      <w:tr w:rsidR="00DE1AA7" w:rsidRPr="001E7C41" w:rsidTr="00EB3E2E">
        <w:tc>
          <w:tcPr>
            <w:tcW w:w="54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w:t>
            </w:r>
          </w:p>
        </w:tc>
        <w:tc>
          <w:tcPr>
            <w:tcW w:w="239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2</w:t>
            </w:r>
          </w:p>
        </w:tc>
        <w:tc>
          <w:tcPr>
            <w:tcW w:w="704"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3</w:t>
            </w:r>
          </w:p>
        </w:tc>
        <w:tc>
          <w:tcPr>
            <w:tcW w:w="1417"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4</w:t>
            </w:r>
          </w:p>
        </w:tc>
        <w:tc>
          <w:tcPr>
            <w:tcW w:w="1315"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5</w:t>
            </w:r>
          </w:p>
        </w:tc>
        <w:tc>
          <w:tcPr>
            <w:tcW w:w="99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6</w:t>
            </w:r>
          </w:p>
        </w:tc>
        <w:tc>
          <w:tcPr>
            <w:tcW w:w="851"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7</w:t>
            </w:r>
          </w:p>
        </w:tc>
        <w:tc>
          <w:tcPr>
            <w:tcW w:w="708"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8</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9</w:t>
            </w:r>
          </w:p>
        </w:tc>
        <w:tc>
          <w:tcPr>
            <w:tcW w:w="709"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10</w:t>
            </w:r>
          </w:p>
        </w:tc>
        <w:tc>
          <w:tcPr>
            <w:tcW w:w="716"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11</w:t>
            </w:r>
          </w:p>
        </w:tc>
        <w:tc>
          <w:tcPr>
            <w:tcW w:w="2402"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12</w:t>
            </w:r>
          </w:p>
        </w:tc>
        <w:tc>
          <w:tcPr>
            <w:tcW w:w="1560" w:type="dxa"/>
            <w:tcBorders>
              <w:top w:val="single" w:sz="4" w:space="0" w:color="auto"/>
              <w:left w:val="single" w:sz="4" w:space="0" w:color="auto"/>
              <w:bottom w:val="single" w:sz="4" w:space="0" w:color="auto"/>
              <w:right w:val="single" w:sz="4" w:space="0" w:color="auto"/>
            </w:tcBorders>
            <w:hideMark/>
          </w:tcPr>
          <w:p w:rsidR="00041796" w:rsidRPr="001E7C41" w:rsidRDefault="00041796" w:rsidP="00041796">
            <w:pPr>
              <w:widowControl w:val="0"/>
              <w:autoSpaceDE w:val="0"/>
              <w:autoSpaceDN w:val="0"/>
              <w:adjustRightInd w:val="0"/>
              <w:jc w:val="center"/>
            </w:pPr>
            <w:r w:rsidRPr="001E7C41">
              <w:t>13</w:t>
            </w:r>
          </w:p>
        </w:tc>
      </w:tr>
      <w:tr w:rsidR="000700A5" w:rsidRPr="001E7C41" w:rsidTr="00EB3E2E">
        <w:trPr>
          <w:trHeight w:val="409"/>
        </w:trPr>
        <w:tc>
          <w:tcPr>
            <w:tcW w:w="546" w:type="dxa"/>
            <w:vMerge w:val="restart"/>
            <w:tcBorders>
              <w:top w:val="single" w:sz="4" w:space="0" w:color="auto"/>
              <w:left w:val="single" w:sz="4" w:space="0" w:color="auto"/>
              <w:right w:val="single" w:sz="4" w:space="0" w:color="auto"/>
            </w:tcBorders>
            <w:hideMark/>
          </w:tcPr>
          <w:p w:rsidR="000700A5" w:rsidRPr="001E7C41" w:rsidRDefault="000700A5" w:rsidP="00041796">
            <w:pPr>
              <w:widowControl w:val="0"/>
              <w:autoSpaceDE w:val="0"/>
              <w:autoSpaceDN w:val="0"/>
              <w:adjustRightInd w:val="0"/>
              <w:jc w:val="center"/>
            </w:pPr>
            <w:r w:rsidRPr="001E7C41">
              <w:t>1</w:t>
            </w:r>
          </w:p>
        </w:tc>
        <w:tc>
          <w:tcPr>
            <w:tcW w:w="2398" w:type="dxa"/>
            <w:vMerge w:val="restart"/>
            <w:tcBorders>
              <w:top w:val="single" w:sz="4" w:space="0" w:color="auto"/>
              <w:left w:val="single" w:sz="4" w:space="0" w:color="auto"/>
              <w:right w:val="single" w:sz="4" w:space="0" w:color="auto"/>
            </w:tcBorders>
            <w:hideMark/>
          </w:tcPr>
          <w:p w:rsidR="000700A5" w:rsidRPr="001E7C41" w:rsidRDefault="000700A5" w:rsidP="00041796">
            <w:r w:rsidRPr="001E7C41">
              <w:t>Основное мероприятие 01:</w:t>
            </w:r>
          </w:p>
          <w:p w:rsidR="000700A5" w:rsidRPr="001E7C41" w:rsidRDefault="000700A5" w:rsidP="00492A7F">
            <w:pPr>
              <w:spacing w:before="240"/>
            </w:pPr>
            <w:r w:rsidRPr="001E7C41">
              <w:t xml:space="preserve">Осуществление финансовой поддержки СО НКО. </w:t>
            </w:r>
          </w:p>
        </w:tc>
        <w:tc>
          <w:tcPr>
            <w:tcW w:w="704" w:type="dxa"/>
            <w:vMerge w:val="restart"/>
            <w:tcBorders>
              <w:top w:val="single" w:sz="4" w:space="0" w:color="auto"/>
              <w:left w:val="single" w:sz="4" w:space="0" w:color="auto"/>
              <w:right w:val="single" w:sz="4" w:space="0" w:color="auto"/>
            </w:tcBorders>
            <w:hideMark/>
          </w:tcPr>
          <w:p w:rsidR="000700A5" w:rsidRPr="001E7C41" w:rsidRDefault="000700A5" w:rsidP="00041796">
            <w:pPr>
              <w:widowControl w:val="0"/>
              <w:autoSpaceDE w:val="0"/>
              <w:autoSpaceDN w:val="0"/>
              <w:adjustRightInd w:val="0"/>
              <w:jc w:val="center"/>
            </w:pPr>
            <w:r w:rsidRPr="001E7C41">
              <w:t>2020-2024 гг.</w:t>
            </w:r>
          </w:p>
        </w:tc>
        <w:tc>
          <w:tcPr>
            <w:tcW w:w="1417" w:type="dxa"/>
            <w:tcBorders>
              <w:top w:val="single" w:sz="4" w:space="0" w:color="auto"/>
              <w:left w:val="single" w:sz="4" w:space="0" w:color="auto"/>
              <w:bottom w:val="single" w:sz="4" w:space="0" w:color="auto"/>
              <w:right w:val="single" w:sz="4" w:space="0" w:color="auto"/>
            </w:tcBorders>
            <w:hideMark/>
          </w:tcPr>
          <w:p w:rsidR="000700A5" w:rsidRPr="001E7C41" w:rsidRDefault="000700A5" w:rsidP="000700A5">
            <w:pPr>
              <w:widowControl w:val="0"/>
              <w:autoSpaceDE w:val="0"/>
              <w:autoSpaceDN w:val="0"/>
              <w:adjustRightInd w:val="0"/>
            </w:pPr>
            <w:r>
              <w:t>Итого:</w:t>
            </w:r>
          </w:p>
        </w:tc>
        <w:tc>
          <w:tcPr>
            <w:tcW w:w="1315" w:type="dxa"/>
            <w:tcBorders>
              <w:top w:val="single" w:sz="4" w:space="0" w:color="auto"/>
              <w:left w:val="single" w:sz="4" w:space="0" w:color="auto"/>
              <w:bottom w:val="single" w:sz="4" w:space="0" w:color="auto"/>
              <w:right w:val="single" w:sz="4" w:space="0" w:color="auto"/>
            </w:tcBorders>
          </w:tcPr>
          <w:p w:rsidR="000700A5" w:rsidRPr="001E7C41" w:rsidRDefault="000700A5" w:rsidP="00894690">
            <w:pPr>
              <w:jc w:val="center"/>
            </w:pPr>
            <w:r>
              <w:t>300,00</w:t>
            </w:r>
          </w:p>
        </w:tc>
        <w:tc>
          <w:tcPr>
            <w:tcW w:w="992" w:type="dxa"/>
            <w:tcBorders>
              <w:top w:val="single" w:sz="4" w:space="0" w:color="auto"/>
              <w:left w:val="single" w:sz="4" w:space="0" w:color="auto"/>
              <w:bottom w:val="single" w:sz="4" w:space="0" w:color="auto"/>
              <w:right w:val="single" w:sz="4" w:space="0" w:color="auto"/>
            </w:tcBorders>
          </w:tcPr>
          <w:p w:rsidR="000700A5" w:rsidRPr="001E7C41" w:rsidRDefault="000700A5" w:rsidP="00894690">
            <w:pPr>
              <w:jc w:val="center"/>
            </w:pPr>
            <w:r>
              <w:t>300,00</w:t>
            </w:r>
          </w:p>
        </w:tc>
        <w:tc>
          <w:tcPr>
            <w:tcW w:w="851" w:type="dxa"/>
            <w:tcBorders>
              <w:top w:val="single" w:sz="4" w:space="0" w:color="auto"/>
              <w:left w:val="single" w:sz="4" w:space="0" w:color="auto"/>
              <w:bottom w:val="single" w:sz="4" w:space="0" w:color="auto"/>
              <w:right w:val="single" w:sz="4" w:space="0" w:color="auto"/>
            </w:tcBorders>
          </w:tcPr>
          <w:p w:rsidR="000700A5" w:rsidRPr="001E7C41" w:rsidRDefault="000700A5" w:rsidP="00894690">
            <w:pPr>
              <w:jc w:val="center"/>
            </w:pPr>
            <w:r>
              <w:t>300,0</w:t>
            </w:r>
          </w:p>
        </w:tc>
        <w:tc>
          <w:tcPr>
            <w:tcW w:w="708" w:type="dxa"/>
            <w:tcBorders>
              <w:top w:val="single" w:sz="4" w:space="0" w:color="auto"/>
              <w:left w:val="single" w:sz="4" w:space="0" w:color="auto"/>
              <w:bottom w:val="single" w:sz="4" w:space="0" w:color="auto"/>
              <w:right w:val="single" w:sz="4" w:space="0" w:color="auto"/>
            </w:tcBorders>
          </w:tcPr>
          <w:p w:rsidR="000700A5" w:rsidRPr="001E7C41" w:rsidRDefault="000700A5" w:rsidP="00894690">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700A5" w:rsidRPr="001E7C41" w:rsidRDefault="000700A5" w:rsidP="00894690">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700A5" w:rsidRPr="001E7C41" w:rsidRDefault="000700A5" w:rsidP="00894690">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0700A5" w:rsidRPr="001E7C41" w:rsidRDefault="000700A5" w:rsidP="00894690">
            <w:pPr>
              <w:jc w:val="center"/>
            </w:pPr>
            <w:r>
              <w:t>0,00</w:t>
            </w:r>
          </w:p>
        </w:tc>
        <w:tc>
          <w:tcPr>
            <w:tcW w:w="2402" w:type="dxa"/>
            <w:vMerge w:val="restart"/>
            <w:tcBorders>
              <w:top w:val="single" w:sz="4" w:space="0" w:color="auto"/>
              <w:left w:val="single" w:sz="4" w:space="0" w:color="auto"/>
              <w:right w:val="single" w:sz="4" w:space="0" w:color="auto"/>
            </w:tcBorders>
            <w:hideMark/>
          </w:tcPr>
          <w:p w:rsidR="000700A5" w:rsidRPr="001E7C41" w:rsidRDefault="000700A5" w:rsidP="00041796">
            <w:pPr>
              <w:widowControl w:val="0"/>
              <w:autoSpaceDE w:val="0"/>
              <w:autoSpaceDN w:val="0"/>
              <w:adjustRightInd w:val="0"/>
              <w:jc w:val="both"/>
            </w:pPr>
            <w:r w:rsidRPr="001E7C41">
              <w:t>Управление физической культуры и спорта Администрации городского округа Серпухов,</w:t>
            </w:r>
          </w:p>
          <w:p w:rsidR="000700A5" w:rsidRPr="001E7C41" w:rsidRDefault="000700A5" w:rsidP="00041796">
            <w:pPr>
              <w:widowControl w:val="0"/>
              <w:autoSpaceDE w:val="0"/>
              <w:autoSpaceDN w:val="0"/>
              <w:adjustRightInd w:val="0"/>
              <w:jc w:val="both"/>
            </w:pPr>
            <w:r w:rsidRPr="001E7C41">
              <w:t>Комитет по образованию  Администрации городского округа Серпухов</w:t>
            </w:r>
            <w:r>
              <w:t>*</w:t>
            </w:r>
          </w:p>
        </w:tc>
        <w:tc>
          <w:tcPr>
            <w:tcW w:w="1560" w:type="dxa"/>
            <w:vMerge w:val="restart"/>
            <w:tcBorders>
              <w:top w:val="single" w:sz="4" w:space="0" w:color="auto"/>
              <w:left w:val="single" w:sz="4" w:space="0" w:color="auto"/>
              <w:right w:val="single" w:sz="4" w:space="0" w:color="auto"/>
            </w:tcBorders>
            <w:hideMark/>
          </w:tcPr>
          <w:p w:rsidR="000700A5" w:rsidRPr="001E7C41" w:rsidRDefault="000700A5" w:rsidP="00041796">
            <w:pPr>
              <w:jc w:val="both"/>
              <w:rPr>
                <w:rFonts w:eastAsia="Calibri"/>
                <w:lang w:eastAsia="en-US"/>
              </w:rPr>
            </w:pPr>
            <w:r w:rsidRPr="001E7C41">
              <w:rPr>
                <w:rFonts w:eastAsia="Calibri"/>
                <w:lang w:eastAsia="en-US"/>
              </w:rPr>
              <w:t>Увеличение количества СО НКО, которым оказана финансовая поддержка</w:t>
            </w:r>
          </w:p>
        </w:tc>
      </w:tr>
      <w:tr w:rsidR="000700A5" w:rsidRPr="001E7C41" w:rsidTr="00EB3E2E">
        <w:trPr>
          <w:trHeight w:val="636"/>
        </w:trPr>
        <w:tc>
          <w:tcPr>
            <w:tcW w:w="546" w:type="dxa"/>
            <w:vMerge/>
            <w:tcBorders>
              <w:left w:val="single" w:sz="4" w:space="0" w:color="auto"/>
              <w:right w:val="single" w:sz="4" w:space="0" w:color="auto"/>
            </w:tcBorders>
          </w:tcPr>
          <w:p w:rsidR="000700A5" w:rsidRPr="001E7C41" w:rsidRDefault="000700A5"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0700A5" w:rsidRPr="001E7C41" w:rsidRDefault="000700A5" w:rsidP="00041796"/>
        </w:tc>
        <w:tc>
          <w:tcPr>
            <w:tcW w:w="704" w:type="dxa"/>
            <w:vMerge/>
            <w:tcBorders>
              <w:left w:val="single" w:sz="4" w:space="0" w:color="auto"/>
              <w:right w:val="single" w:sz="4" w:space="0" w:color="auto"/>
            </w:tcBorders>
          </w:tcPr>
          <w:p w:rsidR="000700A5" w:rsidRPr="001E7C41" w:rsidRDefault="000700A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700A5" w:rsidRPr="001E7C41" w:rsidRDefault="000700A5" w:rsidP="000700A5">
            <w:pPr>
              <w:widowControl w:val="0"/>
              <w:autoSpaceDE w:val="0"/>
              <w:autoSpaceDN w:val="0"/>
              <w:adjustRightInd w:val="0"/>
            </w:pPr>
            <w:r>
              <w:t>Средства бюджета Московской области</w:t>
            </w:r>
          </w:p>
        </w:tc>
        <w:tc>
          <w:tcPr>
            <w:tcW w:w="131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851"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08"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09"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09"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16"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2402" w:type="dxa"/>
            <w:vMerge/>
            <w:tcBorders>
              <w:left w:val="single" w:sz="4" w:space="0" w:color="auto"/>
              <w:right w:val="single" w:sz="4" w:space="0" w:color="auto"/>
            </w:tcBorders>
          </w:tcPr>
          <w:p w:rsidR="000700A5" w:rsidRPr="001E7C41" w:rsidRDefault="000700A5"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0700A5" w:rsidRPr="001E7C41" w:rsidRDefault="000700A5" w:rsidP="00041796">
            <w:pPr>
              <w:jc w:val="both"/>
              <w:rPr>
                <w:rFonts w:eastAsia="Calibri"/>
                <w:lang w:eastAsia="en-US"/>
              </w:rPr>
            </w:pPr>
          </w:p>
        </w:tc>
      </w:tr>
      <w:tr w:rsidR="000700A5" w:rsidRPr="001E7C41" w:rsidTr="00EB3E2E">
        <w:trPr>
          <w:trHeight w:val="552"/>
        </w:trPr>
        <w:tc>
          <w:tcPr>
            <w:tcW w:w="546" w:type="dxa"/>
            <w:vMerge/>
            <w:tcBorders>
              <w:left w:val="single" w:sz="4" w:space="0" w:color="auto"/>
              <w:right w:val="single" w:sz="4" w:space="0" w:color="auto"/>
            </w:tcBorders>
          </w:tcPr>
          <w:p w:rsidR="000700A5" w:rsidRPr="001E7C41" w:rsidRDefault="000700A5"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0700A5" w:rsidRPr="001E7C41" w:rsidRDefault="000700A5" w:rsidP="00041796"/>
        </w:tc>
        <w:tc>
          <w:tcPr>
            <w:tcW w:w="704" w:type="dxa"/>
            <w:vMerge/>
            <w:tcBorders>
              <w:left w:val="single" w:sz="4" w:space="0" w:color="auto"/>
              <w:right w:val="single" w:sz="4" w:space="0" w:color="auto"/>
            </w:tcBorders>
          </w:tcPr>
          <w:p w:rsidR="000700A5" w:rsidRPr="001E7C41" w:rsidRDefault="000700A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700A5" w:rsidRDefault="000700A5" w:rsidP="000700A5">
            <w:pPr>
              <w:widowControl w:val="0"/>
              <w:autoSpaceDE w:val="0"/>
              <w:autoSpaceDN w:val="0"/>
              <w:adjustRightInd w:val="0"/>
            </w:pPr>
            <w:r w:rsidRPr="001E7C41">
              <w:t>Средства городского бюджета</w:t>
            </w:r>
          </w:p>
          <w:p w:rsidR="000700A5" w:rsidRPr="001E7C41" w:rsidRDefault="000700A5" w:rsidP="00041796">
            <w:pPr>
              <w:widowControl w:val="0"/>
              <w:autoSpaceDE w:val="0"/>
              <w:autoSpaceDN w:val="0"/>
              <w:adjustRightInd w:val="0"/>
            </w:pPr>
          </w:p>
        </w:tc>
        <w:tc>
          <w:tcPr>
            <w:tcW w:w="1315" w:type="dxa"/>
            <w:tcBorders>
              <w:top w:val="single" w:sz="4" w:space="0" w:color="auto"/>
              <w:left w:val="single" w:sz="4" w:space="0" w:color="auto"/>
              <w:bottom w:val="single" w:sz="4" w:space="0" w:color="auto"/>
              <w:right w:val="single" w:sz="4" w:space="0" w:color="auto"/>
            </w:tcBorders>
          </w:tcPr>
          <w:p w:rsidR="000700A5" w:rsidRPr="008D1B73" w:rsidRDefault="000700A5" w:rsidP="000700A5">
            <w:pPr>
              <w:jc w:val="center"/>
            </w:pPr>
            <w:r w:rsidRPr="008D1B73">
              <w:t>300,00</w:t>
            </w:r>
          </w:p>
        </w:tc>
        <w:tc>
          <w:tcPr>
            <w:tcW w:w="992" w:type="dxa"/>
            <w:tcBorders>
              <w:top w:val="single" w:sz="4" w:space="0" w:color="auto"/>
              <w:left w:val="single" w:sz="4" w:space="0" w:color="auto"/>
              <w:bottom w:val="single" w:sz="4" w:space="0" w:color="auto"/>
              <w:right w:val="single" w:sz="4" w:space="0" w:color="auto"/>
            </w:tcBorders>
          </w:tcPr>
          <w:p w:rsidR="000700A5" w:rsidRPr="008D1B73" w:rsidRDefault="000700A5" w:rsidP="000700A5">
            <w:pPr>
              <w:jc w:val="center"/>
            </w:pPr>
            <w:r w:rsidRPr="008D1B73">
              <w:t>300,00</w:t>
            </w:r>
          </w:p>
        </w:tc>
        <w:tc>
          <w:tcPr>
            <w:tcW w:w="851" w:type="dxa"/>
            <w:tcBorders>
              <w:top w:val="single" w:sz="4" w:space="0" w:color="auto"/>
              <w:left w:val="single" w:sz="4" w:space="0" w:color="auto"/>
              <w:bottom w:val="single" w:sz="4" w:space="0" w:color="auto"/>
              <w:right w:val="single" w:sz="4" w:space="0" w:color="auto"/>
            </w:tcBorders>
          </w:tcPr>
          <w:p w:rsidR="000700A5" w:rsidRPr="008D1B73" w:rsidRDefault="000700A5" w:rsidP="000700A5">
            <w:pPr>
              <w:jc w:val="center"/>
            </w:pPr>
            <w:r w:rsidRPr="008D1B73">
              <w:t>300,0</w:t>
            </w:r>
          </w:p>
        </w:tc>
        <w:tc>
          <w:tcPr>
            <w:tcW w:w="708" w:type="dxa"/>
            <w:tcBorders>
              <w:top w:val="single" w:sz="4" w:space="0" w:color="auto"/>
              <w:left w:val="single" w:sz="4" w:space="0" w:color="auto"/>
              <w:bottom w:val="single" w:sz="4" w:space="0" w:color="auto"/>
              <w:right w:val="single" w:sz="4" w:space="0" w:color="auto"/>
            </w:tcBorders>
          </w:tcPr>
          <w:p w:rsidR="000700A5" w:rsidRPr="008D1B73" w:rsidRDefault="000700A5" w:rsidP="000700A5">
            <w:pPr>
              <w:jc w:val="center"/>
            </w:pPr>
            <w:r w:rsidRPr="008D1B73">
              <w:t>0,00</w:t>
            </w:r>
          </w:p>
        </w:tc>
        <w:tc>
          <w:tcPr>
            <w:tcW w:w="709" w:type="dxa"/>
            <w:tcBorders>
              <w:top w:val="single" w:sz="4" w:space="0" w:color="auto"/>
              <w:left w:val="single" w:sz="4" w:space="0" w:color="auto"/>
              <w:bottom w:val="single" w:sz="4" w:space="0" w:color="auto"/>
              <w:right w:val="single" w:sz="4" w:space="0" w:color="auto"/>
            </w:tcBorders>
          </w:tcPr>
          <w:p w:rsidR="000700A5" w:rsidRPr="008D1B73" w:rsidRDefault="000700A5" w:rsidP="000700A5">
            <w:pPr>
              <w:jc w:val="center"/>
            </w:pPr>
            <w:r w:rsidRPr="008D1B73">
              <w:t>0,00</w:t>
            </w:r>
          </w:p>
        </w:tc>
        <w:tc>
          <w:tcPr>
            <w:tcW w:w="709" w:type="dxa"/>
            <w:tcBorders>
              <w:top w:val="single" w:sz="4" w:space="0" w:color="auto"/>
              <w:left w:val="single" w:sz="4" w:space="0" w:color="auto"/>
              <w:bottom w:val="single" w:sz="4" w:space="0" w:color="auto"/>
              <w:right w:val="single" w:sz="4" w:space="0" w:color="auto"/>
            </w:tcBorders>
          </w:tcPr>
          <w:p w:rsidR="000700A5" w:rsidRPr="008D1B73" w:rsidRDefault="000700A5" w:rsidP="000700A5">
            <w:pPr>
              <w:jc w:val="center"/>
            </w:pPr>
            <w:r w:rsidRPr="008D1B73">
              <w:t>0,00</w:t>
            </w:r>
          </w:p>
        </w:tc>
        <w:tc>
          <w:tcPr>
            <w:tcW w:w="716"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8D1B73">
              <w:t>0,00</w:t>
            </w:r>
          </w:p>
        </w:tc>
        <w:tc>
          <w:tcPr>
            <w:tcW w:w="2402" w:type="dxa"/>
            <w:vMerge/>
            <w:tcBorders>
              <w:left w:val="single" w:sz="4" w:space="0" w:color="auto"/>
              <w:right w:val="single" w:sz="4" w:space="0" w:color="auto"/>
            </w:tcBorders>
          </w:tcPr>
          <w:p w:rsidR="000700A5" w:rsidRPr="001E7C41" w:rsidRDefault="000700A5"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0700A5" w:rsidRPr="001E7C41" w:rsidRDefault="000700A5" w:rsidP="00041796">
            <w:pPr>
              <w:jc w:val="both"/>
              <w:rPr>
                <w:rFonts w:eastAsia="Calibri"/>
                <w:lang w:eastAsia="en-US"/>
              </w:rPr>
            </w:pPr>
          </w:p>
        </w:tc>
      </w:tr>
      <w:tr w:rsidR="000700A5" w:rsidRPr="001E7C41" w:rsidTr="00EB3E2E">
        <w:trPr>
          <w:trHeight w:val="536"/>
        </w:trPr>
        <w:tc>
          <w:tcPr>
            <w:tcW w:w="546" w:type="dxa"/>
            <w:vMerge/>
            <w:tcBorders>
              <w:left w:val="single" w:sz="4" w:space="0" w:color="auto"/>
              <w:bottom w:val="single" w:sz="4" w:space="0" w:color="auto"/>
              <w:right w:val="single" w:sz="4" w:space="0" w:color="auto"/>
            </w:tcBorders>
          </w:tcPr>
          <w:p w:rsidR="000700A5" w:rsidRPr="001E7C41" w:rsidRDefault="000700A5" w:rsidP="00041796">
            <w:pPr>
              <w:widowControl w:val="0"/>
              <w:autoSpaceDE w:val="0"/>
              <w:autoSpaceDN w:val="0"/>
              <w:adjustRightInd w:val="0"/>
              <w:jc w:val="center"/>
            </w:pPr>
          </w:p>
        </w:tc>
        <w:tc>
          <w:tcPr>
            <w:tcW w:w="2398" w:type="dxa"/>
            <w:vMerge/>
            <w:tcBorders>
              <w:left w:val="single" w:sz="4" w:space="0" w:color="auto"/>
              <w:bottom w:val="single" w:sz="4" w:space="0" w:color="auto"/>
              <w:right w:val="single" w:sz="4" w:space="0" w:color="auto"/>
            </w:tcBorders>
          </w:tcPr>
          <w:p w:rsidR="000700A5" w:rsidRPr="001E7C41" w:rsidRDefault="000700A5" w:rsidP="00041796"/>
        </w:tc>
        <w:tc>
          <w:tcPr>
            <w:tcW w:w="704" w:type="dxa"/>
            <w:vMerge/>
            <w:tcBorders>
              <w:left w:val="single" w:sz="4" w:space="0" w:color="auto"/>
              <w:bottom w:val="single" w:sz="4" w:space="0" w:color="auto"/>
              <w:right w:val="single" w:sz="4" w:space="0" w:color="auto"/>
            </w:tcBorders>
          </w:tcPr>
          <w:p w:rsidR="000700A5" w:rsidRPr="001E7C41" w:rsidRDefault="000700A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700A5" w:rsidRPr="001E7C41" w:rsidRDefault="000700A5" w:rsidP="00041796">
            <w:pPr>
              <w:widowControl w:val="0"/>
              <w:autoSpaceDE w:val="0"/>
              <w:autoSpaceDN w:val="0"/>
              <w:adjustRightInd w:val="0"/>
            </w:pPr>
            <w:r>
              <w:t>Внебюджетные средства</w:t>
            </w:r>
          </w:p>
        </w:tc>
        <w:tc>
          <w:tcPr>
            <w:tcW w:w="1315"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851"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08"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09"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09"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716" w:type="dxa"/>
            <w:tcBorders>
              <w:top w:val="single" w:sz="4" w:space="0" w:color="auto"/>
              <w:left w:val="single" w:sz="4" w:space="0" w:color="auto"/>
              <w:bottom w:val="single" w:sz="4" w:space="0" w:color="auto"/>
              <w:right w:val="single" w:sz="4" w:space="0" w:color="auto"/>
            </w:tcBorders>
          </w:tcPr>
          <w:p w:rsidR="000700A5" w:rsidRDefault="000700A5" w:rsidP="000700A5">
            <w:pPr>
              <w:jc w:val="center"/>
            </w:pPr>
            <w:r w:rsidRPr="00B44A5F">
              <w:t>0,00</w:t>
            </w:r>
          </w:p>
        </w:tc>
        <w:tc>
          <w:tcPr>
            <w:tcW w:w="2402" w:type="dxa"/>
            <w:vMerge/>
            <w:tcBorders>
              <w:left w:val="single" w:sz="4" w:space="0" w:color="auto"/>
              <w:bottom w:val="single" w:sz="4" w:space="0" w:color="auto"/>
              <w:right w:val="single" w:sz="4" w:space="0" w:color="auto"/>
            </w:tcBorders>
          </w:tcPr>
          <w:p w:rsidR="000700A5" w:rsidRPr="001E7C41" w:rsidRDefault="000700A5" w:rsidP="00041796">
            <w:pPr>
              <w:widowControl w:val="0"/>
              <w:autoSpaceDE w:val="0"/>
              <w:autoSpaceDN w:val="0"/>
              <w:adjustRightInd w:val="0"/>
              <w:jc w:val="both"/>
            </w:pPr>
          </w:p>
        </w:tc>
        <w:tc>
          <w:tcPr>
            <w:tcW w:w="1560" w:type="dxa"/>
            <w:vMerge/>
            <w:tcBorders>
              <w:left w:val="single" w:sz="4" w:space="0" w:color="auto"/>
              <w:bottom w:val="single" w:sz="4" w:space="0" w:color="auto"/>
              <w:right w:val="single" w:sz="4" w:space="0" w:color="auto"/>
            </w:tcBorders>
          </w:tcPr>
          <w:p w:rsidR="000700A5" w:rsidRPr="001E7C41" w:rsidRDefault="000700A5" w:rsidP="00041796">
            <w:pPr>
              <w:jc w:val="both"/>
              <w:rPr>
                <w:rFonts w:eastAsia="Calibri"/>
                <w:lang w:eastAsia="en-US"/>
              </w:rPr>
            </w:pPr>
          </w:p>
        </w:tc>
      </w:tr>
      <w:tr w:rsidR="00AD7538" w:rsidRPr="001E7C41" w:rsidTr="00EB3E2E">
        <w:trPr>
          <w:trHeight w:val="269"/>
        </w:trPr>
        <w:tc>
          <w:tcPr>
            <w:tcW w:w="546" w:type="dxa"/>
            <w:vMerge w:val="restart"/>
            <w:tcBorders>
              <w:top w:val="single" w:sz="4" w:space="0" w:color="auto"/>
              <w:left w:val="single" w:sz="4" w:space="0" w:color="auto"/>
              <w:right w:val="single" w:sz="4" w:space="0" w:color="auto"/>
            </w:tcBorders>
            <w:hideMark/>
          </w:tcPr>
          <w:p w:rsidR="00AD7538" w:rsidRPr="001E7C41" w:rsidRDefault="00AD7538" w:rsidP="00041796">
            <w:pPr>
              <w:widowControl w:val="0"/>
              <w:autoSpaceDE w:val="0"/>
              <w:autoSpaceDN w:val="0"/>
              <w:adjustRightInd w:val="0"/>
              <w:jc w:val="center"/>
            </w:pPr>
            <w:r w:rsidRPr="001E7C41">
              <w:t>1.</w:t>
            </w:r>
            <w:r w:rsidRPr="001E7C41">
              <w:rPr>
                <w:lang w:val="en-US"/>
              </w:rPr>
              <w:t>1</w:t>
            </w:r>
          </w:p>
        </w:tc>
        <w:tc>
          <w:tcPr>
            <w:tcW w:w="2398" w:type="dxa"/>
            <w:vMerge w:val="restart"/>
            <w:tcBorders>
              <w:top w:val="single" w:sz="4" w:space="0" w:color="auto"/>
              <w:left w:val="single" w:sz="4" w:space="0" w:color="auto"/>
              <w:right w:val="single" w:sz="4" w:space="0" w:color="auto"/>
            </w:tcBorders>
            <w:hideMark/>
          </w:tcPr>
          <w:p w:rsidR="00AD7538" w:rsidRPr="001E7C41" w:rsidRDefault="00AD7538" w:rsidP="00041796">
            <w:pPr>
              <w:widowControl w:val="0"/>
              <w:autoSpaceDE w:val="0"/>
              <w:autoSpaceDN w:val="0"/>
              <w:adjustRightInd w:val="0"/>
              <w:jc w:val="both"/>
            </w:pPr>
            <w:r w:rsidRPr="001E7C41">
              <w:t>Мероприятие</w:t>
            </w:r>
            <w:r w:rsidRPr="00DE1AA7">
              <w:t xml:space="preserve"> </w:t>
            </w:r>
            <w:r w:rsidR="00BF5308">
              <w:t>1.</w:t>
            </w:r>
            <w:r w:rsidRPr="00DE1AA7">
              <w:t>4</w:t>
            </w:r>
            <w:r>
              <w:t>*</w:t>
            </w:r>
            <w:r w:rsidRPr="001E7C41">
              <w:t>:</w:t>
            </w:r>
          </w:p>
          <w:p w:rsidR="00AD7538" w:rsidRPr="001E7C41" w:rsidRDefault="00AD7538" w:rsidP="00041796">
            <w:pPr>
              <w:widowControl w:val="0"/>
              <w:autoSpaceDE w:val="0"/>
              <w:autoSpaceDN w:val="0"/>
              <w:adjustRightInd w:val="0"/>
              <w:spacing w:before="240"/>
              <w:jc w:val="both"/>
            </w:pPr>
            <w:r w:rsidRPr="001E7C41">
              <w:t>Предоставление субсидий СО НКО, реализующим основные образовательные программы дошкольного образования в качестве основного вида деятельности.</w:t>
            </w:r>
          </w:p>
        </w:tc>
        <w:tc>
          <w:tcPr>
            <w:tcW w:w="704" w:type="dxa"/>
            <w:vMerge w:val="restart"/>
            <w:tcBorders>
              <w:top w:val="single" w:sz="4" w:space="0" w:color="auto"/>
              <w:left w:val="single" w:sz="4" w:space="0" w:color="auto"/>
              <w:right w:val="single" w:sz="4" w:space="0" w:color="auto"/>
            </w:tcBorders>
            <w:hideMark/>
          </w:tcPr>
          <w:p w:rsidR="00AD7538" w:rsidRPr="001E7C41" w:rsidRDefault="00AD7538" w:rsidP="00041796">
            <w:pPr>
              <w:widowControl w:val="0"/>
              <w:autoSpaceDE w:val="0"/>
              <w:autoSpaceDN w:val="0"/>
              <w:adjustRightInd w:val="0"/>
              <w:jc w:val="center"/>
            </w:pPr>
            <w:r w:rsidRPr="001E7C41">
              <w:t>2020-2024 гг.</w:t>
            </w:r>
          </w:p>
        </w:tc>
        <w:tc>
          <w:tcPr>
            <w:tcW w:w="1417" w:type="dxa"/>
            <w:tcBorders>
              <w:top w:val="single" w:sz="4" w:space="0" w:color="auto"/>
              <w:left w:val="single" w:sz="4" w:space="0" w:color="auto"/>
              <w:bottom w:val="single" w:sz="4" w:space="0" w:color="auto"/>
              <w:right w:val="single" w:sz="4" w:space="0" w:color="auto"/>
            </w:tcBorders>
            <w:hideMark/>
          </w:tcPr>
          <w:p w:rsidR="00AD7538" w:rsidRPr="001E7C41" w:rsidRDefault="00AF29AD" w:rsidP="00041796">
            <w:pPr>
              <w:widowControl w:val="0"/>
              <w:autoSpaceDE w:val="0"/>
              <w:autoSpaceDN w:val="0"/>
              <w:adjustRightInd w:val="0"/>
            </w:pPr>
            <w:r>
              <w:t>Итого:</w:t>
            </w:r>
          </w:p>
        </w:tc>
        <w:tc>
          <w:tcPr>
            <w:tcW w:w="1315" w:type="dxa"/>
            <w:tcBorders>
              <w:top w:val="single" w:sz="4" w:space="0" w:color="auto"/>
              <w:left w:val="single" w:sz="4" w:space="0" w:color="auto"/>
              <w:bottom w:val="single" w:sz="4" w:space="0" w:color="auto"/>
              <w:right w:val="single" w:sz="4" w:space="0" w:color="auto"/>
            </w:tcBorders>
            <w:hideMark/>
          </w:tcPr>
          <w:p w:rsidR="00AD7538" w:rsidRPr="001E7C41" w:rsidRDefault="00AD7538" w:rsidP="00AF29AD">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AD7538" w:rsidRPr="001E7C41" w:rsidRDefault="00AD7538" w:rsidP="00AF29AD">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AD7538" w:rsidRPr="001E7C41" w:rsidRDefault="00AD7538" w:rsidP="00AF29AD">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AD7538" w:rsidRPr="001E7C41" w:rsidRDefault="00AD7538"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D7538" w:rsidRPr="001E7C41" w:rsidRDefault="00AD7538"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D7538" w:rsidRPr="001E7C41" w:rsidRDefault="00AD7538" w:rsidP="00AF29AD">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AD7538" w:rsidRPr="001E7C41" w:rsidRDefault="00AD7538" w:rsidP="00AF29AD">
            <w:pPr>
              <w:jc w:val="center"/>
            </w:pPr>
            <w:r>
              <w:t>0,00</w:t>
            </w:r>
          </w:p>
        </w:tc>
        <w:tc>
          <w:tcPr>
            <w:tcW w:w="2402" w:type="dxa"/>
            <w:vMerge w:val="restart"/>
            <w:tcBorders>
              <w:top w:val="single" w:sz="4" w:space="0" w:color="auto"/>
              <w:left w:val="single" w:sz="4" w:space="0" w:color="auto"/>
              <w:right w:val="single" w:sz="4" w:space="0" w:color="auto"/>
            </w:tcBorders>
            <w:hideMark/>
          </w:tcPr>
          <w:p w:rsidR="00AD7538" w:rsidRPr="001E7C41" w:rsidRDefault="00AD7538" w:rsidP="00041796">
            <w:pPr>
              <w:widowControl w:val="0"/>
              <w:autoSpaceDE w:val="0"/>
              <w:autoSpaceDN w:val="0"/>
              <w:adjustRightInd w:val="0"/>
              <w:jc w:val="both"/>
            </w:pPr>
            <w:r w:rsidRPr="001E7C41">
              <w:t>Комитет по образованию  Администрации городского округа Серпухов</w:t>
            </w:r>
            <w:r>
              <w:t>*</w:t>
            </w:r>
          </w:p>
        </w:tc>
        <w:tc>
          <w:tcPr>
            <w:tcW w:w="1560" w:type="dxa"/>
            <w:vMerge w:val="restart"/>
            <w:tcBorders>
              <w:top w:val="single" w:sz="4" w:space="0" w:color="auto"/>
              <w:left w:val="single" w:sz="4" w:space="0" w:color="auto"/>
              <w:right w:val="single" w:sz="4" w:space="0" w:color="auto"/>
            </w:tcBorders>
            <w:hideMark/>
          </w:tcPr>
          <w:p w:rsidR="00AD7538" w:rsidRPr="001E7C41" w:rsidRDefault="00AD7538" w:rsidP="00041796">
            <w:pPr>
              <w:widowControl w:val="0"/>
              <w:autoSpaceDE w:val="0"/>
              <w:autoSpaceDN w:val="0"/>
              <w:adjustRightInd w:val="0"/>
              <w:jc w:val="both"/>
            </w:pPr>
            <w:r w:rsidRPr="001E7C41">
              <w:t>Снятие социальной напряженности в связи с нехваткой мест в детских дошкольных учреждениях.</w:t>
            </w:r>
          </w:p>
        </w:tc>
      </w:tr>
      <w:tr w:rsidR="00AF29AD" w:rsidRPr="001E7C41" w:rsidTr="00EB3E2E">
        <w:trPr>
          <w:trHeight w:val="772"/>
        </w:trPr>
        <w:tc>
          <w:tcPr>
            <w:tcW w:w="546"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both"/>
            </w:pPr>
          </w:p>
        </w:tc>
        <w:tc>
          <w:tcPr>
            <w:tcW w:w="704"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AF29AD" w:rsidRPr="001E7C41" w:rsidRDefault="00AF29AD" w:rsidP="007F1705">
            <w:pPr>
              <w:widowControl w:val="0"/>
              <w:autoSpaceDE w:val="0"/>
              <w:autoSpaceDN w:val="0"/>
              <w:adjustRightInd w:val="0"/>
            </w:pPr>
            <w:r>
              <w:t>Средства бюджета Московской области</w:t>
            </w:r>
          </w:p>
        </w:tc>
        <w:tc>
          <w:tcPr>
            <w:tcW w:w="1315"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2402"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both"/>
            </w:pPr>
          </w:p>
        </w:tc>
      </w:tr>
      <w:tr w:rsidR="00AF29AD" w:rsidRPr="001E7C41" w:rsidTr="00EB3E2E">
        <w:trPr>
          <w:trHeight w:val="720"/>
        </w:trPr>
        <w:tc>
          <w:tcPr>
            <w:tcW w:w="546"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both"/>
            </w:pPr>
          </w:p>
        </w:tc>
        <w:tc>
          <w:tcPr>
            <w:tcW w:w="704"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widowControl w:val="0"/>
              <w:autoSpaceDE w:val="0"/>
              <w:autoSpaceDN w:val="0"/>
              <w:adjustRightInd w:val="0"/>
            </w:pPr>
            <w:r w:rsidRPr="001E7C41">
              <w:t>Средства городского бюджета</w:t>
            </w:r>
          </w:p>
        </w:tc>
        <w:tc>
          <w:tcPr>
            <w:tcW w:w="1315"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2402"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AF29AD" w:rsidRPr="001E7C41" w:rsidRDefault="00AF29AD" w:rsidP="00041796">
            <w:pPr>
              <w:widowControl w:val="0"/>
              <w:autoSpaceDE w:val="0"/>
              <w:autoSpaceDN w:val="0"/>
              <w:adjustRightInd w:val="0"/>
              <w:jc w:val="both"/>
            </w:pPr>
          </w:p>
        </w:tc>
      </w:tr>
      <w:tr w:rsidR="00AF29AD" w:rsidRPr="001E7C41" w:rsidTr="00EB3E2E">
        <w:trPr>
          <w:trHeight w:val="537"/>
        </w:trPr>
        <w:tc>
          <w:tcPr>
            <w:tcW w:w="546" w:type="dxa"/>
            <w:vMerge/>
            <w:tcBorders>
              <w:left w:val="single" w:sz="4" w:space="0" w:color="auto"/>
              <w:bottom w:val="single" w:sz="4" w:space="0" w:color="auto"/>
              <w:right w:val="single" w:sz="4" w:space="0" w:color="auto"/>
            </w:tcBorders>
          </w:tcPr>
          <w:p w:rsidR="00AF29AD" w:rsidRPr="001E7C41" w:rsidRDefault="00AF29AD" w:rsidP="00041796">
            <w:pPr>
              <w:widowControl w:val="0"/>
              <w:autoSpaceDE w:val="0"/>
              <w:autoSpaceDN w:val="0"/>
              <w:adjustRightInd w:val="0"/>
              <w:jc w:val="center"/>
            </w:pPr>
          </w:p>
        </w:tc>
        <w:tc>
          <w:tcPr>
            <w:tcW w:w="2398" w:type="dxa"/>
            <w:vMerge/>
            <w:tcBorders>
              <w:left w:val="single" w:sz="4" w:space="0" w:color="auto"/>
              <w:bottom w:val="single" w:sz="4" w:space="0" w:color="auto"/>
              <w:right w:val="single" w:sz="4" w:space="0" w:color="auto"/>
            </w:tcBorders>
          </w:tcPr>
          <w:p w:rsidR="00AF29AD" w:rsidRPr="001E7C41" w:rsidRDefault="00AF29AD" w:rsidP="00041796">
            <w:pPr>
              <w:widowControl w:val="0"/>
              <w:autoSpaceDE w:val="0"/>
              <w:autoSpaceDN w:val="0"/>
              <w:adjustRightInd w:val="0"/>
              <w:jc w:val="both"/>
            </w:pPr>
          </w:p>
        </w:tc>
        <w:tc>
          <w:tcPr>
            <w:tcW w:w="704" w:type="dxa"/>
            <w:vMerge/>
            <w:tcBorders>
              <w:left w:val="single" w:sz="4" w:space="0" w:color="auto"/>
              <w:bottom w:val="single" w:sz="4" w:space="0" w:color="auto"/>
              <w:right w:val="single" w:sz="4" w:space="0" w:color="auto"/>
            </w:tcBorders>
          </w:tcPr>
          <w:p w:rsidR="00AF29AD" w:rsidRPr="001E7C41" w:rsidRDefault="00AF29AD"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AF29AD" w:rsidRPr="001E7C41" w:rsidRDefault="00AF29AD" w:rsidP="007F1705">
            <w:pPr>
              <w:widowControl w:val="0"/>
              <w:autoSpaceDE w:val="0"/>
              <w:autoSpaceDN w:val="0"/>
              <w:adjustRightInd w:val="0"/>
            </w:pPr>
            <w:r>
              <w:t>Внебюджетные средства</w:t>
            </w:r>
          </w:p>
        </w:tc>
        <w:tc>
          <w:tcPr>
            <w:tcW w:w="1315"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AF29AD" w:rsidRPr="001E7C41" w:rsidRDefault="00AF29AD" w:rsidP="00AF29AD">
            <w:pPr>
              <w:jc w:val="center"/>
            </w:pPr>
            <w:r>
              <w:t>0,00</w:t>
            </w:r>
          </w:p>
        </w:tc>
        <w:tc>
          <w:tcPr>
            <w:tcW w:w="2402" w:type="dxa"/>
            <w:vMerge/>
            <w:tcBorders>
              <w:left w:val="single" w:sz="4" w:space="0" w:color="auto"/>
              <w:bottom w:val="single" w:sz="4" w:space="0" w:color="auto"/>
              <w:right w:val="single" w:sz="4" w:space="0" w:color="auto"/>
            </w:tcBorders>
          </w:tcPr>
          <w:p w:rsidR="00AF29AD" w:rsidRPr="001E7C41" w:rsidRDefault="00AF29AD" w:rsidP="00041796">
            <w:pPr>
              <w:widowControl w:val="0"/>
              <w:autoSpaceDE w:val="0"/>
              <w:autoSpaceDN w:val="0"/>
              <w:adjustRightInd w:val="0"/>
              <w:jc w:val="both"/>
            </w:pPr>
          </w:p>
        </w:tc>
        <w:tc>
          <w:tcPr>
            <w:tcW w:w="1560" w:type="dxa"/>
            <w:vMerge/>
            <w:tcBorders>
              <w:left w:val="single" w:sz="4" w:space="0" w:color="auto"/>
              <w:bottom w:val="single" w:sz="4" w:space="0" w:color="auto"/>
              <w:right w:val="single" w:sz="4" w:space="0" w:color="auto"/>
            </w:tcBorders>
          </w:tcPr>
          <w:p w:rsidR="00AF29AD" w:rsidRPr="001E7C41" w:rsidRDefault="00AF29AD" w:rsidP="00041796">
            <w:pPr>
              <w:widowControl w:val="0"/>
              <w:autoSpaceDE w:val="0"/>
              <w:autoSpaceDN w:val="0"/>
              <w:adjustRightInd w:val="0"/>
              <w:jc w:val="both"/>
            </w:pPr>
          </w:p>
        </w:tc>
      </w:tr>
      <w:tr w:rsidR="00AF29AD" w:rsidRPr="001E7C41" w:rsidTr="00EB3E2E">
        <w:trPr>
          <w:trHeight w:val="272"/>
        </w:trPr>
        <w:tc>
          <w:tcPr>
            <w:tcW w:w="546" w:type="dxa"/>
            <w:vMerge w:val="restart"/>
            <w:tcBorders>
              <w:top w:val="single" w:sz="4" w:space="0" w:color="auto"/>
              <w:left w:val="single" w:sz="4" w:space="0" w:color="auto"/>
              <w:right w:val="single" w:sz="4" w:space="0" w:color="auto"/>
            </w:tcBorders>
            <w:hideMark/>
          </w:tcPr>
          <w:p w:rsidR="00AF29AD" w:rsidRPr="001E7C41" w:rsidRDefault="00AF29AD" w:rsidP="00041796">
            <w:pPr>
              <w:widowControl w:val="0"/>
              <w:autoSpaceDE w:val="0"/>
              <w:autoSpaceDN w:val="0"/>
              <w:adjustRightInd w:val="0"/>
              <w:jc w:val="center"/>
            </w:pPr>
            <w:r w:rsidRPr="001E7C41">
              <w:t>1.</w:t>
            </w:r>
            <w:r w:rsidRPr="001E7C41">
              <w:rPr>
                <w:lang w:val="en-US"/>
              </w:rPr>
              <w:t>2</w:t>
            </w:r>
          </w:p>
        </w:tc>
        <w:tc>
          <w:tcPr>
            <w:tcW w:w="2398" w:type="dxa"/>
            <w:vMerge w:val="restart"/>
            <w:tcBorders>
              <w:top w:val="single" w:sz="4" w:space="0" w:color="auto"/>
              <w:left w:val="single" w:sz="4" w:space="0" w:color="auto"/>
              <w:right w:val="single" w:sz="4" w:space="0" w:color="auto"/>
            </w:tcBorders>
            <w:hideMark/>
          </w:tcPr>
          <w:p w:rsidR="00AF29AD" w:rsidRPr="001E7C41" w:rsidRDefault="00AF29AD" w:rsidP="00041796">
            <w:pPr>
              <w:widowControl w:val="0"/>
              <w:autoSpaceDE w:val="0"/>
              <w:autoSpaceDN w:val="0"/>
              <w:adjustRightInd w:val="0"/>
              <w:jc w:val="both"/>
            </w:pPr>
            <w:r w:rsidRPr="001E7C41">
              <w:t xml:space="preserve">Мероприятие </w:t>
            </w:r>
            <w:r w:rsidR="00BF5308">
              <w:t>1.</w:t>
            </w:r>
            <w:r w:rsidRPr="00492A7F">
              <w:t>6</w:t>
            </w:r>
            <w:r>
              <w:t>*</w:t>
            </w:r>
            <w:r w:rsidRPr="001E7C41">
              <w:t>:</w:t>
            </w:r>
          </w:p>
          <w:p w:rsidR="00AF29AD" w:rsidRPr="001E7C41" w:rsidRDefault="00AF29AD" w:rsidP="00492A7F">
            <w:pPr>
              <w:widowControl w:val="0"/>
              <w:autoSpaceDE w:val="0"/>
              <w:autoSpaceDN w:val="0"/>
              <w:adjustRightInd w:val="0"/>
              <w:spacing w:before="240"/>
              <w:jc w:val="both"/>
            </w:pPr>
            <w:r w:rsidRPr="001E7C41">
              <w:t xml:space="preserve">Предоставление субсидий СО НКО, реализующим основные образовательные программы начального общего, </w:t>
            </w:r>
            <w:r w:rsidRPr="001E7C41">
              <w:lastRenderedPageBreak/>
              <w:t>основного общего и среднего общего образования в качестве основного вида деятельности.</w:t>
            </w:r>
          </w:p>
        </w:tc>
        <w:tc>
          <w:tcPr>
            <w:tcW w:w="704" w:type="dxa"/>
            <w:vMerge w:val="restart"/>
            <w:tcBorders>
              <w:top w:val="single" w:sz="4" w:space="0" w:color="auto"/>
              <w:left w:val="single" w:sz="4" w:space="0" w:color="auto"/>
              <w:right w:val="single" w:sz="4" w:space="0" w:color="auto"/>
            </w:tcBorders>
            <w:hideMark/>
          </w:tcPr>
          <w:p w:rsidR="00AF29AD" w:rsidRPr="001E7C41" w:rsidRDefault="00AF29AD" w:rsidP="00041796">
            <w:pPr>
              <w:widowControl w:val="0"/>
              <w:autoSpaceDE w:val="0"/>
              <w:autoSpaceDN w:val="0"/>
              <w:adjustRightInd w:val="0"/>
              <w:jc w:val="center"/>
            </w:pPr>
            <w:r w:rsidRPr="001E7C41">
              <w:lastRenderedPageBreak/>
              <w:t>2020-2024 гг.</w:t>
            </w:r>
          </w:p>
        </w:tc>
        <w:tc>
          <w:tcPr>
            <w:tcW w:w="1417" w:type="dxa"/>
            <w:tcBorders>
              <w:top w:val="single" w:sz="4" w:space="0" w:color="auto"/>
              <w:left w:val="single" w:sz="4" w:space="0" w:color="auto"/>
              <w:bottom w:val="single" w:sz="4" w:space="0" w:color="auto"/>
              <w:right w:val="single" w:sz="4" w:space="0" w:color="auto"/>
            </w:tcBorders>
            <w:hideMark/>
          </w:tcPr>
          <w:p w:rsidR="00AF29AD" w:rsidRPr="001E7C41" w:rsidRDefault="00AF29AD" w:rsidP="00041796">
            <w:pPr>
              <w:widowControl w:val="0"/>
              <w:autoSpaceDE w:val="0"/>
              <w:autoSpaceDN w:val="0"/>
              <w:adjustRightInd w:val="0"/>
            </w:pPr>
            <w:r>
              <w:t>Итого:</w:t>
            </w:r>
          </w:p>
        </w:tc>
        <w:tc>
          <w:tcPr>
            <w:tcW w:w="1315" w:type="dxa"/>
            <w:tcBorders>
              <w:top w:val="single" w:sz="4" w:space="0" w:color="auto"/>
              <w:left w:val="single" w:sz="4" w:space="0" w:color="auto"/>
              <w:bottom w:val="single" w:sz="4" w:space="0" w:color="auto"/>
              <w:right w:val="single" w:sz="4" w:space="0" w:color="auto"/>
            </w:tcBorders>
          </w:tcPr>
          <w:p w:rsidR="00AF29AD" w:rsidRPr="001E7C41" w:rsidRDefault="00AF29AD" w:rsidP="00D3669F">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AF29AD" w:rsidRPr="001E7C41" w:rsidRDefault="00AF29AD" w:rsidP="00D3669F">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AF29AD" w:rsidRPr="001E7C41" w:rsidRDefault="00AF29AD" w:rsidP="00D3669F">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AF29AD" w:rsidRPr="001E7C41" w:rsidRDefault="00AF29AD" w:rsidP="00D3669F">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D3669F">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AF29AD" w:rsidRPr="001E7C41" w:rsidRDefault="00AF29AD" w:rsidP="00D3669F">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AF29AD" w:rsidRPr="001E7C41" w:rsidRDefault="00AF29AD" w:rsidP="00D3669F">
            <w:pPr>
              <w:jc w:val="center"/>
            </w:pPr>
            <w:r>
              <w:t>0,00</w:t>
            </w:r>
          </w:p>
        </w:tc>
        <w:tc>
          <w:tcPr>
            <w:tcW w:w="2402" w:type="dxa"/>
            <w:vMerge w:val="restart"/>
            <w:tcBorders>
              <w:top w:val="single" w:sz="4" w:space="0" w:color="auto"/>
              <w:left w:val="single" w:sz="4" w:space="0" w:color="auto"/>
              <w:right w:val="single" w:sz="4" w:space="0" w:color="auto"/>
            </w:tcBorders>
            <w:hideMark/>
          </w:tcPr>
          <w:p w:rsidR="00AF29AD" w:rsidRPr="001E7C41" w:rsidRDefault="00AF29AD" w:rsidP="00041796">
            <w:pPr>
              <w:widowControl w:val="0"/>
              <w:autoSpaceDE w:val="0"/>
              <w:autoSpaceDN w:val="0"/>
              <w:adjustRightInd w:val="0"/>
              <w:jc w:val="both"/>
            </w:pPr>
            <w:r w:rsidRPr="001E7C41">
              <w:t>Комитет по образованию  Администрации городского округа Серпухов</w:t>
            </w:r>
            <w:r>
              <w:t>*</w:t>
            </w:r>
          </w:p>
        </w:tc>
        <w:tc>
          <w:tcPr>
            <w:tcW w:w="1560" w:type="dxa"/>
            <w:vMerge w:val="restart"/>
            <w:tcBorders>
              <w:top w:val="single" w:sz="4" w:space="0" w:color="auto"/>
              <w:left w:val="single" w:sz="4" w:space="0" w:color="auto"/>
              <w:right w:val="single" w:sz="4" w:space="0" w:color="auto"/>
            </w:tcBorders>
            <w:hideMark/>
          </w:tcPr>
          <w:p w:rsidR="00AF29AD" w:rsidRPr="001E7C41" w:rsidRDefault="00AF29AD" w:rsidP="00041796">
            <w:pPr>
              <w:widowControl w:val="0"/>
              <w:autoSpaceDE w:val="0"/>
              <w:autoSpaceDN w:val="0"/>
              <w:adjustRightInd w:val="0"/>
              <w:jc w:val="both"/>
            </w:pPr>
            <w:r w:rsidRPr="001E7C41">
              <w:t>Сокращение числа учащихся, обучающихся во 2-ю смену.</w:t>
            </w:r>
          </w:p>
        </w:tc>
      </w:tr>
      <w:tr w:rsidR="00D3669F" w:rsidRPr="001E7C41" w:rsidTr="00EB3E2E">
        <w:trPr>
          <w:trHeight w:val="1105"/>
        </w:trPr>
        <w:tc>
          <w:tcPr>
            <w:tcW w:w="546"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c>
          <w:tcPr>
            <w:tcW w:w="704"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D3669F" w:rsidRDefault="00D3669F" w:rsidP="00AF29AD">
            <w:pPr>
              <w:widowControl w:val="0"/>
              <w:autoSpaceDE w:val="0"/>
              <w:autoSpaceDN w:val="0"/>
              <w:adjustRightInd w:val="0"/>
            </w:pPr>
            <w:r>
              <w:t>Средства бюджета Московской области</w:t>
            </w:r>
          </w:p>
        </w:tc>
        <w:tc>
          <w:tcPr>
            <w:tcW w:w="1315"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2402"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r>
      <w:tr w:rsidR="00D3669F" w:rsidRPr="001E7C41" w:rsidTr="00EB3E2E">
        <w:trPr>
          <w:trHeight w:val="595"/>
        </w:trPr>
        <w:tc>
          <w:tcPr>
            <w:tcW w:w="546"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c>
          <w:tcPr>
            <w:tcW w:w="704"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D3669F" w:rsidRDefault="00D3669F" w:rsidP="00D3669F">
            <w:pPr>
              <w:widowControl w:val="0"/>
              <w:autoSpaceDE w:val="0"/>
              <w:autoSpaceDN w:val="0"/>
              <w:adjustRightInd w:val="0"/>
            </w:pPr>
            <w:r w:rsidRPr="001E7C41">
              <w:t>Средства городского бюджета</w:t>
            </w:r>
          </w:p>
        </w:tc>
        <w:tc>
          <w:tcPr>
            <w:tcW w:w="1315"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D3669F" w:rsidRPr="001E7C41" w:rsidRDefault="00D3669F" w:rsidP="00D3669F">
            <w:pPr>
              <w:jc w:val="center"/>
            </w:pPr>
            <w:r>
              <w:t>0,00</w:t>
            </w:r>
          </w:p>
        </w:tc>
        <w:tc>
          <w:tcPr>
            <w:tcW w:w="2402"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r>
      <w:tr w:rsidR="00D3669F" w:rsidRPr="001E7C41" w:rsidTr="00EB3E2E">
        <w:trPr>
          <w:trHeight w:val="1512"/>
        </w:trPr>
        <w:tc>
          <w:tcPr>
            <w:tcW w:w="546"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c>
          <w:tcPr>
            <w:tcW w:w="704"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center"/>
            </w:pPr>
          </w:p>
        </w:tc>
        <w:tc>
          <w:tcPr>
            <w:tcW w:w="1417" w:type="dxa"/>
            <w:tcBorders>
              <w:top w:val="nil"/>
              <w:left w:val="single" w:sz="4" w:space="0" w:color="auto"/>
              <w:right w:val="single" w:sz="4" w:space="0" w:color="auto"/>
            </w:tcBorders>
          </w:tcPr>
          <w:p w:rsidR="00D3669F" w:rsidRPr="001E7C41" w:rsidRDefault="00D3669F" w:rsidP="00041796">
            <w:pPr>
              <w:widowControl w:val="0"/>
              <w:autoSpaceDE w:val="0"/>
              <w:autoSpaceDN w:val="0"/>
              <w:adjustRightInd w:val="0"/>
            </w:pPr>
            <w:r>
              <w:t>Внебюджетные средства</w:t>
            </w:r>
          </w:p>
        </w:tc>
        <w:tc>
          <w:tcPr>
            <w:tcW w:w="1315" w:type="dxa"/>
            <w:tcBorders>
              <w:top w:val="nil"/>
              <w:left w:val="single" w:sz="4" w:space="0" w:color="auto"/>
              <w:right w:val="single" w:sz="4" w:space="0" w:color="auto"/>
            </w:tcBorders>
          </w:tcPr>
          <w:p w:rsidR="00D3669F" w:rsidRPr="001E7C41" w:rsidRDefault="00D3669F" w:rsidP="00D3669F">
            <w:pPr>
              <w:jc w:val="center"/>
            </w:pPr>
            <w:r>
              <w:t>0,00</w:t>
            </w:r>
          </w:p>
        </w:tc>
        <w:tc>
          <w:tcPr>
            <w:tcW w:w="992" w:type="dxa"/>
            <w:tcBorders>
              <w:top w:val="nil"/>
              <w:left w:val="single" w:sz="4" w:space="0" w:color="auto"/>
              <w:right w:val="single" w:sz="4" w:space="0" w:color="auto"/>
            </w:tcBorders>
          </w:tcPr>
          <w:p w:rsidR="00D3669F" w:rsidRPr="001E7C41" w:rsidRDefault="00D3669F" w:rsidP="00D3669F">
            <w:pPr>
              <w:jc w:val="center"/>
            </w:pPr>
            <w:r>
              <w:t>0,00</w:t>
            </w:r>
          </w:p>
        </w:tc>
        <w:tc>
          <w:tcPr>
            <w:tcW w:w="851" w:type="dxa"/>
            <w:tcBorders>
              <w:top w:val="nil"/>
              <w:left w:val="single" w:sz="4" w:space="0" w:color="auto"/>
              <w:right w:val="single" w:sz="4" w:space="0" w:color="auto"/>
            </w:tcBorders>
          </w:tcPr>
          <w:p w:rsidR="00D3669F" w:rsidRPr="001E7C41" w:rsidRDefault="00D3669F" w:rsidP="00D3669F">
            <w:pPr>
              <w:jc w:val="center"/>
            </w:pPr>
            <w:r>
              <w:t>0,00</w:t>
            </w:r>
          </w:p>
        </w:tc>
        <w:tc>
          <w:tcPr>
            <w:tcW w:w="708" w:type="dxa"/>
            <w:tcBorders>
              <w:top w:val="nil"/>
              <w:left w:val="single" w:sz="4" w:space="0" w:color="auto"/>
              <w:right w:val="single" w:sz="4" w:space="0" w:color="auto"/>
            </w:tcBorders>
          </w:tcPr>
          <w:p w:rsidR="00D3669F" w:rsidRPr="001E7C41" w:rsidRDefault="00D3669F" w:rsidP="00D3669F">
            <w:pPr>
              <w:jc w:val="center"/>
            </w:pPr>
            <w:r>
              <w:t>0,00</w:t>
            </w:r>
          </w:p>
        </w:tc>
        <w:tc>
          <w:tcPr>
            <w:tcW w:w="709" w:type="dxa"/>
            <w:tcBorders>
              <w:top w:val="nil"/>
              <w:left w:val="single" w:sz="4" w:space="0" w:color="auto"/>
              <w:right w:val="single" w:sz="4" w:space="0" w:color="auto"/>
            </w:tcBorders>
          </w:tcPr>
          <w:p w:rsidR="00D3669F" w:rsidRPr="001E7C41" w:rsidRDefault="00D3669F" w:rsidP="00D3669F">
            <w:pPr>
              <w:jc w:val="center"/>
            </w:pPr>
            <w:r>
              <w:t>0,00</w:t>
            </w:r>
          </w:p>
        </w:tc>
        <w:tc>
          <w:tcPr>
            <w:tcW w:w="709" w:type="dxa"/>
            <w:tcBorders>
              <w:top w:val="nil"/>
              <w:left w:val="single" w:sz="4" w:space="0" w:color="auto"/>
              <w:right w:val="single" w:sz="4" w:space="0" w:color="auto"/>
            </w:tcBorders>
          </w:tcPr>
          <w:p w:rsidR="00D3669F" w:rsidRPr="001E7C41" w:rsidRDefault="00D3669F" w:rsidP="00D3669F">
            <w:pPr>
              <w:jc w:val="center"/>
            </w:pPr>
            <w:r>
              <w:t>0,00</w:t>
            </w:r>
          </w:p>
        </w:tc>
        <w:tc>
          <w:tcPr>
            <w:tcW w:w="716" w:type="dxa"/>
            <w:tcBorders>
              <w:top w:val="nil"/>
              <w:left w:val="single" w:sz="4" w:space="0" w:color="auto"/>
              <w:right w:val="single" w:sz="4" w:space="0" w:color="auto"/>
            </w:tcBorders>
          </w:tcPr>
          <w:p w:rsidR="00D3669F" w:rsidRPr="001E7C41" w:rsidRDefault="00D3669F" w:rsidP="00D3669F">
            <w:pPr>
              <w:jc w:val="center"/>
            </w:pPr>
            <w:r>
              <w:t>0,00</w:t>
            </w:r>
          </w:p>
        </w:tc>
        <w:tc>
          <w:tcPr>
            <w:tcW w:w="2402"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D3669F" w:rsidRPr="001E7C41" w:rsidRDefault="00D3669F" w:rsidP="00041796">
            <w:pPr>
              <w:widowControl w:val="0"/>
              <w:autoSpaceDE w:val="0"/>
              <w:autoSpaceDN w:val="0"/>
              <w:adjustRightInd w:val="0"/>
              <w:jc w:val="both"/>
            </w:pPr>
          </w:p>
        </w:tc>
      </w:tr>
      <w:tr w:rsidR="00F27115" w:rsidRPr="001E7C41" w:rsidTr="00EB3E2E">
        <w:trPr>
          <w:trHeight w:val="353"/>
        </w:trPr>
        <w:tc>
          <w:tcPr>
            <w:tcW w:w="546" w:type="dxa"/>
            <w:vMerge w:val="restart"/>
            <w:tcBorders>
              <w:top w:val="single" w:sz="4" w:space="0" w:color="auto"/>
              <w:left w:val="single" w:sz="4" w:space="0" w:color="auto"/>
              <w:right w:val="single" w:sz="4" w:space="0" w:color="auto"/>
            </w:tcBorders>
            <w:hideMark/>
          </w:tcPr>
          <w:p w:rsidR="00F27115" w:rsidRPr="001E7C41" w:rsidRDefault="00F27115" w:rsidP="00041796">
            <w:pPr>
              <w:widowControl w:val="0"/>
              <w:autoSpaceDE w:val="0"/>
              <w:autoSpaceDN w:val="0"/>
              <w:adjustRightInd w:val="0"/>
              <w:jc w:val="center"/>
            </w:pPr>
            <w:r w:rsidRPr="001E7C41">
              <w:lastRenderedPageBreak/>
              <w:t>1.</w:t>
            </w:r>
            <w:r w:rsidRPr="001E7C41">
              <w:rPr>
                <w:lang w:val="en-US"/>
              </w:rPr>
              <w:t>3</w:t>
            </w:r>
          </w:p>
        </w:tc>
        <w:tc>
          <w:tcPr>
            <w:tcW w:w="2398" w:type="dxa"/>
            <w:vMerge w:val="restart"/>
            <w:tcBorders>
              <w:top w:val="single" w:sz="4" w:space="0" w:color="auto"/>
              <w:left w:val="single" w:sz="4" w:space="0" w:color="auto"/>
              <w:right w:val="single" w:sz="4" w:space="0" w:color="auto"/>
            </w:tcBorders>
            <w:hideMark/>
          </w:tcPr>
          <w:p w:rsidR="00F27115" w:rsidRPr="001E7C41" w:rsidRDefault="00F27115" w:rsidP="00041796">
            <w:pPr>
              <w:widowControl w:val="0"/>
              <w:autoSpaceDE w:val="0"/>
              <w:autoSpaceDN w:val="0"/>
              <w:adjustRightInd w:val="0"/>
              <w:jc w:val="both"/>
            </w:pPr>
            <w:r w:rsidRPr="001E7C41">
              <w:t>Мероприятие</w:t>
            </w:r>
            <w:r w:rsidRPr="00DE1AA7">
              <w:t xml:space="preserve"> </w:t>
            </w:r>
            <w:r w:rsidR="00BF5308">
              <w:t>1.</w:t>
            </w:r>
            <w:r w:rsidRPr="00DE1AA7">
              <w:t>7</w:t>
            </w:r>
            <w:r w:rsidRPr="001E7C41">
              <w:t>:</w:t>
            </w:r>
          </w:p>
          <w:p w:rsidR="00F27115" w:rsidRPr="001E7C41" w:rsidRDefault="00F27115" w:rsidP="00041796">
            <w:pPr>
              <w:widowControl w:val="0"/>
              <w:autoSpaceDE w:val="0"/>
              <w:autoSpaceDN w:val="0"/>
              <w:adjustRightInd w:val="0"/>
              <w:spacing w:before="240"/>
              <w:jc w:val="both"/>
            </w:pPr>
            <w:r w:rsidRPr="001E7C41">
              <w:t>Предоставление субсидий СО НКО в сфере физической культуры и спорта.</w:t>
            </w:r>
          </w:p>
        </w:tc>
        <w:tc>
          <w:tcPr>
            <w:tcW w:w="704" w:type="dxa"/>
            <w:vMerge w:val="restart"/>
            <w:tcBorders>
              <w:top w:val="single" w:sz="4" w:space="0" w:color="auto"/>
              <w:left w:val="single" w:sz="4" w:space="0" w:color="auto"/>
              <w:right w:val="single" w:sz="4" w:space="0" w:color="auto"/>
            </w:tcBorders>
            <w:hideMark/>
          </w:tcPr>
          <w:p w:rsidR="00F27115" w:rsidRPr="001E7C41" w:rsidRDefault="00F27115" w:rsidP="00041796">
            <w:pPr>
              <w:widowControl w:val="0"/>
              <w:autoSpaceDE w:val="0"/>
              <w:autoSpaceDN w:val="0"/>
              <w:adjustRightInd w:val="0"/>
              <w:jc w:val="center"/>
            </w:pPr>
            <w:r w:rsidRPr="001E7C41">
              <w:t>2020-2024 гг.</w:t>
            </w:r>
          </w:p>
        </w:tc>
        <w:tc>
          <w:tcPr>
            <w:tcW w:w="1417"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widowControl w:val="0"/>
              <w:autoSpaceDE w:val="0"/>
              <w:autoSpaceDN w:val="0"/>
              <w:adjustRightInd w:val="0"/>
            </w:pPr>
            <w:r>
              <w:t>Итого:</w:t>
            </w:r>
          </w:p>
        </w:tc>
        <w:tc>
          <w:tcPr>
            <w:tcW w:w="1315" w:type="dxa"/>
            <w:tcBorders>
              <w:top w:val="single" w:sz="4" w:space="0" w:color="auto"/>
              <w:left w:val="single" w:sz="4" w:space="0" w:color="auto"/>
              <w:bottom w:val="single" w:sz="4" w:space="0" w:color="auto"/>
              <w:right w:val="single" w:sz="4" w:space="0" w:color="auto"/>
            </w:tcBorders>
            <w:hideMark/>
          </w:tcPr>
          <w:p w:rsidR="00F27115" w:rsidRPr="001E7C41" w:rsidRDefault="00F27115" w:rsidP="00F27115">
            <w:pPr>
              <w:jc w:val="center"/>
            </w:pPr>
            <w:r>
              <w:t>300,00</w:t>
            </w:r>
          </w:p>
        </w:tc>
        <w:tc>
          <w:tcPr>
            <w:tcW w:w="992" w:type="dxa"/>
            <w:tcBorders>
              <w:top w:val="single" w:sz="4" w:space="0" w:color="auto"/>
              <w:left w:val="single" w:sz="4" w:space="0" w:color="auto"/>
              <w:bottom w:val="single" w:sz="4" w:space="0" w:color="auto"/>
              <w:right w:val="single" w:sz="4" w:space="0" w:color="auto"/>
            </w:tcBorders>
          </w:tcPr>
          <w:p w:rsidR="00F27115" w:rsidRPr="001E7C41" w:rsidRDefault="00F27115" w:rsidP="00F27115">
            <w:pPr>
              <w:jc w:val="center"/>
            </w:pPr>
            <w:r>
              <w:t>300,00</w:t>
            </w:r>
          </w:p>
        </w:tc>
        <w:tc>
          <w:tcPr>
            <w:tcW w:w="851" w:type="dxa"/>
            <w:tcBorders>
              <w:top w:val="single" w:sz="4" w:space="0" w:color="auto"/>
              <w:left w:val="single" w:sz="4" w:space="0" w:color="auto"/>
              <w:bottom w:val="single" w:sz="4" w:space="0" w:color="auto"/>
              <w:right w:val="single" w:sz="4" w:space="0" w:color="auto"/>
            </w:tcBorders>
          </w:tcPr>
          <w:p w:rsidR="00F27115" w:rsidRPr="001E7C41" w:rsidRDefault="00F27115" w:rsidP="00F27115">
            <w:pPr>
              <w:jc w:val="center"/>
            </w:pPr>
            <w:r>
              <w:t>300,00</w:t>
            </w:r>
          </w:p>
        </w:tc>
        <w:tc>
          <w:tcPr>
            <w:tcW w:w="708" w:type="dxa"/>
            <w:tcBorders>
              <w:top w:val="single" w:sz="4" w:space="0" w:color="auto"/>
              <w:left w:val="single" w:sz="4" w:space="0" w:color="auto"/>
              <w:bottom w:val="single" w:sz="4" w:space="0" w:color="auto"/>
              <w:right w:val="single" w:sz="4" w:space="0" w:color="auto"/>
            </w:tcBorders>
          </w:tcPr>
          <w:p w:rsidR="00F27115" w:rsidRPr="001E7C41" w:rsidRDefault="00F27115" w:rsidP="00F2711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F27115" w:rsidRPr="001E7C41" w:rsidRDefault="00F27115" w:rsidP="00F2711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F27115" w:rsidRPr="001E7C41" w:rsidRDefault="00F27115" w:rsidP="00F27115">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F27115" w:rsidRPr="001E7C41" w:rsidRDefault="00F27115" w:rsidP="00F27115">
            <w:pPr>
              <w:jc w:val="center"/>
            </w:pPr>
            <w:r>
              <w:t>0,00</w:t>
            </w:r>
          </w:p>
        </w:tc>
        <w:tc>
          <w:tcPr>
            <w:tcW w:w="2402" w:type="dxa"/>
            <w:vMerge w:val="restart"/>
            <w:tcBorders>
              <w:top w:val="single" w:sz="4" w:space="0" w:color="auto"/>
              <w:left w:val="single" w:sz="4" w:space="0" w:color="auto"/>
              <w:right w:val="single" w:sz="4" w:space="0" w:color="auto"/>
            </w:tcBorders>
            <w:hideMark/>
          </w:tcPr>
          <w:p w:rsidR="00F27115" w:rsidRPr="001E7C41" w:rsidRDefault="00F27115" w:rsidP="00041796">
            <w:pPr>
              <w:widowControl w:val="0"/>
              <w:autoSpaceDE w:val="0"/>
              <w:autoSpaceDN w:val="0"/>
              <w:adjustRightInd w:val="0"/>
              <w:jc w:val="both"/>
            </w:pPr>
            <w:r w:rsidRPr="001E7C41">
              <w:t>Управление физической культуры и спорта Администрации городского округа Серпухов</w:t>
            </w:r>
          </w:p>
        </w:tc>
        <w:tc>
          <w:tcPr>
            <w:tcW w:w="1560" w:type="dxa"/>
            <w:vMerge w:val="restart"/>
            <w:tcBorders>
              <w:top w:val="single" w:sz="4" w:space="0" w:color="auto"/>
              <w:left w:val="single" w:sz="4" w:space="0" w:color="auto"/>
              <w:right w:val="single" w:sz="4" w:space="0" w:color="auto"/>
            </w:tcBorders>
            <w:hideMark/>
          </w:tcPr>
          <w:p w:rsidR="00F27115" w:rsidRPr="001E7C41" w:rsidRDefault="00F27115" w:rsidP="00041796">
            <w:pPr>
              <w:widowControl w:val="0"/>
              <w:autoSpaceDE w:val="0"/>
              <w:autoSpaceDN w:val="0"/>
              <w:adjustRightInd w:val="0"/>
              <w:jc w:val="both"/>
            </w:pPr>
            <w:r w:rsidRPr="001E7C41">
              <w:t>Увеличение числа детей, охваченных здоровым образом жизни.</w:t>
            </w:r>
          </w:p>
        </w:tc>
      </w:tr>
      <w:tr w:rsidR="00F27115" w:rsidRPr="001E7C41" w:rsidTr="00EB3E2E">
        <w:trPr>
          <w:trHeight w:val="631"/>
        </w:trPr>
        <w:tc>
          <w:tcPr>
            <w:tcW w:w="546"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both"/>
            </w:pPr>
          </w:p>
        </w:tc>
        <w:tc>
          <w:tcPr>
            <w:tcW w:w="704"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F27115" w:rsidRDefault="00F27115" w:rsidP="007F1705">
            <w:pPr>
              <w:widowControl w:val="0"/>
              <w:autoSpaceDE w:val="0"/>
              <w:autoSpaceDN w:val="0"/>
              <w:adjustRightInd w:val="0"/>
            </w:pPr>
            <w:r>
              <w:t>Средства бюджета Московской области</w:t>
            </w:r>
          </w:p>
        </w:tc>
        <w:tc>
          <w:tcPr>
            <w:tcW w:w="1315"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2402"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both"/>
            </w:pPr>
          </w:p>
        </w:tc>
      </w:tr>
      <w:tr w:rsidR="00F27115" w:rsidRPr="001E7C41" w:rsidTr="00EB3E2E">
        <w:trPr>
          <w:trHeight w:val="268"/>
        </w:trPr>
        <w:tc>
          <w:tcPr>
            <w:tcW w:w="546"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both"/>
            </w:pPr>
          </w:p>
        </w:tc>
        <w:tc>
          <w:tcPr>
            <w:tcW w:w="704"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widowControl w:val="0"/>
              <w:autoSpaceDE w:val="0"/>
              <w:autoSpaceDN w:val="0"/>
              <w:adjustRightInd w:val="0"/>
            </w:pPr>
            <w:r w:rsidRPr="001E7C41">
              <w:t>Средства городского бюджета</w:t>
            </w:r>
          </w:p>
        </w:tc>
        <w:tc>
          <w:tcPr>
            <w:tcW w:w="1315"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300,00</w:t>
            </w:r>
          </w:p>
        </w:tc>
        <w:tc>
          <w:tcPr>
            <w:tcW w:w="992"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300,00</w:t>
            </w:r>
          </w:p>
        </w:tc>
        <w:tc>
          <w:tcPr>
            <w:tcW w:w="851"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300,00</w:t>
            </w:r>
          </w:p>
        </w:tc>
        <w:tc>
          <w:tcPr>
            <w:tcW w:w="708"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F27115" w:rsidRPr="001E7C41" w:rsidRDefault="00F27115" w:rsidP="007F1705">
            <w:pPr>
              <w:jc w:val="center"/>
            </w:pPr>
            <w:r>
              <w:t>0,00</w:t>
            </w:r>
          </w:p>
        </w:tc>
        <w:tc>
          <w:tcPr>
            <w:tcW w:w="2402"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F27115" w:rsidRPr="001E7C41" w:rsidRDefault="00F27115" w:rsidP="00041796">
            <w:pPr>
              <w:widowControl w:val="0"/>
              <w:autoSpaceDE w:val="0"/>
              <w:autoSpaceDN w:val="0"/>
              <w:adjustRightInd w:val="0"/>
              <w:jc w:val="both"/>
            </w:pPr>
          </w:p>
        </w:tc>
      </w:tr>
      <w:tr w:rsidR="00F27115" w:rsidRPr="001E7C41" w:rsidTr="00EB3E2E">
        <w:trPr>
          <w:trHeight w:val="385"/>
        </w:trPr>
        <w:tc>
          <w:tcPr>
            <w:tcW w:w="546" w:type="dxa"/>
            <w:vMerge/>
            <w:tcBorders>
              <w:left w:val="single" w:sz="4" w:space="0" w:color="auto"/>
              <w:bottom w:val="single" w:sz="4" w:space="0" w:color="auto"/>
              <w:right w:val="single" w:sz="4" w:space="0" w:color="auto"/>
            </w:tcBorders>
          </w:tcPr>
          <w:p w:rsidR="00F27115" w:rsidRPr="001E7C41" w:rsidRDefault="00F27115" w:rsidP="00041796">
            <w:pPr>
              <w:widowControl w:val="0"/>
              <w:autoSpaceDE w:val="0"/>
              <w:autoSpaceDN w:val="0"/>
              <w:adjustRightInd w:val="0"/>
              <w:jc w:val="center"/>
            </w:pPr>
          </w:p>
        </w:tc>
        <w:tc>
          <w:tcPr>
            <w:tcW w:w="2398" w:type="dxa"/>
            <w:vMerge/>
            <w:tcBorders>
              <w:left w:val="single" w:sz="4" w:space="0" w:color="auto"/>
              <w:bottom w:val="single" w:sz="4" w:space="0" w:color="auto"/>
              <w:right w:val="single" w:sz="4" w:space="0" w:color="auto"/>
            </w:tcBorders>
          </w:tcPr>
          <w:p w:rsidR="00F27115" w:rsidRPr="001E7C41" w:rsidRDefault="00F27115" w:rsidP="00041796">
            <w:pPr>
              <w:widowControl w:val="0"/>
              <w:autoSpaceDE w:val="0"/>
              <w:autoSpaceDN w:val="0"/>
              <w:adjustRightInd w:val="0"/>
              <w:jc w:val="both"/>
            </w:pPr>
          </w:p>
        </w:tc>
        <w:tc>
          <w:tcPr>
            <w:tcW w:w="704" w:type="dxa"/>
            <w:vMerge/>
            <w:tcBorders>
              <w:left w:val="single" w:sz="4" w:space="0" w:color="auto"/>
              <w:bottom w:val="single" w:sz="4" w:space="0" w:color="auto"/>
              <w:right w:val="single" w:sz="4" w:space="0" w:color="auto"/>
            </w:tcBorders>
          </w:tcPr>
          <w:p w:rsidR="00F27115" w:rsidRPr="001E7C41" w:rsidRDefault="00F2711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F27115" w:rsidRPr="001E7C41" w:rsidRDefault="00F27115" w:rsidP="00041796">
            <w:pPr>
              <w:widowControl w:val="0"/>
              <w:autoSpaceDE w:val="0"/>
              <w:autoSpaceDN w:val="0"/>
              <w:adjustRightInd w:val="0"/>
            </w:pPr>
            <w:r>
              <w:t>Внебюджетные средства</w:t>
            </w:r>
          </w:p>
        </w:tc>
        <w:tc>
          <w:tcPr>
            <w:tcW w:w="1315" w:type="dxa"/>
            <w:tcBorders>
              <w:top w:val="single" w:sz="4" w:space="0" w:color="auto"/>
              <w:left w:val="single" w:sz="4" w:space="0" w:color="auto"/>
              <w:bottom w:val="single" w:sz="4" w:space="0" w:color="auto"/>
              <w:right w:val="single" w:sz="4" w:space="0" w:color="auto"/>
            </w:tcBorders>
          </w:tcPr>
          <w:p w:rsidR="00F27115" w:rsidRPr="00542468" w:rsidRDefault="00F27115" w:rsidP="00F27115">
            <w:pPr>
              <w:jc w:val="center"/>
            </w:pPr>
            <w:r w:rsidRPr="00542468">
              <w:t>0,00</w:t>
            </w:r>
          </w:p>
        </w:tc>
        <w:tc>
          <w:tcPr>
            <w:tcW w:w="992" w:type="dxa"/>
            <w:tcBorders>
              <w:top w:val="single" w:sz="4" w:space="0" w:color="auto"/>
              <w:left w:val="single" w:sz="4" w:space="0" w:color="auto"/>
              <w:bottom w:val="single" w:sz="4" w:space="0" w:color="auto"/>
              <w:right w:val="single" w:sz="4" w:space="0" w:color="auto"/>
            </w:tcBorders>
          </w:tcPr>
          <w:p w:rsidR="00F27115" w:rsidRPr="00542468" w:rsidRDefault="00F27115" w:rsidP="00F27115">
            <w:pPr>
              <w:jc w:val="center"/>
            </w:pPr>
            <w:r w:rsidRPr="00542468">
              <w:t>0,00</w:t>
            </w:r>
          </w:p>
        </w:tc>
        <w:tc>
          <w:tcPr>
            <w:tcW w:w="851" w:type="dxa"/>
            <w:tcBorders>
              <w:top w:val="single" w:sz="4" w:space="0" w:color="auto"/>
              <w:left w:val="single" w:sz="4" w:space="0" w:color="auto"/>
              <w:bottom w:val="single" w:sz="4" w:space="0" w:color="auto"/>
              <w:right w:val="single" w:sz="4" w:space="0" w:color="auto"/>
            </w:tcBorders>
          </w:tcPr>
          <w:p w:rsidR="00F27115" w:rsidRPr="00542468" w:rsidRDefault="00F27115" w:rsidP="00F27115">
            <w:pPr>
              <w:jc w:val="center"/>
            </w:pPr>
            <w:r w:rsidRPr="00542468">
              <w:t>0,00</w:t>
            </w:r>
          </w:p>
        </w:tc>
        <w:tc>
          <w:tcPr>
            <w:tcW w:w="708" w:type="dxa"/>
            <w:tcBorders>
              <w:top w:val="single" w:sz="4" w:space="0" w:color="auto"/>
              <w:left w:val="single" w:sz="4" w:space="0" w:color="auto"/>
              <w:bottom w:val="single" w:sz="4" w:space="0" w:color="auto"/>
              <w:right w:val="single" w:sz="4" w:space="0" w:color="auto"/>
            </w:tcBorders>
          </w:tcPr>
          <w:p w:rsidR="00F27115" w:rsidRPr="00542468" w:rsidRDefault="00F27115" w:rsidP="00F27115">
            <w:pPr>
              <w:jc w:val="center"/>
            </w:pPr>
            <w:r w:rsidRPr="00542468">
              <w:t>0,00</w:t>
            </w:r>
          </w:p>
        </w:tc>
        <w:tc>
          <w:tcPr>
            <w:tcW w:w="709" w:type="dxa"/>
            <w:tcBorders>
              <w:top w:val="single" w:sz="4" w:space="0" w:color="auto"/>
              <w:left w:val="single" w:sz="4" w:space="0" w:color="auto"/>
              <w:bottom w:val="single" w:sz="4" w:space="0" w:color="auto"/>
              <w:right w:val="single" w:sz="4" w:space="0" w:color="auto"/>
            </w:tcBorders>
          </w:tcPr>
          <w:p w:rsidR="00F27115" w:rsidRPr="00542468" w:rsidRDefault="00F27115" w:rsidP="00F27115">
            <w:pPr>
              <w:jc w:val="center"/>
            </w:pPr>
            <w:r w:rsidRPr="00542468">
              <w:t>0,00</w:t>
            </w:r>
          </w:p>
        </w:tc>
        <w:tc>
          <w:tcPr>
            <w:tcW w:w="709" w:type="dxa"/>
            <w:tcBorders>
              <w:top w:val="single" w:sz="4" w:space="0" w:color="auto"/>
              <w:left w:val="single" w:sz="4" w:space="0" w:color="auto"/>
              <w:bottom w:val="single" w:sz="4" w:space="0" w:color="auto"/>
              <w:right w:val="single" w:sz="4" w:space="0" w:color="auto"/>
            </w:tcBorders>
          </w:tcPr>
          <w:p w:rsidR="00F27115" w:rsidRPr="00542468" w:rsidRDefault="00F27115" w:rsidP="00F27115">
            <w:pPr>
              <w:jc w:val="center"/>
            </w:pPr>
            <w:r w:rsidRPr="00542468">
              <w:t>0,00</w:t>
            </w:r>
          </w:p>
        </w:tc>
        <w:tc>
          <w:tcPr>
            <w:tcW w:w="716" w:type="dxa"/>
            <w:tcBorders>
              <w:top w:val="single" w:sz="4" w:space="0" w:color="auto"/>
              <w:left w:val="single" w:sz="4" w:space="0" w:color="auto"/>
              <w:bottom w:val="single" w:sz="4" w:space="0" w:color="auto"/>
              <w:right w:val="single" w:sz="4" w:space="0" w:color="auto"/>
            </w:tcBorders>
          </w:tcPr>
          <w:p w:rsidR="00F27115" w:rsidRDefault="00F27115" w:rsidP="00F27115">
            <w:pPr>
              <w:jc w:val="center"/>
            </w:pPr>
            <w:r w:rsidRPr="00542468">
              <w:t>0,00</w:t>
            </w:r>
          </w:p>
        </w:tc>
        <w:tc>
          <w:tcPr>
            <w:tcW w:w="2402" w:type="dxa"/>
            <w:vMerge/>
            <w:tcBorders>
              <w:left w:val="single" w:sz="4" w:space="0" w:color="auto"/>
              <w:bottom w:val="single" w:sz="4" w:space="0" w:color="auto"/>
              <w:right w:val="single" w:sz="4" w:space="0" w:color="auto"/>
            </w:tcBorders>
          </w:tcPr>
          <w:p w:rsidR="00F27115" w:rsidRPr="001E7C41" w:rsidRDefault="00F27115" w:rsidP="00041796">
            <w:pPr>
              <w:widowControl w:val="0"/>
              <w:autoSpaceDE w:val="0"/>
              <w:autoSpaceDN w:val="0"/>
              <w:adjustRightInd w:val="0"/>
              <w:jc w:val="both"/>
            </w:pPr>
          </w:p>
        </w:tc>
        <w:tc>
          <w:tcPr>
            <w:tcW w:w="1560" w:type="dxa"/>
            <w:vMerge/>
            <w:tcBorders>
              <w:left w:val="single" w:sz="4" w:space="0" w:color="auto"/>
              <w:bottom w:val="single" w:sz="4" w:space="0" w:color="auto"/>
              <w:right w:val="single" w:sz="4" w:space="0" w:color="auto"/>
            </w:tcBorders>
          </w:tcPr>
          <w:p w:rsidR="00F27115" w:rsidRPr="001E7C41" w:rsidRDefault="00F27115" w:rsidP="00041796">
            <w:pPr>
              <w:widowControl w:val="0"/>
              <w:autoSpaceDE w:val="0"/>
              <w:autoSpaceDN w:val="0"/>
              <w:adjustRightInd w:val="0"/>
              <w:jc w:val="both"/>
            </w:pPr>
          </w:p>
        </w:tc>
      </w:tr>
      <w:tr w:rsidR="00DC4A90" w:rsidRPr="001E7C41" w:rsidTr="00EB3E2E">
        <w:trPr>
          <w:trHeight w:val="353"/>
        </w:trPr>
        <w:tc>
          <w:tcPr>
            <w:tcW w:w="546" w:type="dxa"/>
            <w:vMerge w:val="restart"/>
            <w:tcBorders>
              <w:top w:val="single" w:sz="4" w:space="0" w:color="auto"/>
              <w:left w:val="single" w:sz="4" w:space="0" w:color="auto"/>
              <w:right w:val="single" w:sz="4" w:space="0" w:color="auto"/>
            </w:tcBorders>
            <w:hideMark/>
          </w:tcPr>
          <w:p w:rsidR="00DC4A90" w:rsidRPr="001E7C41" w:rsidRDefault="00DC4A90" w:rsidP="00041796">
            <w:pPr>
              <w:widowControl w:val="0"/>
              <w:autoSpaceDE w:val="0"/>
              <w:autoSpaceDN w:val="0"/>
              <w:adjustRightInd w:val="0"/>
              <w:jc w:val="center"/>
            </w:pPr>
            <w:r w:rsidRPr="001E7C41">
              <w:t>2.</w:t>
            </w:r>
          </w:p>
        </w:tc>
        <w:tc>
          <w:tcPr>
            <w:tcW w:w="2398" w:type="dxa"/>
            <w:vMerge w:val="restart"/>
            <w:tcBorders>
              <w:top w:val="single" w:sz="4" w:space="0" w:color="auto"/>
              <w:left w:val="single" w:sz="4" w:space="0" w:color="auto"/>
              <w:right w:val="single" w:sz="4" w:space="0" w:color="auto"/>
            </w:tcBorders>
            <w:hideMark/>
          </w:tcPr>
          <w:p w:rsidR="00DC4A90" w:rsidRPr="001E7C41" w:rsidRDefault="00DC4A90" w:rsidP="00041796">
            <w:pPr>
              <w:jc w:val="both"/>
            </w:pPr>
            <w:r w:rsidRPr="001E7C41">
              <w:t>Основное мероприятие 02:</w:t>
            </w:r>
          </w:p>
          <w:p w:rsidR="00DC4A90" w:rsidRPr="001E7C41" w:rsidRDefault="00DC4A90" w:rsidP="00041796">
            <w:pPr>
              <w:spacing w:before="240"/>
              <w:jc w:val="both"/>
            </w:pPr>
            <w:r w:rsidRPr="001E7C41">
              <w:t>Осуществление имущественной, информационной и консультационной поддержки СО НКО.</w:t>
            </w:r>
          </w:p>
        </w:tc>
        <w:tc>
          <w:tcPr>
            <w:tcW w:w="704" w:type="dxa"/>
            <w:vMerge w:val="restart"/>
            <w:tcBorders>
              <w:top w:val="single" w:sz="4" w:space="0" w:color="auto"/>
              <w:left w:val="single" w:sz="4" w:space="0" w:color="auto"/>
              <w:right w:val="single" w:sz="4" w:space="0" w:color="auto"/>
            </w:tcBorders>
            <w:hideMark/>
          </w:tcPr>
          <w:p w:rsidR="00DC4A90" w:rsidRPr="001E7C41" w:rsidRDefault="00DC4A90" w:rsidP="00041796">
            <w:pPr>
              <w:widowControl w:val="0"/>
              <w:autoSpaceDE w:val="0"/>
              <w:autoSpaceDN w:val="0"/>
              <w:adjustRightInd w:val="0"/>
              <w:jc w:val="center"/>
            </w:pPr>
            <w:r w:rsidRPr="001E7C41">
              <w:t>2020-2024 гг.</w:t>
            </w:r>
          </w:p>
        </w:tc>
        <w:tc>
          <w:tcPr>
            <w:tcW w:w="1417" w:type="dxa"/>
            <w:tcBorders>
              <w:top w:val="single" w:sz="4" w:space="0" w:color="auto"/>
              <w:left w:val="single" w:sz="4" w:space="0" w:color="auto"/>
              <w:bottom w:val="single" w:sz="4" w:space="0" w:color="auto"/>
              <w:right w:val="single" w:sz="4" w:space="0" w:color="auto"/>
            </w:tcBorders>
            <w:hideMark/>
          </w:tcPr>
          <w:p w:rsidR="00DC4A90" w:rsidRPr="001E7C41" w:rsidRDefault="00DC4A90" w:rsidP="007F1705">
            <w:pPr>
              <w:widowControl w:val="0"/>
              <w:autoSpaceDE w:val="0"/>
              <w:autoSpaceDN w:val="0"/>
              <w:adjustRightInd w:val="0"/>
            </w:pPr>
            <w:r>
              <w:t>Итого:</w:t>
            </w:r>
          </w:p>
        </w:tc>
        <w:tc>
          <w:tcPr>
            <w:tcW w:w="1315" w:type="dxa"/>
            <w:tcBorders>
              <w:top w:val="single" w:sz="4" w:space="0" w:color="auto"/>
              <w:left w:val="single" w:sz="4" w:space="0" w:color="auto"/>
              <w:bottom w:val="single" w:sz="4" w:space="0" w:color="auto"/>
              <w:right w:val="single" w:sz="4" w:space="0" w:color="auto"/>
            </w:tcBorders>
            <w:hideMark/>
          </w:tcPr>
          <w:p w:rsidR="00DC4A90" w:rsidRPr="001E7C41" w:rsidRDefault="00DC4A90" w:rsidP="00F2711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DC4A90" w:rsidRPr="001E7C41" w:rsidRDefault="00DC4A90" w:rsidP="00F27115">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DC4A90" w:rsidRPr="001E7C41" w:rsidRDefault="00DC4A90" w:rsidP="00F27115">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DC4A90" w:rsidRPr="001E7C41" w:rsidRDefault="00DC4A90" w:rsidP="00F2711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DC4A90" w:rsidRPr="001E7C41" w:rsidRDefault="00DC4A90" w:rsidP="00F2711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DC4A90" w:rsidRPr="001E7C41" w:rsidRDefault="00DC4A90" w:rsidP="00F27115">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DC4A90" w:rsidRPr="001E7C41" w:rsidRDefault="00DC4A90" w:rsidP="00F27115">
            <w:pPr>
              <w:jc w:val="center"/>
            </w:pPr>
            <w:r>
              <w:t>0,00</w:t>
            </w:r>
          </w:p>
        </w:tc>
        <w:tc>
          <w:tcPr>
            <w:tcW w:w="2402" w:type="dxa"/>
            <w:vMerge w:val="restart"/>
            <w:tcBorders>
              <w:top w:val="single" w:sz="4" w:space="0" w:color="auto"/>
              <w:left w:val="single" w:sz="4" w:space="0" w:color="auto"/>
              <w:right w:val="single" w:sz="4" w:space="0" w:color="auto"/>
            </w:tcBorders>
            <w:hideMark/>
          </w:tcPr>
          <w:p w:rsidR="00DC4A90" w:rsidRPr="001E7C41" w:rsidRDefault="00DC4A90" w:rsidP="00041796">
            <w:pPr>
              <w:widowControl w:val="0"/>
              <w:autoSpaceDE w:val="0"/>
              <w:autoSpaceDN w:val="0"/>
              <w:adjustRightInd w:val="0"/>
              <w:jc w:val="both"/>
            </w:pPr>
            <w:r w:rsidRPr="001E7C41">
              <w:t>Управление физической культуры и спорта Администрации городского округа Серпухов,</w:t>
            </w:r>
          </w:p>
          <w:p w:rsidR="00DC4A90" w:rsidRPr="001E7C41" w:rsidRDefault="00DC4A90" w:rsidP="00041796">
            <w:pPr>
              <w:widowControl w:val="0"/>
              <w:autoSpaceDE w:val="0"/>
              <w:autoSpaceDN w:val="0"/>
              <w:adjustRightInd w:val="0"/>
              <w:jc w:val="both"/>
            </w:pPr>
            <w:r w:rsidRPr="001E7C41">
              <w:t>Комитет по образованию  Администрации городского округа Серпухов,</w:t>
            </w:r>
          </w:p>
          <w:p w:rsidR="00DC4A90" w:rsidRPr="001E7C41" w:rsidRDefault="00DC4A90" w:rsidP="00041796">
            <w:pPr>
              <w:widowControl w:val="0"/>
              <w:autoSpaceDE w:val="0"/>
              <w:autoSpaceDN w:val="0"/>
              <w:adjustRightInd w:val="0"/>
              <w:jc w:val="both"/>
            </w:pPr>
            <w:r w:rsidRPr="001E7C41">
              <w:lastRenderedPageBreak/>
              <w:t>МКУ «Управление по обеспечению социальных гарантий»,</w:t>
            </w:r>
          </w:p>
          <w:p w:rsidR="00DC4A90" w:rsidRPr="001E7C41" w:rsidRDefault="00DC4A90" w:rsidP="00041796">
            <w:pPr>
              <w:widowControl w:val="0"/>
              <w:autoSpaceDE w:val="0"/>
              <w:autoSpaceDN w:val="0"/>
              <w:adjustRightInd w:val="0"/>
              <w:jc w:val="both"/>
            </w:pPr>
            <w:r w:rsidRPr="001E7C41">
              <w:t>Администрация городского округа Серпухов</w:t>
            </w:r>
          </w:p>
        </w:tc>
        <w:tc>
          <w:tcPr>
            <w:tcW w:w="1560" w:type="dxa"/>
            <w:vMerge w:val="restart"/>
            <w:tcBorders>
              <w:top w:val="single" w:sz="4" w:space="0" w:color="auto"/>
              <w:left w:val="single" w:sz="4" w:space="0" w:color="auto"/>
              <w:right w:val="single" w:sz="4" w:space="0" w:color="auto"/>
            </w:tcBorders>
            <w:hideMark/>
          </w:tcPr>
          <w:p w:rsidR="00DC4A90" w:rsidRPr="001E7C41" w:rsidRDefault="00DC4A90" w:rsidP="00041796">
            <w:pPr>
              <w:jc w:val="both"/>
            </w:pPr>
            <w:r w:rsidRPr="001E7C41">
              <w:lastRenderedPageBreak/>
              <w:t xml:space="preserve">Развитие СО НКО для решение социальных проблем в обществе. </w:t>
            </w:r>
          </w:p>
        </w:tc>
      </w:tr>
      <w:tr w:rsidR="00130EB5" w:rsidRPr="001E7C41" w:rsidTr="00EB3E2E">
        <w:trPr>
          <w:trHeight w:val="854"/>
        </w:trPr>
        <w:tc>
          <w:tcPr>
            <w:tcW w:w="546"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130EB5" w:rsidRPr="001E7C41" w:rsidRDefault="00130EB5" w:rsidP="00041796">
            <w:pPr>
              <w:jc w:val="both"/>
            </w:pPr>
          </w:p>
        </w:tc>
        <w:tc>
          <w:tcPr>
            <w:tcW w:w="704"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30EB5" w:rsidRDefault="00130EB5" w:rsidP="007F1705">
            <w:pPr>
              <w:widowControl w:val="0"/>
              <w:autoSpaceDE w:val="0"/>
              <w:autoSpaceDN w:val="0"/>
              <w:adjustRightInd w:val="0"/>
            </w:pPr>
            <w:r>
              <w:t>Средства бюджета Московской области</w:t>
            </w:r>
          </w:p>
        </w:tc>
        <w:tc>
          <w:tcPr>
            <w:tcW w:w="1315"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2402"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130EB5" w:rsidRPr="001E7C41" w:rsidRDefault="00130EB5" w:rsidP="00041796">
            <w:pPr>
              <w:jc w:val="both"/>
            </w:pPr>
          </w:p>
        </w:tc>
      </w:tr>
      <w:tr w:rsidR="00130EB5" w:rsidRPr="001E7C41" w:rsidTr="00EB3E2E">
        <w:trPr>
          <w:trHeight w:val="1189"/>
        </w:trPr>
        <w:tc>
          <w:tcPr>
            <w:tcW w:w="546"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130EB5" w:rsidRPr="001E7C41" w:rsidRDefault="00130EB5" w:rsidP="00041796">
            <w:pPr>
              <w:jc w:val="both"/>
            </w:pPr>
          </w:p>
        </w:tc>
        <w:tc>
          <w:tcPr>
            <w:tcW w:w="704"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widowControl w:val="0"/>
              <w:autoSpaceDE w:val="0"/>
              <w:autoSpaceDN w:val="0"/>
              <w:adjustRightInd w:val="0"/>
            </w:pPr>
            <w:r w:rsidRPr="001E7C41">
              <w:t>Средства городского бюджета</w:t>
            </w:r>
          </w:p>
        </w:tc>
        <w:tc>
          <w:tcPr>
            <w:tcW w:w="1315"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130EB5" w:rsidRPr="001E7C41" w:rsidRDefault="00130EB5" w:rsidP="007F1705">
            <w:pPr>
              <w:jc w:val="center"/>
            </w:pPr>
            <w:r>
              <w:t>0,00</w:t>
            </w:r>
          </w:p>
        </w:tc>
        <w:tc>
          <w:tcPr>
            <w:tcW w:w="2402"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130EB5" w:rsidRPr="001E7C41" w:rsidRDefault="00130EB5" w:rsidP="00041796">
            <w:pPr>
              <w:jc w:val="both"/>
            </w:pPr>
          </w:p>
        </w:tc>
      </w:tr>
      <w:tr w:rsidR="00130EB5" w:rsidRPr="001E7C41" w:rsidTr="00EB3E2E">
        <w:trPr>
          <w:trHeight w:val="816"/>
        </w:trPr>
        <w:tc>
          <w:tcPr>
            <w:tcW w:w="546"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130EB5" w:rsidRPr="001E7C41" w:rsidRDefault="00130EB5" w:rsidP="00041796">
            <w:pPr>
              <w:jc w:val="both"/>
            </w:pPr>
          </w:p>
        </w:tc>
        <w:tc>
          <w:tcPr>
            <w:tcW w:w="704"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center"/>
            </w:pPr>
          </w:p>
        </w:tc>
        <w:tc>
          <w:tcPr>
            <w:tcW w:w="1417" w:type="dxa"/>
            <w:tcBorders>
              <w:top w:val="single" w:sz="4" w:space="0" w:color="auto"/>
              <w:left w:val="single" w:sz="4" w:space="0" w:color="auto"/>
              <w:right w:val="single" w:sz="4" w:space="0" w:color="auto"/>
            </w:tcBorders>
          </w:tcPr>
          <w:p w:rsidR="00130EB5" w:rsidRPr="001E7C41" w:rsidRDefault="00130EB5" w:rsidP="00DC4A90">
            <w:pPr>
              <w:widowControl w:val="0"/>
              <w:autoSpaceDE w:val="0"/>
              <w:autoSpaceDN w:val="0"/>
              <w:adjustRightInd w:val="0"/>
            </w:pPr>
            <w:r>
              <w:t>Внебюджетные средства</w:t>
            </w:r>
          </w:p>
        </w:tc>
        <w:tc>
          <w:tcPr>
            <w:tcW w:w="1315" w:type="dxa"/>
            <w:tcBorders>
              <w:top w:val="single" w:sz="4" w:space="0" w:color="auto"/>
              <w:left w:val="single" w:sz="4" w:space="0" w:color="auto"/>
              <w:right w:val="single" w:sz="4" w:space="0" w:color="auto"/>
            </w:tcBorders>
          </w:tcPr>
          <w:p w:rsidR="00130EB5" w:rsidRPr="001E7C41" w:rsidRDefault="00130EB5" w:rsidP="007F1705">
            <w:pPr>
              <w:jc w:val="center"/>
            </w:pPr>
            <w:r>
              <w:t>0,00</w:t>
            </w:r>
          </w:p>
        </w:tc>
        <w:tc>
          <w:tcPr>
            <w:tcW w:w="992" w:type="dxa"/>
            <w:tcBorders>
              <w:top w:val="single" w:sz="4" w:space="0" w:color="auto"/>
              <w:left w:val="single" w:sz="4" w:space="0" w:color="auto"/>
              <w:right w:val="single" w:sz="4" w:space="0" w:color="auto"/>
            </w:tcBorders>
          </w:tcPr>
          <w:p w:rsidR="00130EB5" w:rsidRPr="001E7C41" w:rsidRDefault="00130EB5" w:rsidP="007F1705">
            <w:pPr>
              <w:jc w:val="center"/>
            </w:pPr>
            <w:r>
              <w:t>0,00</w:t>
            </w:r>
          </w:p>
        </w:tc>
        <w:tc>
          <w:tcPr>
            <w:tcW w:w="851" w:type="dxa"/>
            <w:tcBorders>
              <w:top w:val="single" w:sz="4" w:space="0" w:color="auto"/>
              <w:left w:val="single" w:sz="4" w:space="0" w:color="auto"/>
              <w:right w:val="single" w:sz="4" w:space="0" w:color="auto"/>
            </w:tcBorders>
          </w:tcPr>
          <w:p w:rsidR="00130EB5" w:rsidRPr="001E7C41" w:rsidRDefault="00130EB5" w:rsidP="007F1705">
            <w:pPr>
              <w:jc w:val="center"/>
            </w:pPr>
            <w:r>
              <w:t>0,00</w:t>
            </w:r>
          </w:p>
        </w:tc>
        <w:tc>
          <w:tcPr>
            <w:tcW w:w="708" w:type="dxa"/>
            <w:tcBorders>
              <w:top w:val="single" w:sz="4" w:space="0" w:color="auto"/>
              <w:left w:val="single" w:sz="4" w:space="0" w:color="auto"/>
              <w:right w:val="single" w:sz="4" w:space="0" w:color="auto"/>
            </w:tcBorders>
          </w:tcPr>
          <w:p w:rsidR="00130EB5" w:rsidRPr="001E7C41" w:rsidRDefault="00130EB5" w:rsidP="007F1705">
            <w:pPr>
              <w:jc w:val="center"/>
            </w:pPr>
            <w:r>
              <w:t>0,00</w:t>
            </w:r>
          </w:p>
        </w:tc>
        <w:tc>
          <w:tcPr>
            <w:tcW w:w="709" w:type="dxa"/>
            <w:tcBorders>
              <w:top w:val="single" w:sz="4" w:space="0" w:color="auto"/>
              <w:left w:val="single" w:sz="4" w:space="0" w:color="auto"/>
              <w:right w:val="single" w:sz="4" w:space="0" w:color="auto"/>
            </w:tcBorders>
          </w:tcPr>
          <w:p w:rsidR="00130EB5" w:rsidRPr="001E7C41" w:rsidRDefault="00130EB5" w:rsidP="007F1705">
            <w:pPr>
              <w:jc w:val="center"/>
            </w:pPr>
            <w:r>
              <w:t>0,00</w:t>
            </w:r>
          </w:p>
        </w:tc>
        <w:tc>
          <w:tcPr>
            <w:tcW w:w="709" w:type="dxa"/>
            <w:tcBorders>
              <w:top w:val="single" w:sz="4" w:space="0" w:color="auto"/>
              <w:left w:val="single" w:sz="4" w:space="0" w:color="auto"/>
              <w:right w:val="single" w:sz="4" w:space="0" w:color="auto"/>
            </w:tcBorders>
          </w:tcPr>
          <w:p w:rsidR="00130EB5" w:rsidRPr="001E7C41" w:rsidRDefault="00130EB5" w:rsidP="007F1705">
            <w:pPr>
              <w:jc w:val="center"/>
            </w:pPr>
            <w:r>
              <w:t>0,00</w:t>
            </w:r>
          </w:p>
        </w:tc>
        <w:tc>
          <w:tcPr>
            <w:tcW w:w="716" w:type="dxa"/>
            <w:tcBorders>
              <w:top w:val="single" w:sz="4" w:space="0" w:color="auto"/>
              <w:left w:val="single" w:sz="4" w:space="0" w:color="auto"/>
              <w:right w:val="single" w:sz="4" w:space="0" w:color="auto"/>
            </w:tcBorders>
          </w:tcPr>
          <w:p w:rsidR="00130EB5" w:rsidRPr="001E7C41" w:rsidRDefault="00130EB5" w:rsidP="007F1705">
            <w:pPr>
              <w:jc w:val="center"/>
            </w:pPr>
            <w:r>
              <w:t>0,00</w:t>
            </w:r>
          </w:p>
        </w:tc>
        <w:tc>
          <w:tcPr>
            <w:tcW w:w="2402" w:type="dxa"/>
            <w:vMerge/>
            <w:tcBorders>
              <w:left w:val="single" w:sz="4" w:space="0" w:color="auto"/>
              <w:right w:val="single" w:sz="4" w:space="0" w:color="auto"/>
            </w:tcBorders>
          </w:tcPr>
          <w:p w:rsidR="00130EB5" w:rsidRPr="001E7C41" w:rsidRDefault="00130EB5"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130EB5" w:rsidRPr="001E7C41" w:rsidRDefault="00130EB5" w:rsidP="00041796">
            <w:pPr>
              <w:jc w:val="both"/>
            </w:pPr>
          </w:p>
        </w:tc>
      </w:tr>
      <w:tr w:rsidR="00130EB5" w:rsidRPr="001E7C41" w:rsidTr="00EB3E2E">
        <w:trPr>
          <w:trHeight w:val="248"/>
        </w:trPr>
        <w:tc>
          <w:tcPr>
            <w:tcW w:w="546" w:type="dxa"/>
            <w:vMerge w:val="restart"/>
            <w:tcBorders>
              <w:top w:val="single" w:sz="4" w:space="0" w:color="auto"/>
              <w:left w:val="single" w:sz="4" w:space="0" w:color="auto"/>
              <w:right w:val="single" w:sz="4" w:space="0" w:color="auto"/>
            </w:tcBorders>
            <w:hideMark/>
          </w:tcPr>
          <w:p w:rsidR="00130EB5" w:rsidRPr="001E7C41" w:rsidRDefault="00130EB5" w:rsidP="00041796">
            <w:pPr>
              <w:widowControl w:val="0"/>
              <w:autoSpaceDE w:val="0"/>
              <w:autoSpaceDN w:val="0"/>
              <w:adjustRightInd w:val="0"/>
              <w:jc w:val="center"/>
            </w:pPr>
            <w:r w:rsidRPr="001E7C41">
              <w:lastRenderedPageBreak/>
              <w:t>2.1.</w:t>
            </w:r>
          </w:p>
        </w:tc>
        <w:tc>
          <w:tcPr>
            <w:tcW w:w="2398" w:type="dxa"/>
            <w:vMerge w:val="restart"/>
            <w:tcBorders>
              <w:top w:val="single" w:sz="4" w:space="0" w:color="auto"/>
              <w:left w:val="single" w:sz="4" w:space="0" w:color="auto"/>
              <w:right w:val="single" w:sz="4" w:space="0" w:color="auto"/>
            </w:tcBorders>
            <w:hideMark/>
          </w:tcPr>
          <w:p w:rsidR="00130EB5" w:rsidRPr="001E7C41" w:rsidRDefault="00130EB5" w:rsidP="00041796">
            <w:pPr>
              <w:jc w:val="both"/>
            </w:pPr>
            <w:r w:rsidRPr="001E7C41">
              <w:t xml:space="preserve">Мероприятие </w:t>
            </w:r>
            <w:r w:rsidR="00BF5308">
              <w:t>2.</w:t>
            </w:r>
            <w:r w:rsidRPr="001E7C41">
              <w:t>1:</w:t>
            </w:r>
          </w:p>
          <w:p w:rsidR="00130EB5" w:rsidRPr="001E7C41" w:rsidRDefault="00130EB5" w:rsidP="00041796">
            <w:pPr>
              <w:spacing w:before="240"/>
              <w:jc w:val="both"/>
            </w:pPr>
            <w:r w:rsidRPr="001E7C41">
              <w:t>Предоставление имущественной и консультационной поддержки СО НКО.</w:t>
            </w:r>
          </w:p>
        </w:tc>
        <w:tc>
          <w:tcPr>
            <w:tcW w:w="704" w:type="dxa"/>
            <w:vMerge w:val="restart"/>
            <w:tcBorders>
              <w:top w:val="single" w:sz="4" w:space="0" w:color="auto"/>
              <w:left w:val="single" w:sz="4" w:space="0" w:color="auto"/>
              <w:right w:val="single" w:sz="4" w:space="0" w:color="auto"/>
            </w:tcBorders>
            <w:hideMark/>
          </w:tcPr>
          <w:p w:rsidR="00130EB5" w:rsidRPr="001E7C41" w:rsidRDefault="00130EB5" w:rsidP="00041796">
            <w:pPr>
              <w:widowControl w:val="0"/>
              <w:autoSpaceDE w:val="0"/>
              <w:autoSpaceDN w:val="0"/>
              <w:adjustRightInd w:val="0"/>
              <w:jc w:val="center"/>
            </w:pPr>
            <w:r w:rsidRPr="001E7C41">
              <w:t>2020-2024 гг.</w:t>
            </w:r>
          </w:p>
        </w:tc>
        <w:tc>
          <w:tcPr>
            <w:tcW w:w="1417" w:type="dxa"/>
            <w:tcBorders>
              <w:top w:val="single" w:sz="4" w:space="0" w:color="auto"/>
              <w:left w:val="single" w:sz="4" w:space="0" w:color="auto"/>
              <w:bottom w:val="single" w:sz="4" w:space="0" w:color="auto"/>
              <w:right w:val="single" w:sz="4" w:space="0" w:color="auto"/>
            </w:tcBorders>
            <w:hideMark/>
          </w:tcPr>
          <w:p w:rsidR="00130EB5" w:rsidRPr="001E7C41" w:rsidRDefault="00045F16" w:rsidP="00041796">
            <w:pPr>
              <w:widowControl w:val="0"/>
              <w:autoSpaceDE w:val="0"/>
              <w:autoSpaceDN w:val="0"/>
              <w:adjustRightInd w:val="0"/>
            </w:pPr>
            <w:r>
              <w:t>Итого:</w:t>
            </w:r>
          </w:p>
        </w:tc>
        <w:tc>
          <w:tcPr>
            <w:tcW w:w="1315" w:type="dxa"/>
            <w:tcBorders>
              <w:top w:val="single" w:sz="4" w:space="0" w:color="auto"/>
              <w:left w:val="single" w:sz="4" w:space="0" w:color="auto"/>
              <w:bottom w:val="single" w:sz="4" w:space="0" w:color="auto"/>
              <w:right w:val="single" w:sz="4" w:space="0" w:color="auto"/>
            </w:tcBorders>
            <w:hideMark/>
          </w:tcPr>
          <w:p w:rsidR="00130EB5" w:rsidRPr="001E7C41" w:rsidRDefault="00130EB5" w:rsidP="00045F16">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130EB5" w:rsidRPr="001E7C41" w:rsidRDefault="00130EB5" w:rsidP="00045F16">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130EB5" w:rsidRPr="001E7C41" w:rsidRDefault="00130EB5" w:rsidP="00045F16">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130EB5" w:rsidRPr="001E7C41" w:rsidRDefault="00130EB5"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130EB5" w:rsidRPr="001E7C41" w:rsidRDefault="00130EB5"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130EB5" w:rsidRPr="001E7C41" w:rsidRDefault="00130EB5" w:rsidP="00045F16">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130EB5" w:rsidRPr="001E7C41" w:rsidRDefault="00130EB5" w:rsidP="00045F16">
            <w:pPr>
              <w:jc w:val="center"/>
            </w:pPr>
            <w:r>
              <w:t>0,00</w:t>
            </w:r>
          </w:p>
        </w:tc>
        <w:tc>
          <w:tcPr>
            <w:tcW w:w="2402" w:type="dxa"/>
            <w:vMerge w:val="restart"/>
            <w:tcBorders>
              <w:top w:val="single" w:sz="4" w:space="0" w:color="auto"/>
              <w:left w:val="single" w:sz="4" w:space="0" w:color="auto"/>
              <w:right w:val="single" w:sz="4" w:space="0" w:color="auto"/>
            </w:tcBorders>
            <w:hideMark/>
          </w:tcPr>
          <w:p w:rsidR="00130EB5" w:rsidRPr="001E7C41" w:rsidRDefault="00130EB5" w:rsidP="00041796">
            <w:pPr>
              <w:widowControl w:val="0"/>
              <w:autoSpaceDE w:val="0"/>
              <w:autoSpaceDN w:val="0"/>
              <w:adjustRightInd w:val="0"/>
              <w:jc w:val="both"/>
            </w:pPr>
            <w:r w:rsidRPr="001E7C41">
              <w:t>Управление физической культуры и спорта Администрации городского округа Серпухов,</w:t>
            </w:r>
          </w:p>
          <w:p w:rsidR="00130EB5" w:rsidRPr="001E7C41" w:rsidRDefault="00130EB5" w:rsidP="00041796">
            <w:pPr>
              <w:widowControl w:val="0"/>
              <w:autoSpaceDE w:val="0"/>
              <w:autoSpaceDN w:val="0"/>
              <w:adjustRightInd w:val="0"/>
              <w:jc w:val="both"/>
            </w:pPr>
            <w:r w:rsidRPr="001E7C41">
              <w:t>Комитет по образованию  Администрации городского округа Серпухов,</w:t>
            </w:r>
          </w:p>
          <w:p w:rsidR="00130EB5" w:rsidRPr="001E7C41" w:rsidRDefault="00130EB5" w:rsidP="00041796">
            <w:pPr>
              <w:widowControl w:val="0"/>
              <w:autoSpaceDE w:val="0"/>
              <w:autoSpaceDN w:val="0"/>
              <w:adjustRightInd w:val="0"/>
              <w:jc w:val="both"/>
            </w:pPr>
            <w:r w:rsidRPr="001E7C41">
              <w:t>МКУ «Управление по обеспечению социальных гарантий»,</w:t>
            </w:r>
          </w:p>
          <w:p w:rsidR="00130EB5" w:rsidRPr="001E7C41" w:rsidRDefault="00130EB5" w:rsidP="00041796">
            <w:pPr>
              <w:widowControl w:val="0"/>
              <w:autoSpaceDE w:val="0"/>
              <w:autoSpaceDN w:val="0"/>
              <w:adjustRightInd w:val="0"/>
              <w:jc w:val="both"/>
            </w:pPr>
            <w:r w:rsidRPr="001E7C41">
              <w:t>Администрация городского округа Серпухов</w:t>
            </w:r>
          </w:p>
        </w:tc>
        <w:tc>
          <w:tcPr>
            <w:tcW w:w="1560" w:type="dxa"/>
            <w:vMerge w:val="restart"/>
            <w:tcBorders>
              <w:top w:val="single" w:sz="4" w:space="0" w:color="auto"/>
              <w:left w:val="single" w:sz="4" w:space="0" w:color="auto"/>
              <w:right w:val="single" w:sz="4" w:space="0" w:color="auto"/>
            </w:tcBorders>
            <w:hideMark/>
          </w:tcPr>
          <w:p w:rsidR="00130EB5" w:rsidRPr="001E7C41" w:rsidRDefault="00130EB5" w:rsidP="00041796">
            <w:pPr>
              <w:jc w:val="both"/>
              <w:rPr>
                <w:rFonts w:eastAsia="Calibri"/>
              </w:rPr>
            </w:pPr>
            <w:r w:rsidRPr="001E7C41">
              <w:t>Развитие СО НКО для решение социальных проблем в обществе.</w:t>
            </w:r>
          </w:p>
        </w:tc>
      </w:tr>
      <w:tr w:rsidR="00045F16" w:rsidRPr="001E7C41" w:rsidTr="00EB3E2E">
        <w:trPr>
          <w:trHeight w:val="552"/>
        </w:trPr>
        <w:tc>
          <w:tcPr>
            <w:tcW w:w="546" w:type="dxa"/>
            <w:vMerge/>
            <w:tcBorders>
              <w:left w:val="single" w:sz="4" w:space="0" w:color="auto"/>
              <w:right w:val="single" w:sz="4" w:space="0" w:color="auto"/>
            </w:tcBorders>
          </w:tcPr>
          <w:p w:rsidR="00045F16" w:rsidRPr="001E7C41" w:rsidRDefault="00045F16"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045F16" w:rsidRPr="001E7C41" w:rsidRDefault="00045F16" w:rsidP="00041796">
            <w:pPr>
              <w:jc w:val="both"/>
            </w:pPr>
          </w:p>
        </w:tc>
        <w:tc>
          <w:tcPr>
            <w:tcW w:w="704" w:type="dxa"/>
            <w:vMerge/>
            <w:tcBorders>
              <w:left w:val="single" w:sz="4" w:space="0" w:color="auto"/>
              <w:right w:val="single" w:sz="4" w:space="0" w:color="auto"/>
            </w:tcBorders>
          </w:tcPr>
          <w:p w:rsidR="00045F16" w:rsidRPr="001E7C41" w:rsidRDefault="00045F16"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45F16" w:rsidRPr="001E7C41" w:rsidRDefault="00045F16" w:rsidP="00041796">
            <w:pPr>
              <w:widowControl w:val="0"/>
              <w:autoSpaceDE w:val="0"/>
              <w:autoSpaceDN w:val="0"/>
              <w:adjustRightInd w:val="0"/>
            </w:pPr>
            <w:r>
              <w:t>Средства бюджета Московской области</w:t>
            </w:r>
          </w:p>
        </w:tc>
        <w:tc>
          <w:tcPr>
            <w:tcW w:w="1315"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2402" w:type="dxa"/>
            <w:vMerge/>
            <w:tcBorders>
              <w:left w:val="single" w:sz="4" w:space="0" w:color="auto"/>
              <w:right w:val="single" w:sz="4" w:space="0" w:color="auto"/>
            </w:tcBorders>
          </w:tcPr>
          <w:p w:rsidR="00045F16" w:rsidRPr="001E7C41" w:rsidRDefault="00045F16"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045F16" w:rsidRPr="001E7C41" w:rsidRDefault="00045F16" w:rsidP="00041796">
            <w:pPr>
              <w:jc w:val="both"/>
            </w:pPr>
          </w:p>
        </w:tc>
      </w:tr>
      <w:tr w:rsidR="00045F16" w:rsidRPr="001E7C41" w:rsidTr="00EB3E2E">
        <w:trPr>
          <w:trHeight w:val="686"/>
        </w:trPr>
        <w:tc>
          <w:tcPr>
            <w:tcW w:w="546" w:type="dxa"/>
            <w:vMerge/>
            <w:tcBorders>
              <w:left w:val="single" w:sz="4" w:space="0" w:color="auto"/>
              <w:right w:val="single" w:sz="4" w:space="0" w:color="auto"/>
            </w:tcBorders>
          </w:tcPr>
          <w:p w:rsidR="00045F16" w:rsidRPr="001E7C41" w:rsidRDefault="00045F16" w:rsidP="00041796">
            <w:pPr>
              <w:widowControl w:val="0"/>
              <w:autoSpaceDE w:val="0"/>
              <w:autoSpaceDN w:val="0"/>
              <w:adjustRightInd w:val="0"/>
              <w:jc w:val="center"/>
            </w:pPr>
          </w:p>
        </w:tc>
        <w:tc>
          <w:tcPr>
            <w:tcW w:w="2398" w:type="dxa"/>
            <w:vMerge/>
            <w:tcBorders>
              <w:left w:val="single" w:sz="4" w:space="0" w:color="auto"/>
              <w:right w:val="single" w:sz="4" w:space="0" w:color="auto"/>
            </w:tcBorders>
          </w:tcPr>
          <w:p w:rsidR="00045F16" w:rsidRPr="001E7C41" w:rsidRDefault="00045F16" w:rsidP="00041796">
            <w:pPr>
              <w:jc w:val="both"/>
            </w:pPr>
          </w:p>
        </w:tc>
        <w:tc>
          <w:tcPr>
            <w:tcW w:w="704" w:type="dxa"/>
            <w:vMerge/>
            <w:tcBorders>
              <w:left w:val="single" w:sz="4" w:space="0" w:color="auto"/>
              <w:right w:val="single" w:sz="4" w:space="0" w:color="auto"/>
            </w:tcBorders>
          </w:tcPr>
          <w:p w:rsidR="00045F16" w:rsidRPr="001E7C41" w:rsidRDefault="00045F16"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45F16" w:rsidRPr="001E7C41" w:rsidRDefault="00045F16" w:rsidP="00041796">
            <w:pPr>
              <w:widowControl w:val="0"/>
              <w:autoSpaceDE w:val="0"/>
              <w:autoSpaceDN w:val="0"/>
              <w:adjustRightInd w:val="0"/>
            </w:pPr>
            <w:r w:rsidRPr="001E7C41">
              <w:t>Средства городского бюджета</w:t>
            </w:r>
          </w:p>
        </w:tc>
        <w:tc>
          <w:tcPr>
            <w:tcW w:w="1315"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2402" w:type="dxa"/>
            <w:vMerge/>
            <w:tcBorders>
              <w:left w:val="single" w:sz="4" w:space="0" w:color="auto"/>
              <w:right w:val="single" w:sz="4" w:space="0" w:color="auto"/>
            </w:tcBorders>
          </w:tcPr>
          <w:p w:rsidR="00045F16" w:rsidRPr="001E7C41" w:rsidRDefault="00045F16" w:rsidP="00041796">
            <w:pPr>
              <w:widowControl w:val="0"/>
              <w:autoSpaceDE w:val="0"/>
              <w:autoSpaceDN w:val="0"/>
              <w:adjustRightInd w:val="0"/>
              <w:jc w:val="both"/>
            </w:pPr>
          </w:p>
        </w:tc>
        <w:tc>
          <w:tcPr>
            <w:tcW w:w="1560" w:type="dxa"/>
            <w:vMerge/>
            <w:tcBorders>
              <w:left w:val="single" w:sz="4" w:space="0" w:color="auto"/>
              <w:right w:val="single" w:sz="4" w:space="0" w:color="auto"/>
            </w:tcBorders>
          </w:tcPr>
          <w:p w:rsidR="00045F16" w:rsidRPr="001E7C41" w:rsidRDefault="00045F16" w:rsidP="00041796">
            <w:pPr>
              <w:jc w:val="both"/>
            </w:pPr>
          </w:p>
        </w:tc>
      </w:tr>
      <w:tr w:rsidR="00045F16" w:rsidRPr="001E7C41" w:rsidTr="00EB3E2E">
        <w:trPr>
          <w:trHeight w:val="671"/>
        </w:trPr>
        <w:tc>
          <w:tcPr>
            <w:tcW w:w="546" w:type="dxa"/>
            <w:vMerge/>
            <w:tcBorders>
              <w:left w:val="single" w:sz="4" w:space="0" w:color="auto"/>
              <w:bottom w:val="single" w:sz="4" w:space="0" w:color="auto"/>
              <w:right w:val="single" w:sz="4" w:space="0" w:color="auto"/>
            </w:tcBorders>
          </w:tcPr>
          <w:p w:rsidR="00045F16" w:rsidRPr="001E7C41" w:rsidRDefault="00045F16" w:rsidP="00041796">
            <w:pPr>
              <w:widowControl w:val="0"/>
              <w:autoSpaceDE w:val="0"/>
              <w:autoSpaceDN w:val="0"/>
              <w:adjustRightInd w:val="0"/>
              <w:jc w:val="center"/>
            </w:pPr>
          </w:p>
        </w:tc>
        <w:tc>
          <w:tcPr>
            <w:tcW w:w="2398" w:type="dxa"/>
            <w:vMerge/>
            <w:tcBorders>
              <w:left w:val="single" w:sz="4" w:space="0" w:color="auto"/>
              <w:bottom w:val="single" w:sz="4" w:space="0" w:color="auto"/>
              <w:right w:val="single" w:sz="4" w:space="0" w:color="auto"/>
            </w:tcBorders>
          </w:tcPr>
          <w:p w:rsidR="00045F16" w:rsidRPr="001E7C41" w:rsidRDefault="00045F16" w:rsidP="00041796">
            <w:pPr>
              <w:jc w:val="both"/>
            </w:pPr>
          </w:p>
        </w:tc>
        <w:tc>
          <w:tcPr>
            <w:tcW w:w="704" w:type="dxa"/>
            <w:vMerge/>
            <w:tcBorders>
              <w:left w:val="single" w:sz="4" w:space="0" w:color="auto"/>
              <w:bottom w:val="single" w:sz="4" w:space="0" w:color="auto"/>
              <w:right w:val="single" w:sz="4" w:space="0" w:color="auto"/>
            </w:tcBorders>
          </w:tcPr>
          <w:p w:rsidR="00045F16" w:rsidRPr="001E7C41" w:rsidRDefault="00045F16"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45F16" w:rsidRPr="001E7C41" w:rsidRDefault="00CE55DD" w:rsidP="00045F16">
            <w:pPr>
              <w:widowControl w:val="0"/>
              <w:autoSpaceDE w:val="0"/>
              <w:autoSpaceDN w:val="0"/>
              <w:adjustRightInd w:val="0"/>
            </w:pPr>
            <w:r>
              <w:t>Внебюджетные средства</w:t>
            </w:r>
          </w:p>
        </w:tc>
        <w:tc>
          <w:tcPr>
            <w:tcW w:w="1315"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045F16" w:rsidRPr="001E7C41" w:rsidRDefault="00045F16" w:rsidP="00045F16">
            <w:pPr>
              <w:jc w:val="center"/>
            </w:pPr>
            <w:r>
              <w:t>0,00</w:t>
            </w:r>
          </w:p>
        </w:tc>
        <w:tc>
          <w:tcPr>
            <w:tcW w:w="2402" w:type="dxa"/>
            <w:vMerge/>
            <w:tcBorders>
              <w:left w:val="single" w:sz="4" w:space="0" w:color="auto"/>
              <w:bottom w:val="single" w:sz="4" w:space="0" w:color="auto"/>
              <w:right w:val="single" w:sz="4" w:space="0" w:color="auto"/>
            </w:tcBorders>
          </w:tcPr>
          <w:p w:rsidR="00045F16" w:rsidRPr="001E7C41" w:rsidRDefault="00045F16" w:rsidP="00041796">
            <w:pPr>
              <w:widowControl w:val="0"/>
              <w:autoSpaceDE w:val="0"/>
              <w:autoSpaceDN w:val="0"/>
              <w:adjustRightInd w:val="0"/>
              <w:jc w:val="both"/>
            </w:pPr>
          </w:p>
        </w:tc>
        <w:tc>
          <w:tcPr>
            <w:tcW w:w="1560" w:type="dxa"/>
            <w:vMerge/>
            <w:tcBorders>
              <w:left w:val="single" w:sz="4" w:space="0" w:color="auto"/>
              <w:bottom w:val="single" w:sz="4" w:space="0" w:color="auto"/>
              <w:right w:val="single" w:sz="4" w:space="0" w:color="auto"/>
            </w:tcBorders>
          </w:tcPr>
          <w:p w:rsidR="00045F16" w:rsidRPr="001E7C41" w:rsidRDefault="00045F16" w:rsidP="00041796">
            <w:pPr>
              <w:jc w:val="both"/>
            </w:pPr>
          </w:p>
        </w:tc>
      </w:tr>
      <w:tr w:rsidR="00045F16" w:rsidRPr="001E7C41" w:rsidTr="00EB3E2E">
        <w:trPr>
          <w:trHeight w:val="20"/>
        </w:trPr>
        <w:tc>
          <w:tcPr>
            <w:tcW w:w="546" w:type="dxa"/>
            <w:vMerge w:val="restart"/>
            <w:tcBorders>
              <w:top w:val="single" w:sz="4" w:space="0" w:color="auto"/>
              <w:left w:val="single" w:sz="4" w:space="0" w:color="auto"/>
              <w:right w:val="single" w:sz="4" w:space="0" w:color="auto"/>
            </w:tcBorders>
            <w:hideMark/>
          </w:tcPr>
          <w:p w:rsidR="00045F16" w:rsidRPr="001E7C41" w:rsidRDefault="00045F16" w:rsidP="00041796">
            <w:pPr>
              <w:widowControl w:val="0"/>
              <w:autoSpaceDE w:val="0"/>
              <w:autoSpaceDN w:val="0"/>
              <w:adjustRightInd w:val="0"/>
              <w:jc w:val="center"/>
            </w:pPr>
            <w:r w:rsidRPr="001E7C41">
              <w:t>2.2</w:t>
            </w:r>
          </w:p>
        </w:tc>
        <w:tc>
          <w:tcPr>
            <w:tcW w:w="2398" w:type="dxa"/>
            <w:vMerge w:val="restart"/>
            <w:tcBorders>
              <w:top w:val="single" w:sz="4" w:space="0" w:color="auto"/>
              <w:left w:val="single" w:sz="4" w:space="0" w:color="auto"/>
              <w:right w:val="single" w:sz="4" w:space="0" w:color="auto"/>
            </w:tcBorders>
            <w:hideMark/>
          </w:tcPr>
          <w:p w:rsidR="00045F16" w:rsidRPr="001E7C41" w:rsidRDefault="00045F16" w:rsidP="00041796">
            <w:pPr>
              <w:jc w:val="both"/>
            </w:pPr>
            <w:r w:rsidRPr="001E7C41">
              <w:t xml:space="preserve">Мероприятие </w:t>
            </w:r>
            <w:r w:rsidR="00BF5308">
              <w:t>2.</w:t>
            </w:r>
            <w:r w:rsidRPr="001E7C41">
              <w:t>2:</w:t>
            </w:r>
          </w:p>
          <w:p w:rsidR="00045F16" w:rsidRPr="001E7C41" w:rsidRDefault="00045F16" w:rsidP="00041796">
            <w:pPr>
              <w:spacing w:before="240"/>
              <w:jc w:val="both"/>
            </w:pPr>
            <w:r w:rsidRPr="001E7C41">
              <w:t xml:space="preserve">Предоставление информационной поддержки, </w:t>
            </w:r>
            <w:r w:rsidRPr="001E7C41">
              <w:lastRenderedPageBreak/>
              <w:t>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704" w:type="dxa"/>
            <w:vMerge w:val="restart"/>
            <w:tcBorders>
              <w:top w:val="single" w:sz="4" w:space="0" w:color="auto"/>
              <w:left w:val="single" w:sz="4" w:space="0" w:color="auto"/>
              <w:right w:val="single" w:sz="4" w:space="0" w:color="auto"/>
            </w:tcBorders>
            <w:hideMark/>
          </w:tcPr>
          <w:p w:rsidR="00045F16" w:rsidRPr="001E7C41" w:rsidRDefault="00045F16" w:rsidP="00041796">
            <w:pPr>
              <w:widowControl w:val="0"/>
              <w:autoSpaceDE w:val="0"/>
              <w:autoSpaceDN w:val="0"/>
              <w:adjustRightInd w:val="0"/>
              <w:jc w:val="center"/>
            </w:pPr>
            <w:r w:rsidRPr="001E7C41">
              <w:lastRenderedPageBreak/>
              <w:t>2020-2024 гг.</w:t>
            </w:r>
          </w:p>
        </w:tc>
        <w:tc>
          <w:tcPr>
            <w:tcW w:w="1417" w:type="dxa"/>
            <w:tcBorders>
              <w:top w:val="single" w:sz="4" w:space="0" w:color="auto"/>
              <w:left w:val="single" w:sz="4" w:space="0" w:color="auto"/>
              <w:bottom w:val="single" w:sz="4" w:space="0" w:color="auto"/>
              <w:right w:val="single" w:sz="4" w:space="0" w:color="auto"/>
            </w:tcBorders>
            <w:hideMark/>
          </w:tcPr>
          <w:p w:rsidR="00045F16" w:rsidRPr="001E7C41" w:rsidRDefault="00CE55DD" w:rsidP="00CE55DD">
            <w:pPr>
              <w:widowControl w:val="0"/>
              <w:autoSpaceDE w:val="0"/>
              <w:autoSpaceDN w:val="0"/>
              <w:adjustRightInd w:val="0"/>
            </w:pPr>
            <w:r>
              <w:t>Итого:</w:t>
            </w:r>
          </w:p>
        </w:tc>
        <w:tc>
          <w:tcPr>
            <w:tcW w:w="1315" w:type="dxa"/>
            <w:tcBorders>
              <w:top w:val="single" w:sz="4" w:space="0" w:color="auto"/>
              <w:left w:val="single" w:sz="4" w:space="0" w:color="auto"/>
              <w:bottom w:val="single" w:sz="4" w:space="0" w:color="auto"/>
              <w:right w:val="single" w:sz="4" w:space="0" w:color="auto"/>
            </w:tcBorders>
            <w:hideMark/>
          </w:tcPr>
          <w:p w:rsidR="00045F16" w:rsidRPr="001E7C41" w:rsidRDefault="00045F16" w:rsidP="00CE55DD">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045F16" w:rsidRPr="001E7C41" w:rsidRDefault="00045F16" w:rsidP="00CE55DD">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045F16" w:rsidRPr="001E7C41" w:rsidRDefault="00045F16" w:rsidP="00CE55DD">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045F16" w:rsidRPr="001E7C41" w:rsidRDefault="00045F16" w:rsidP="00CE55D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CE55D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045F16" w:rsidRPr="001E7C41" w:rsidRDefault="00045F16" w:rsidP="00CE55DD">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045F16" w:rsidRPr="001E7C41" w:rsidRDefault="00045F16" w:rsidP="00CE55DD">
            <w:pPr>
              <w:jc w:val="center"/>
            </w:pPr>
            <w:r>
              <w:t>0,00</w:t>
            </w:r>
          </w:p>
        </w:tc>
        <w:tc>
          <w:tcPr>
            <w:tcW w:w="2402" w:type="dxa"/>
            <w:vMerge w:val="restart"/>
            <w:tcBorders>
              <w:top w:val="single" w:sz="4" w:space="0" w:color="auto"/>
              <w:left w:val="single" w:sz="4" w:space="0" w:color="auto"/>
              <w:right w:val="single" w:sz="4" w:space="0" w:color="auto"/>
            </w:tcBorders>
            <w:hideMark/>
          </w:tcPr>
          <w:p w:rsidR="00045F16" w:rsidRPr="001E7C41" w:rsidRDefault="00045F16" w:rsidP="00041796">
            <w:pPr>
              <w:widowControl w:val="0"/>
              <w:autoSpaceDE w:val="0"/>
              <w:autoSpaceDN w:val="0"/>
              <w:adjustRightInd w:val="0"/>
              <w:jc w:val="both"/>
            </w:pPr>
            <w:r w:rsidRPr="001E7C41">
              <w:t xml:space="preserve">Управление физической культуры и спорта Администрации городского округа </w:t>
            </w:r>
            <w:r w:rsidRPr="001E7C41">
              <w:lastRenderedPageBreak/>
              <w:t>Серпухов,</w:t>
            </w:r>
          </w:p>
          <w:p w:rsidR="00045F16" w:rsidRPr="001E7C41" w:rsidRDefault="00045F16" w:rsidP="00041796">
            <w:pPr>
              <w:widowControl w:val="0"/>
              <w:autoSpaceDE w:val="0"/>
              <w:autoSpaceDN w:val="0"/>
              <w:adjustRightInd w:val="0"/>
              <w:jc w:val="both"/>
            </w:pPr>
            <w:r w:rsidRPr="001E7C41">
              <w:t>Комитет по образованию  Администрации городского округа Серпухов,</w:t>
            </w:r>
          </w:p>
          <w:p w:rsidR="00045F16" w:rsidRPr="001E7C41" w:rsidRDefault="00045F16" w:rsidP="00041796">
            <w:pPr>
              <w:widowControl w:val="0"/>
              <w:autoSpaceDE w:val="0"/>
              <w:autoSpaceDN w:val="0"/>
              <w:adjustRightInd w:val="0"/>
              <w:jc w:val="both"/>
            </w:pPr>
            <w:r w:rsidRPr="001E7C41">
              <w:t>МКУ «Управление по обеспечению социальных гарантий»,</w:t>
            </w:r>
          </w:p>
          <w:p w:rsidR="00045F16" w:rsidRPr="001E7C41" w:rsidRDefault="00045F16" w:rsidP="00041796">
            <w:pPr>
              <w:widowControl w:val="0"/>
              <w:autoSpaceDE w:val="0"/>
              <w:autoSpaceDN w:val="0"/>
              <w:adjustRightInd w:val="0"/>
              <w:jc w:val="both"/>
            </w:pPr>
            <w:r w:rsidRPr="001E7C41">
              <w:t>Администрация городского округа Серпухов</w:t>
            </w:r>
          </w:p>
        </w:tc>
        <w:tc>
          <w:tcPr>
            <w:tcW w:w="1560" w:type="dxa"/>
            <w:vMerge w:val="restart"/>
            <w:tcBorders>
              <w:top w:val="single" w:sz="4" w:space="0" w:color="auto"/>
              <w:left w:val="single" w:sz="4" w:space="0" w:color="auto"/>
              <w:right w:val="single" w:sz="4" w:space="0" w:color="auto"/>
            </w:tcBorders>
            <w:hideMark/>
          </w:tcPr>
          <w:p w:rsidR="00045F16" w:rsidRPr="001E7C41" w:rsidRDefault="00045F16" w:rsidP="00041796">
            <w:pPr>
              <w:jc w:val="both"/>
              <w:rPr>
                <w:rFonts w:eastAsia="Calibri"/>
              </w:rPr>
            </w:pPr>
            <w:r w:rsidRPr="001E7C41">
              <w:rPr>
                <w:rFonts w:eastAsia="Calibri"/>
              </w:rPr>
              <w:lastRenderedPageBreak/>
              <w:t xml:space="preserve">Внедрение опыта лучших практик в сфере </w:t>
            </w:r>
            <w:r w:rsidRPr="001E7C41">
              <w:rPr>
                <w:rFonts w:eastAsia="Calibri"/>
              </w:rPr>
              <w:lastRenderedPageBreak/>
              <w:t>решения социальных проблем, расширение сфер деятельности СО НКО.</w:t>
            </w:r>
          </w:p>
        </w:tc>
      </w:tr>
      <w:tr w:rsidR="00D06651" w:rsidRPr="001E7C41" w:rsidTr="007F1705">
        <w:trPr>
          <w:trHeight w:val="1104"/>
        </w:trPr>
        <w:tc>
          <w:tcPr>
            <w:tcW w:w="546" w:type="dxa"/>
            <w:vMerge/>
            <w:tcBorders>
              <w:top w:val="single" w:sz="4" w:space="0" w:color="auto"/>
              <w:left w:val="single" w:sz="4" w:space="0" w:color="auto"/>
              <w:right w:val="single" w:sz="4" w:space="0" w:color="auto"/>
            </w:tcBorders>
          </w:tcPr>
          <w:p w:rsidR="00D06651" w:rsidRPr="001E7C41" w:rsidRDefault="00D06651" w:rsidP="00041796">
            <w:pPr>
              <w:widowControl w:val="0"/>
              <w:autoSpaceDE w:val="0"/>
              <w:autoSpaceDN w:val="0"/>
              <w:adjustRightInd w:val="0"/>
              <w:jc w:val="center"/>
            </w:pPr>
          </w:p>
        </w:tc>
        <w:tc>
          <w:tcPr>
            <w:tcW w:w="2398" w:type="dxa"/>
            <w:vMerge/>
            <w:tcBorders>
              <w:top w:val="single" w:sz="4" w:space="0" w:color="auto"/>
              <w:left w:val="single" w:sz="4" w:space="0" w:color="auto"/>
              <w:right w:val="single" w:sz="4" w:space="0" w:color="auto"/>
            </w:tcBorders>
          </w:tcPr>
          <w:p w:rsidR="00D06651" w:rsidRPr="001E7C41" w:rsidRDefault="00D06651" w:rsidP="00041796">
            <w:pPr>
              <w:jc w:val="both"/>
            </w:pPr>
          </w:p>
        </w:tc>
        <w:tc>
          <w:tcPr>
            <w:tcW w:w="704" w:type="dxa"/>
            <w:vMerge/>
            <w:tcBorders>
              <w:top w:val="single" w:sz="4" w:space="0" w:color="auto"/>
              <w:left w:val="single" w:sz="4" w:space="0" w:color="auto"/>
              <w:right w:val="single" w:sz="4" w:space="0" w:color="auto"/>
            </w:tcBorders>
          </w:tcPr>
          <w:p w:rsidR="00D06651" w:rsidRPr="001E7C41" w:rsidRDefault="00D06651" w:rsidP="00041796">
            <w:pPr>
              <w:widowControl w:val="0"/>
              <w:autoSpaceDE w:val="0"/>
              <w:autoSpaceDN w:val="0"/>
              <w:adjustRightInd w:val="0"/>
              <w:jc w:val="center"/>
            </w:pPr>
          </w:p>
        </w:tc>
        <w:tc>
          <w:tcPr>
            <w:tcW w:w="1417" w:type="dxa"/>
            <w:tcBorders>
              <w:top w:val="single" w:sz="4" w:space="0" w:color="auto"/>
              <w:left w:val="single" w:sz="4" w:space="0" w:color="auto"/>
              <w:right w:val="single" w:sz="4" w:space="0" w:color="auto"/>
            </w:tcBorders>
          </w:tcPr>
          <w:p w:rsidR="00D06651" w:rsidRDefault="00D06651" w:rsidP="00041796">
            <w:pPr>
              <w:widowControl w:val="0"/>
              <w:autoSpaceDE w:val="0"/>
              <w:autoSpaceDN w:val="0"/>
              <w:adjustRightInd w:val="0"/>
            </w:pPr>
            <w:r>
              <w:t>Средства бюджета Московской области</w:t>
            </w:r>
          </w:p>
        </w:tc>
        <w:tc>
          <w:tcPr>
            <w:tcW w:w="1315" w:type="dxa"/>
            <w:tcBorders>
              <w:top w:val="single" w:sz="4" w:space="0" w:color="auto"/>
              <w:left w:val="single" w:sz="4" w:space="0" w:color="auto"/>
              <w:right w:val="single" w:sz="4" w:space="0" w:color="auto"/>
            </w:tcBorders>
          </w:tcPr>
          <w:p w:rsidR="00D06651" w:rsidRDefault="00D06651" w:rsidP="00CE55DD">
            <w:pPr>
              <w:jc w:val="center"/>
            </w:pPr>
            <w:r>
              <w:t>0,00</w:t>
            </w:r>
          </w:p>
        </w:tc>
        <w:tc>
          <w:tcPr>
            <w:tcW w:w="992" w:type="dxa"/>
            <w:tcBorders>
              <w:top w:val="single" w:sz="4" w:space="0" w:color="auto"/>
              <w:left w:val="single" w:sz="4" w:space="0" w:color="auto"/>
              <w:right w:val="single" w:sz="4" w:space="0" w:color="auto"/>
            </w:tcBorders>
          </w:tcPr>
          <w:p w:rsidR="00D06651" w:rsidRDefault="00D06651" w:rsidP="00CE55DD">
            <w:pPr>
              <w:jc w:val="center"/>
            </w:pPr>
            <w:r>
              <w:t>0,00</w:t>
            </w:r>
          </w:p>
        </w:tc>
        <w:tc>
          <w:tcPr>
            <w:tcW w:w="851" w:type="dxa"/>
            <w:tcBorders>
              <w:top w:val="single" w:sz="4" w:space="0" w:color="auto"/>
              <w:left w:val="single" w:sz="4" w:space="0" w:color="auto"/>
              <w:right w:val="single" w:sz="4" w:space="0" w:color="auto"/>
            </w:tcBorders>
          </w:tcPr>
          <w:p w:rsidR="00D06651" w:rsidRDefault="00D06651" w:rsidP="00CE55DD">
            <w:pPr>
              <w:jc w:val="center"/>
            </w:pPr>
            <w:r>
              <w:t>0,00</w:t>
            </w:r>
          </w:p>
        </w:tc>
        <w:tc>
          <w:tcPr>
            <w:tcW w:w="708" w:type="dxa"/>
            <w:tcBorders>
              <w:top w:val="single" w:sz="4" w:space="0" w:color="auto"/>
              <w:left w:val="single" w:sz="4" w:space="0" w:color="auto"/>
              <w:right w:val="single" w:sz="4" w:space="0" w:color="auto"/>
            </w:tcBorders>
          </w:tcPr>
          <w:p w:rsidR="00D06651" w:rsidRDefault="00D06651" w:rsidP="00CE55DD">
            <w:pPr>
              <w:jc w:val="center"/>
            </w:pPr>
            <w:r>
              <w:t>0,00</w:t>
            </w:r>
          </w:p>
        </w:tc>
        <w:tc>
          <w:tcPr>
            <w:tcW w:w="709" w:type="dxa"/>
            <w:tcBorders>
              <w:top w:val="single" w:sz="4" w:space="0" w:color="auto"/>
              <w:left w:val="single" w:sz="4" w:space="0" w:color="auto"/>
              <w:right w:val="single" w:sz="4" w:space="0" w:color="auto"/>
            </w:tcBorders>
          </w:tcPr>
          <w:p w:rsidR="00D06651" w:rsidRDefault="00D06651" w:rsidP="00CE55DD">
            <w:pPr>
              <w:jc w:val="center"/>
            </w:pPr>
            <w:r>
              <w:t>0,00</w:t>
            </w:r>
          </w:p>
        </w:tc>
        <w:tc>
          <w:tcPr>
            <w:tcW w:w="709" w:type="dxa"/>
            <w:tcBorders>
              <w:top w:val="single" w:sz="4" w:space="0" w:color="auto"/>
              <w:left w:val="single" w:sz="4" w:space="0" w:color="auto"/>
              <w:right w:val="single" w:sz="4" w:space="0" w:color="auto"/>
            </w:tcBorders>
          </w:tcPr>
          <w:p w:rsidR="00D06651" w:rsidRDefault="00D06651" w:rsidP="00CE55DD">
            <w:pPr>
              <w:jc w:val="center"/>
            </w:pPr>
            <w:r>
              <w:t>0,00</w:t>
            </w:r>
          </w:p>
        </w:tc>
        <w:tc>
          <w:tcPr>
            <w:tcW w:w="716" w:type="dxa"/>
            <w:tcBorders>
              <w:top w:val="single" w:sz="4" w:space="0" w:color="auto"/>
              <w:left w:val="single" w:sz="4" w:space="0" w:color="auto"/>
              <w:right w:val="single" w:sz="4" w:space="0" w:color="auto"/>
            </w:tcBorders>
          </w:tcPr>
          <w:p w:rsidR="00D06651" w:rsidRDefault="00D06651" w:rsidP="00CE55DD">
            <w:pPr>
              <w:jc w:val="center"/>
            </w:pPr>
            <w:r>
              <w:t>0,00</w:t>
            </w:r>
          </w:p>
        </w:tc>
        <w:tc>
          <w:tcPr>
            <w:tcW w:w="2402" w:type="dxa"/>
            <w:vMerge/>
            <w:tcBorders>
              <w:top w:val="single" w:sz="4" w:space="0" w:color="auto"/>
              <w:left w:val="single" w:sz="4" w:space="0" w:color="auto"/>
              <w:right w:val="single" w:sz="4" w:space="0" w:color="auto"/>
            </w:tcBorders>
          </w:tcPr>
          <w:p w:rsidR="00D06651" w:rsidRPr="001E7C41" w:rsidRDefault="00D06651" w:rsidP="00041796">
            <w:pPr>
              <w:widowControl w:val="0"/>
              <w:autoSpaceDE w:val="0"/>
              <w:autoSpaceDN w:val="0"/>
              <w:adjustRightInd w:val="0"/>
              <w:jc w:val="both"/>
            </w:pPr>
          </w:p>
        </w:tc>
        <w:tc>
          <w:tcPr>
            <w:tcW w:w="1560" w:type="dxa"/>
            <w:vMerge/>
            <w:tcBorders>
              <w:top w:val="single" w:sz="4" w:space="0" w:color="auto"/>
              <w:left w:val="single" w:sz="4" w:space="0" w:color="auto"/>
              <w:right w:val="single" w:sz="4" w:space="0" w:color="auto"/>
            </w:tcBorders>
          </w:tcPr>
          <w:p w:rsidR="00D06651" w:rsidRPr="001E7C41" w:rsidRDefault="00D06651" w:rsidP="00041796">
            <w:pPr>
              <w:jc w:val="both"/>
              <w:rPr>
                <w:rFonts w:eastAsia="Calibri"/>
              </w:rPr>
            </w:pPr>
          </w:p>
        </w:tc>
      </w:tr>
      <w:tr w:rsidR="00CE55DD" w:rsidRPr="001E7C41" w:rsidTr="00EB3E2E">
        <w:trPr>
          <w:trHeight w:val="234"/>
        </w:trPr>
        <w:tc>
          <w:tcPr>
            <w:tcW w:w="546" w:type="dxa"/>
            <w:vMerge/>
            <w:tcBorders>
              <w:top w:val="single" w:sz="4" w:space="0" w:color="auto"/>
              <w:left w:val="single" w:sz="4" w:space="0" w:color="auto"/>
              <w:right w:val="single" w:sz="4" w:space="0" w:color="auto"/>
            </w:tcBorders>
          </w:tcPr>
          <w:p w:rsidR="00CE55DD" w:rsidRPr="001E7C41" w:rsidRDefault="00CE55DD" w:rsidP="00041796">
            <w:pPr>
              <w:widowControl w:val="0"/>
              <w:autoSpaceDE w:val="0"/>
              <w:autoSpaceDN w:val="0"/>
              <w:adjustRightInd w:val="0"/>
              <w:jc w:val="center"/>
            </w:pPr>
          </w:p>
        </w:tc>
        <w:tc>
          <w:tcPr>
            <w:tcW w:w="2398" w:type="dxa"/>
            <w:vMerge/>
            <w:tcBorders>
              <w:top w:val="single" w:sz="4" w:space="0" w:color="auto"/>
              <w:left w:val="single" w:sz="4" w:space="0" w:color="auto"/>
              <w:right w:val="single" w:sz="4" w:space="0" w:color="auto"/>
            </w:tcBorders>
          </w:tcPr>
          <w:p w:rsidR="00CE55DD" w:rsidRPr="001E7C41" w:rsidRDefault="00CE55DD" w:rsidP="00041796">
            <w:pPr>
              <w:jc w:val="both"/>
            </w:pPr>
          </w:p>
        </w:tc>
        <w:tc>
          <w:tcPr>
            <w:tcW w:w="704" w:type="dxa"/>
            <w:vMerge/>
            <w:tcBorders>
              <w:top w:val="single" w:sz="4" w:space="0" w:color="auto"/>
              <w:left w:val="single" w:sz="4" w:space="0" w:color="auto"/>
              <w:right w:val="single" w:sz="4" w:space="0" w:color="auto"/>
            </w:tcBorders>
          </w:tcPr>
          <w:p w:rsidR="00CE55DD" w:rsidRPr="001E7C41" w:rsidRDefault="00CE55DD"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CE55DD" w:rsidRDefault="00CE55DD" w:rsidP="00041796">
            <w:pPr>
              <w:widowControl w:val="0"/>
              <w:autoSpaceDE w:val="0"/>
              <w:autoSpaceDN w:val="0"/>
              <w:adjustRightInd w:val="0"/>
            </w:pPr>
            <w:r w:rsidRPr="001E7C41">
              <w:t>Средства городского бюджета</w:t>
            </w:r>
          </w:p>
        </w:tc>
        <w:tc>
          <w:tcPr>
            <w:tcW w:w="1315"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2402" w:type="dxa"/>
            <w:vMerge/>
            <w:tcBorders>
              <w:top w:val="single" w:sz="4" w:space="0" w:color="auto"/>
              <w:left w:val="single" w:sz="4" w:space="0" w:color="auto"/>
              <w:right w:val="single" w:sz="4" w:space="0" w:color="auto"/>
            </w:tcBorders>
          </w:tcPr>
          <w:p w:rsidR="00CE55DD" w:rsidRPr="001E7C41" w:rsidRDefault="00CE55DD" w:rsidP="00041796">
            <w:pPr>
              <w:widowControl w:val="0"/>
              <w:autoSpaceDE w:val="0"/>
              <w:autoSpaceDN w:val="0"/>
              <w:adjustRightInd w:val="0"/>
              <w:jc w:val="both"/>
            </w:pPr>
          </w:p>
        </w:tc>
        <w:tc>
          <w:tcPr>
            <w:tcW w:w="1560" w:type="dxa"/>
            <w:vMerge/>
            <w:tcBorders>
              <w:top w:val="single" w:sz="4" w:space="0" w:color="auto"/>
              <w:left w:val="single" w:sz="4" w:space="0" w:color="auto"/>
              <w:right w:val="single" w:sz="4" w:space="0" w:color="auto"/>
            </w:tcBorders>
          </w:tcPr>
          <w:p w:rsidR="00CE55DD" w:rsidRPr="001E7C41" w:rsidRDefault="00CE55DD" w:rsidP="00041796">
            <w:pPr>
              <w:jc w:val="both"/>
              <w:rPr>
                <w:rFonts w:eastAsia="Calibri"/>
              </w:rPr>
            </w:pPr>
          </w:p>
        </w:tc>
      </w:tr>
      <w:tr w:rsidR="00CE55DD" w:rsidRPr="001E7C41" w:rsidTr="00EB3E2E">
        <w:trPr>
          <w:trHeight w:val="1683"/>
        </w:trPr>
        <w:tc>
          <w:tcPr>
            <w:tcW w:w="546" w:type="dxa"/>
            <w:vMerge/>
            <w:tcBorders>
              <w:left w:val="single" w:sz="4" w:space="0" w:color="auto"/>
              <w:bottom w:val="single" w:sz="4" w:space="0" w:color="auto"/>
              <w:right w:val="single" w:sz="4" w:space="0" w:color="auto"/>
            </w:tcBorders>
          </w:tcPr>
          <w:p w:rsidR="00CE55DD" w:rsidRPr="001E7C41" w:rsidRDefault="00CE55DD" w:rsidP="00041796">
            <w:pPr>
              <w:widowControl w:val="0"/>
              <w:autoSpaceDE w:val="0"/>
              <w:autoSpaceDN w:val="0"/>
              <w:adjustRightInd w:val="0"/>
              <w:jc w:val="center"/>
            </w:pPr>
          </w:p>
        </w:tc>
        <w:tc>
          <w:tcPr>
            <w:tcW w:w="2398" w:type="dxa"/>
            <w:vMerge/>
            <w:tcBorders>
              <w:left w:val="single" w:sz="4" w:space="0" w:color="auto"/>
              <w:bottom w:val="single" w:sz="4" w:space="0" w:color="auto"/>
              <w:right w:val="single" w:sz="4" w:space="0" w:color="auto"/>
            </w:tcBorders>
          </w:tcPr>
          <w:p w:rsidR="00CE55DD" w:rsidRPr="001E7C41" w:rsidRDefault="00CE55DD" w:rsidP="00041796">
            <w:pPr>
              <w:jc w:val="both"/>
            </w:pPr>
          </w:p>
        </w:tc>
        <w:tc>
          <w:tcPr>
            <w:tcW w:w="704" w:type="dxa"/>
            <w:vMerge/>
            <w:tcBorders>
              <w:left w:val="single" w:sz="4" w:space="0" w:color="auto"/>
              <w:bottom w:val="single" w:sz="4" w:space="0" w:color="auto"/>
              <w:right w:val="single" w:sz="4" w:space="0" w:color="auto"/>
            </w:tcBorders>
          </w:tcPr>
          <w:p w:rsidR="00CE55DD" w:rsidRPr="001E7C41" w:rsidRDefault="00CE55DD" w:rsidP="00041796">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CE55DD" w:rsidRDefault="00CE55DD" w:rsidP="00041796">
            <w:pPr>
              <w:widowControl w:val="0"/>
              <w:autoSpaceDE w:val="0"/>
              <w:autoSpaceDN w:val="0"/>
              <w:adjustRightInd w:val="0"/>
            </w:pPr>
            <w:r>
              <w:t>Внебюджетные средства</w:t>
            </w:r>
          </w:p>
          <w:p w:rsidR="00CE55DD" w:rsidRDefault="00CE55DD" w:rsidP="00041796">
            <w:pPr>
              <w:widowControl w:val="0"/>
              <w:autoSpaceDE w:val="0"/>
              <w:autoSpaceDN w:val="0"/>
              <w:adjustRightInd w:val="0"/>
            </w:pPr>
          </w:p>
          <w:p w:rsidR="00CE55DD" w:rsidRDefault="00CE55DD" w:rsidP="00041796">
            <w:pPr>
              <w:widowControl w:val="0"/>
              <w:autoSpaceDE w:val="0"/>
              <w:autoSpaceDN w:val="0"/>
              <w:adjustRightInd w:val="0"/>
            </w:pPr>
          </w:p>
          <w:p w:rsidR="00CE55DD" w:rsidRDefault="00CE55DD" w:rsidP="00041796">
            <w:pPr>
              <w:widowControl w:val="0"/>
              <w:autoSpaceDE w:val="0"/>
              <w:autoSpaceDN w:val="0"/>
              <w:adjustRightInd w:val="0"/>
            </w:pPr>
          </w:p>
          <w:p w:rsidR="00CE55DD" w:rsidRDefault="00CE55DD" w:rsidP="00041796">
            <w:pPr>
              <w:widowControl w:val="0"/>
              <w:autoSpaceDE w:val="0"/>
              <w:autoSpaceDN w:val="0"/>
              <w:adjustRightInd w:val="0"/>
            </w:pPr>
          </w:p>
          <w:p w:rsidR="00CE55DD" w:rsidRDefault="00CE55DD" w:rsidP="00041796">
            <w:pPr>
              <w:widowControl w:val="0"/>
              <w:autoSpaceDE w:val="0"/>
              <w:autoSpaceDN w:val="0"/>
              <w:adjustRightInd w:val="0"/>
            </w:pPr>
          </w:p>
          <w:p w:rsidR="00CE55DD" w:rsidRDefault="00CE55DD" w:rsidP="00041796">
            <w:pPr>
              <w:widowControl w:val="0"/>
              <w:autoSpaceDE w:val="0"/>
              <w:autoSpaceDN w:val="0"/>
              <w:adjustRightInd w:val="0"/>
            </w:pPr>
          </w:p>
        </w:tc>
        <w:tc>
          <w:tcPr>
            <w:tcW w:w="1315"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992"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851"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08"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09"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716" w:type="dxa"/>
            <w:tcBorders>
              <w:top w:val="single" w:sz="4" w:space="0" w:color="auto"/>
              <w:left w:val="single" w:sz="4" w:space="0" w:color="auto"/>
              <w:bottom w:val="single" w:sz="4" w:space="0" w:color="auto"/>
              <w:right w:val="single" w:sz="4" w:space="0" w:color="auto"/>
            </w:tcBorders>
          </w:tcPr>
          <w:p w:rsidR="00CE55DD" w:rsidRPr="001E7C41" w:rsidRDefault="00CE55DD" w:rsidP="00CE55DD">
            <w:pPr>
              <w:jc w:val="center"/>
            </w:pPr>
            <w:r>
              <w:t>0,00</w:t>
            </w:r>
          </w:p>
        </w:tc>
        <w:tc>
          <w:tcPr>
            <w:tcW w:w="2402" w:type="dxa"/>
            <w:vMerge/>
            <w:tcBorders>
              <w:left w:val="single" w:sz="4" w:space="0" w:color="auto"/>
              <w:bottom w:val="single" w:sz="4" w:space="0" w:color="auto"/>
              <w:right w:val="single" w:sz="4" w:space="0" w:color="auto"/>
            </w:tcBorders>
          </w:tcPr>
          <w:p w:rsidR="00CE55DD" w:rsidRPr="001E7C41" w:rsidRDefault="00CE55DD" w:rsidP="00041796">
            <w:pPr>
              <w:widowControl w:val="0"/>
              <w:autoSpaceDE w:val="0"/>
              <w:autoSpaceDN w:val="0"/>
              <w:adjustRightInd w:val="0"/>
              <w:jc w:val="both"/>
            </w:pPr>
          </w:p>
        </w:tc>
        <w:tc>
          <w:tcPr>
            <w:tcW w:w="1560" w:type="dxa"/>
            <w:vMerge/>
            <w:tcBorders>
              <w:left w:val="single" w:sz="4" w:space="0" w:color="auto"/>
              <w:bottom w:val="single" w:sz="4" w:space="0" w:color="auto"/>
              <w:right w:val="single" w:sz="4" w:space="0" w:color="auto"/>
            </w:tcBorders>
          </w:tcPr>
          <w:p w:rsidR="00CE55DD" w:rsidRPr="001E7C41" w:rsidRDefault="00CE55DD" w:rsidP="00041796">
            <w:pPr>
              <w:jc w:val="both"/>
              <w:rPr>
                <w:rFonts w:eastAsia="Calibri"/>
              </w:rPr>
            </w:pPr>
          </w:p>
        </w:tc>
      </w:tr>
    </w:tbl>
    <w:p w:rsidR="00D40B0B" w:rsidRDefault="001F2597" w:rsidP="00A416B8">
      <w:r>
        <w:rPr>
          <w:sz w:val="28"/>
          <w:szCs w:val="28"/>
        </w:rPr>
        <w:t>*</w:t>
      </w:r>
      <w:r w:rsidRPr="001F2597">
        <w:t xml:space="preserve"> </w:t>
      </w:r>
      <w:r w:rsidR="00492A7F" w:rsidRPr="001E7C41">
        <w:t>В пределах средств</w:t>
      </w:r>
      <w:r w:rsidR="00D40B0B">
        <w:t xml:space="preserve"> </w:t>
      </w:r>
      <w:r w:rsidR="00D40B0B" w:rsidRPr="001E7C41">
        <w:t>муниципальной программ</w:t>
      </w:r>
      <w:r w:rsidR="00D40B0B">
        <w:t>ы</w:t>
      </w:r>
      <w:r w:rsidR="00D40B0B" w:rsidRPr="001E7C41">
        <w:t xml:space="preserve"> «Образование»</w:t>
      </w:r>
      <w:r w:rsidR="00D40B0B">
        <w:t>,</w:t>
      </w:r>
      <w:r w:rsidR="00492A7F" w:rsidRPr="001E7C41">
        <w:t xml:space="preserve"> выделяемых из бюджета муниципального образования «Городской округ Серпухов Московской области»</w:t>
      </w:r>
      <w:r w:rsidR="00D40B0B">
        <w:t>.</w:t>
      </w:r>
      <w:r w:rsidR="00492A7F" w:rsidRPr="001E7C41">
        <w:t xml:space="preserve"> </w:t>
      </w:r>
      <w:r w:rsidR="00A416B8" w:rsidRPr="001E7C41">
        <w:t xml:space="preserve"> </w:t>
      </w:r>
      <w:r w:rsidR="00D40B0B">
        <w:t xml:space="preserve">  </w:t>
      </w:r>
    </w:p>
    <w:p w:rsidR="00CE55DD" w:rsidRDefault="00CE55DD" w:rsidP="00937610">
      <w:pPr>
        <w:spacing w:before="240"/>
        <w:jc w:val="center"/>
        <w:rPr>
          <w:sz w:val="28"/>
          <w:szCs w:val="28"/>
        </w:rPr>
      </w:pPr>
    </w:p>
    <w:p w:rsidR="008A6F8E" w:rsidRDefault="008A6F8E" w:rsidP="00937610">
      <w:pPr>
        <w:spacing w:before="240"/>
        <w:jc w:val="center"/>
        <w:rPr>
          <w:sz w:val="28"/>
          <w:szCs w:val="28"/>
        </w:rPr>
      </w:pPr>
    </w:p>
    <w:p w:rsidR="008A6F8E" w:rsidRDefault="008A6F8E" w:rsidP="00937610">
      <w:pPr>
        <w:spacing w:before="240"/>
        <w:jc w:val="center"/>
        <w:rPr>
          <w:sz w:val="28"/>
          <w:szCs w:val="28"/>
        </w:rPr>
      </w:pPr>
    </w:p>
    <w:p w:rsidR="008A6F8E" w:rsidRDefault="008A6F8E" w:rsidP="00937610">
      <w:pPr>
        <w:spacing w:before="240"/>
        <w:jc w:val="center"/>
        <w:rPr>
          <w:sz w:val="28"/>
          <w:szCs w:val="28"/>
        </w:rPr>
      </w:pPr>
    </w:p>
    <w:p w:rsidR="008A6F8E" w:rsidRDefault="008A6F8E" w:rsidP="00937610">
      <w:pPr>
        <w:spacing w:before="240"/>
        <w:jc w:val="center"/>
        <w:rPr>
          <w:sz w:val="28"/>
          <w:szCs w:val="28"/>
        </w:rPr>
      </w:pPr>
    </w:p>
    <w:p w:rsidR="00CE55DD" w:rsidRDefault="00CE55DD" w:rsidP="00937610">
      <w:pPr>
        <w:spacing w:before="240"/>
        <w:jc w:val="center"/>
        <w:rPr>
          <w:sz w:val="28"/>
          <w:szCs w:val="28"/>
        </w:rPr>
      </w:pPr>
    </w:p>
    <w:p w:rsidR="00A416B8" w:rsidRDefault="00A416B8" w:rsidP="00937610">
      <w:pPr>
        <w:spacing w:before="240"/>
        <w:jc w:val="center"/>
        <w:rPr>
          <w:sz w:val="28"/>
          <w:szCs w:val="28"/>
        </w:rPr>
      </w:pPr>
    </w:p>
    <w:p w:rsidR="007156FA" w:rsidRDefault="007156FA" w:rsidP="00937610">
      <w:pPr>
        <w:spacing w:before="240"/>
        <w:jc w:val="center"/>
        <w:rPr>
          <w:sz w:val="28"/>
          <w:szCs w:val="28"/>
        </w:rPr>
      </w:pPr>
    </w:p>
    <w:p w:rsidR="00D40B0B" w:rsidRDefault="00D40B0B" w:rsidP="00937610">
      <w:pPr>
        <w:spacing w:before="240"/>
        <w:jc w:val="center"/>
        <w:rPr>
          <w:sz w:val="28"/>
          <w:szCs w:val="28"/>
        </w:rPr>
      </w:pPr>
    </w:p>
    <w:p w:rsidR="00A416B8" w:rsidRDefault="00937610" w:rsidP="00A416B8">
      <w:pPr>
        <w:numPr>
          <w:ilvl w:val="0"/>
          <w:numId w:val="12"/>
        </w:numPr>
        <w:ind w:left="0"/>
        <w:jc w:val="center"/>
        <w:rPr>
          <w:sz w:val="28"/>
          <w:szCs w:val="28"/>
        </w:rPr>
      </w:pPr>
      <w:r w:rsidRPr="001E7C41">
        <w:rPr>
          <w:sz w:val="28"/>
          <w:szCs w:val="28"/>
        </w:rPr>
        <w:t xml:space="preserve">Обоснование финансовых ресурсов, необходимых для реализации мероприятий </w:t>
      </w:r>
      <w:r w:rsidR="00A416B8" w:rsidRPr="00A416B8">
        <w:rPr>
          <w:sz w:val="28"/>
          <w:szCs w:val="28"/>
        </w:rPr>
        <w:t>подпрограммы IX</w:t>
      </w:r>
    </w:p>
    <w:p w:rsidR="00937610" w:rsidRDefault="00A416B8" w:rsidP="00A416B8">
      <w:pPr>
        <w:jc w:val="center"/>
        <w:rPr>
          <w:sz w:val="28"/>
          <w:szCs w:val="28"/>
        </w:rPr>
      </w:pPr>
      <w:r w:rsidRPr="00A416B8">
        <w:rPr>
          <w:sz w:val="28"/>
          <w:szCs w:val="28"/>
        </w:rPr>
        <w:t>«Развитие и поддержка социально ориентированных некоммерческих организаций»</w:t>
      </w:r>
    </w:p>
    <w:p w:rsidR="00A416B8" w:rsidRPr="001E7C41" w:rsidRDefault="00A416B8" w:rsidP="00A416B8">
      <w:pPr>
        <w:jc w:val="center"/>
        <w:rPr>
          <w:sz w:val="28"/>
          <w:szCs w:val="28"/>
        </w:rPr>
      </w:pPr>
    </w:p>
    <w:tbl>
      <w:tblPr>
        <w:tblW w:w="1531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720"/>
        <w:gridCol w:w="1985"/>
        <w:gridCol w:w="4253"/>
        <w:gridCol w:w="2407"/>
        <w:gridCol w:w="1137"/>
      </w:tblGrid>
      <w:tr w:rsidR="00937610" w:rsidRPr="001E7C41" w:rsidTr="00B9035D">
        <w:trPr>
          <w:trHeight w:val="1065"/>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r w:rsidRPr="001E7C41">
              <w:t>№</w:t>
            </w:r>
          </w:p>
          <w:p w:rsidR="00937610" w:rsidRPr="001E7C41" w:rsidRDefault="00937610" w:rsidP="00B9035D">
            <w:r w:rsidRPr="001E7C41">
              <w:t>п/п</w:t>
            </w:r>
          </w:p>
        </w:tc>
        <w:tc>
          <w:tcPr>
            <w:tcW w:w="4720"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r w:rsidRPr="001E7C41">
              <w:t>Наименование мероприятий Программы</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r w:rsidRPr="001E7C41">
              <w:t xml:space="preserve">Источник </w:t>
            </w:r>
            <w:r w:rsidRPr="001E7C41">
              <w:br/>
              <w:t>финансирования</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r w:rsidRPr="001E7C41">
              <w:t>Расчет необходимых финансовых ресурсов на реализацию мероприятия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r w:rsidRPr="001E7C41">
              <w:t>Общий объем финансовых ресурсов, необходимых для реализации мероприятия, в том числе по годам (тыс. руб.)</w:t>
            </w:r>
          </w:p>
        </w:tc>
      </w:tr>
      <w:tr w:rsidR="00937610" w:rsidRPr="001E7C41" w:rsidTr="00B9035D">
        <w:trPr>
          <w:trHeight w:val="190"/>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1.</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FFFFFF"/>
          </w:tcPr>
          <w:p w:rsidR="00A416B8" w:rsidRPr="001E7C41" w:rsidRDefault="00A416B8" w:rsidP="00A416B8">
            <w:r w:rsidRPr="001E7C41">
              <w:t>Основное мероприятие 01:</w:t>
            </w:r>
          </w:p>
          <w:p w:rsidR="00937610" w:rsidRPr="001E7C41" w:rsidRDefault="00A416B8" w:rsidP="00A416B8">
            <w:r w:rsidRPr="001E7C41">
              <w:t>Осуществление финансовой поддержки СО НКО.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widowControl w:val="0"/>
              <w:autoSpaceDE w:val="0"/>
              <w:autoSpaceDN w:val="0"/>
              <w:adjustRightInd w:val="0"/>
            </w:pPr>
            <w:r w:rsidRPr="001E7C41">
              <w:t>Средства городского бюджета</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37610" w:rsidRPr="001E7C41" w:rsidRDefault="00937610" w:rsidP="00A416B8">
            <w:r w:rsidRPr="001E7C41">
              <w:t>Финансирование предусмотрено исходя из расходов прошлых лет.</w:t>
            </w:r>
          </w:p>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всего:</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A416B8" w:rsidP="00B9035D">
            <w:pPr>
              <w:jc w:val="center"/>
            </w:pPr>
            <w:r>
              <w:t>30</w:t>
            </w:r>
            <w:r w:rsidR="00937610" w:rsidRPr="001E7C41">
              <w:t>0,00</w:t>
            </w:r>
          </w:p>
        </w:tc>
      </w:tr>
      <w:tr w:rsidR="00937610" w:rsidRPr="001E7C41" w:rsidTr="00B9035D">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720"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253"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2020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A416B8" w:rsidP="00B9035D">
            <w:pPr>
              <w:jc w:val="center"/>
            </w:pPr>
            <w:r>
              <w:t>30</w:t>
            </w:r>
            <w:r w:rsidR="00937610" w:rsidRPr="001E7C41">
              <w:t>0,00</w:t>
            </w:r>
          </w:p>
        </w:tc>
      </w:tr>
      <w:tr w:rsidR="00937610" w:rsidRPr="001E7C41" w:rsidTr="00B9035D">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720"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253"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2021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0,00</w:t>
            </w:r>
          </w:p>
        </w:tc>
      </w:tr>
      <w:tr w:rsidR="00937610" w:rsidRPr="001E7C41" w:rsidTr="00B9035D">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720"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253"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2022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0,00</w:t>
            </w:r>
          </w:p>
        </w:tc>
      </w:tr>
      <w:tr w:rsidR="00937610" w:rsidRPr="001E7C41" w:rsidTr="00B9035D">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720"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253"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2023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0,00</w:t>
            </w:r>
          </w:p>
        </w:tc>
      </w:tr>
      <w:tr w:rsidR="00937610" w:rsidRPr="001E7C41" w:rsidTr="00B9035D">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720"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4253" w:type="dxa"/>
            <w:vMerge/>
            <w:tcBorders>
              <w:top w:val="single" w:sz="4" w:space="0" w:color="auto"/>
              <w:left w:val="single" w:sz="4" w:space="0" w:color="auto"/>
              <w:bottom w:val="single" w:sz="4" w:space="0" w:color="auto"/>
              <w:right w:val="single" w:sz="4" w:space="0" w:color="auto"/>
            </w:tcBorders>
            <w:vAlign w:val="center"/>
            <w:hideMark/>
          </w:tcPr>
          <w:p w:rsidR="00937610" w:rsidRPr="001E7C41" w:rsidRDefault="00937610" w:rsidP="00B9035D"/>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2024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37610" w:rsidRPr="001E7C41" w:rsidRDefault="00937610" w:rsidP="00B9035D">
            <w:pPr>
              <w:jc w:val="center"/>
            </w:pPr>
            <w:r w:rsidRPr="001E7C41">
              <w:t>0,00</w:t>
            </w:r>
          </w:p>
        </w:tc>
      </w:tr>
      <w:tr w:rsidR="00A416B8" w:rsidRPr="001E7C41" w:rsidTr="007F1705">
        <w:trPr>
          <w:trHeight w:val="190"/>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1.</w:t>
            </w:r>
            <w:r>
              <w:t>3</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FFFFFF"/>
          </w:tcPr>
          <w:p w:rsidR="00A416B8" w:rsidRPr="001E7C41" w:rsidRDefault="00A416B8" w:rsidP="00A416B8">
            <w:pPr>
              <w:widowControl w:val="0"/>
              <w:autoSpaceDE w:val="0"/>
              <w:autoSpaceDN w:val="0"/>
              <w:adjustRightInd w:val="0"/>
              <w:jc w:val="both"/>
            </w:pPr>
            <w:r w:rsidRPr="001E7C41">
              <w:t>Мероприятие</w:t>
            </w:r>
            <w:r w:rsidRPr="00DE1AA7">
              <w:t xml:space="preserve"> 7</w:t>
            </w:r>
            <w:r w:rsidRPr="001E7C41">
              <w:t>:</w:t>
            </w:r>
          </w:p>
          <w:p w:rsidR="00A416B8" w:rsidRPr="001E7C41" w:rsidRDefault="00A416B8" w:rsidP="00A416B8">
            <w:r w:rsidRPr="001E7C41">
              <w:t>Предоставление субсидий СО НКО в сфере физической культуры и спорта.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widowControl w:val="0"/>
              <w:autoSpaceDE w:val="0"/>
              <w:autoSpaceDN w:val="0"/>
              <w:adjustRightInd w:val="0"/>
            </w:pPr>
            <w:r w:rsidRPr="001E7C41">
              <w:t>Средства городского бюджета</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6B8" w:rsidRPr="001E7C41" w:rsidRDefault="00A416B8" w:rsidP="00A416B8">
            <w:r w:rsidRPr="001E7C41">
              <w:t>Финансирование предусмотрено исходя из расходов прошлых лет.</w:t>
            </w:r>
          </w:p>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всего:</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t>30</w:t>
            </w:r>
            <w:r w:rsidRPr="001E7C41">
              <w:t>0,00</w:t>
            </w:r>
          </w:p>
        </w:tc>
      </w:tr>
      <w:tr w:rsidR="00A416B8" w:rsidRPr="001E7C41" w:rsidTr="007F1705">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720"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253"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2020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t>30</w:t>
            </w:r>
            <w:r w:rsidRPr="001E7C41">
              <w:t>0,00</w:t>
            </w:r>
          </w:p>
        </w:tc>
      </w:tr>
      <w:tr w:rsidR="00A416B8" w:rsidRPr="001E7C41" w:rsidTr="007F1705">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720"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253"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2021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0,00</w:t>
            </w:r>
          </w:p>
        </w:tc>
      </w:tr>
      <w:tr w:rsidR="00A416B8" w:rsidRPr="001E7C41" w:rsidTr="007F1705">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720"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253"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2022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0,00</w:t>
            </w:r>
          </w:p>
        </w:tc>
      </w:tr>
      <w:tr w:rsidR="00A416B8" w:rsidRPr="001E7C41" w:rsidTr="007F1705">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720"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253"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2023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0,00</w:t>
            </w:r>
          </w:p>
        </w:tc>
      </w:tr>
      <w:tr w:rsidR="00A416B8" w:rsidRPr="001E7C41" w:rsidTr="007F1705">
        <w:trPr>
          <w:trHeight w:val="1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720"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4253" w:type="dxa"/>
            <w:vMerge/>
            <w:tcBorders>
              <w:top w:val="single" w:sz="4" w:space="0" w:color="auto"/>
              <w:left w:val="single" w:sz="4" w:space="0" w:color="auto"/>
              <w:bottom w:val="single" w:sz="4" w:space="0" w:color="auto"/>
              <w:right w:val="single" w:sz="4" w:space="0" w:color="auto"/>
            </w:tcBorders>
            <w:vAlign w:val="center"/>
            <w:hideMark/>
          </w:tcPr>
          <w:p w:rsidR="00A416B8" w:rsidRPr="001E7C41" w:rsidRDefault="00A416B8" w:rsidP="007F1705"/>
        </w:tc>
        <w:tc>
          <w:tcPr>
            <w:tcW w:w="240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2024 год</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A416B8" w:rsidRPr="001E7C41" w:rsidRDefault="00A416B8" w:rsidP="007F1705">
            <w:pPr>
              <w:jc w:val="center"/>
            </w:pPr>
            <w:r w:rsidRPr="001E7C41">
              <w:t>0,00</w:t>
            </w:r>
          </w:p>
        </w:tc>
      </w:tr>
    </w:tbl>
    <w:p w:rsidR="00937610" w:rsidRPr="001E7C41" w:rsidRDefault="00937610" w:rsidP="00937610">
      <w:pPr>
        <w:jc w:val="center"/>
        <w:rPr>
          <w:sz w:val="28"/>
          <w:szCs w:val="28"/>
          <w:lang w:eastAsia="en-US"/>
        </w:rPr>
      </w:pPr>
    </w:p>
    <w:p w:rsidR="00937610" w:rsidRPr="001E7C41" w:rsidRDefault="00F51409" w:rsidP="00937610">
      <w:pPr>
        <w:jc w:val="center"/>
        <w:rPr>
          <w:sz w:val="28"/>
          <w:szCs w:val="28"/>
          <w:lang w:eastAsia="en-US"/>
        </w:rPr>
      </w:pP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p>
    <w:p w:rsidR="00937610" w:rsidRDefault="00937610" w:rsidP="00041796"/>
    <w:p w:rsidR="00937610" w:rsidRDefault="00937610" w:rsidP="00041796"/>
    <w:p w:rsidR="00937610" w:rsidRDefault="00937610" w:rsidP="00041796"/>
    <w:sectPr w:rsidR="00937610" w:rsidSect="00D47DE5">
      <w:footerReference w:type="even" r:id="rId33"/>
      <w:footerReference w:type="default" r:id="rId34"/>
      <w:pgSz w:w="16838" w:h="11906" w:orient="landscape"/>
      <w:pgMar w:top="1134"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8B9" w:rsidRDefault="004B58B9">
      <w:r>
        <w:separator/>
      </w:r>
    </w:p>
  </w:endnote>
  <w:endnote w:type="continuationSeparator" w:id="1">
    <w:p w:rsidR="004B58B9" w:rsidRDefault="004B58B9">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T Sans">
    <w:charset w:val="00"/>
    <w:family w:val="auto"/>
    <w:pitch w:val="variable"/>
    <w:sig w:usb0="A00002EF"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96" w:rsidRDefault="005723DD">
    <w:pPr>
      <w:pStyle w:val="afb"/>
      <w:framePr w:wrap="around" w:vAnchor="text" w:hAnchor="margin" w:xAlign="right" w:y="1"/>
      <w:rPr>
        <w:rStyle w:val="aff2"/>
      </w:rPr>
    </w:pPr>
    <w:r>
      <w:fldChar w:fldCharType="begin"/>
    </w:r>
    <w:r w:rsidR="00041796">
      <w:rPr>
        <w:rStyle w:val="aff2"/>
      </w:rPr>
      <w:instrText xml:space="preserve">PAGE  </w:instrText>
    </w:r>
    <w:r>
      <w:fldChar w:fldCharType="end"/>
    </w:r>
  </w:p>
  <w:p w:rsidR="00041796" w:rsidRDefault="00041796">
    <w:pPr>
      <w:pStyle w:val="afb"/>
      <w:ind w:right="360"/>
    </w:pPr>
  </w:p>
  <w:p w:rsidR="00041796" w:rsidRDefault="00041796"/>
  <w:p w:rsidR="00041796" w:rsidRDefault="000417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96" w:rsidRDefault="00041796">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8B9" w:rsidRDefault="004B58B9">
      <w:r>
        <w:separator/>
      </w:r>
    </w:p>
  </w:footnote>
  <w:footnote w:type="continuationSeparator" w:id="1">
    <w:p w:rsidR="004B58B9" w:rsidRDefault="004B5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35" w:rsidRDefault="005723DD">
    <w:pPr>
      <w:pStyle w:val="af6"/>
      <w:jc w:val="center"/>
    </w:pPr>
    <w:fldSimple w:instr="PAGE   \* MERGEFORMAT">
      <w:r w:rsidR="00436B8A">
        <w:rPr>
          <w:noProof/>
        </w:rPr>
        <w:t>8</w:t>
      </w:r>
    </w:fldSimple>
  </w:p>
  <w:p w:rsidR="00041796" w:rsidRDefault="00041796">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35" w:rsidRPr="00207035" w:rsidRDefault="00207035">
    <w:pPr>
      <w:pStyle w:val="af6"/>
      <w:jc w:val="center"/>
    </w:pPr>
  </w:p>
  <w:p w:rsidR="00207035" w:rsidRDefault="0020703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E91A7E"/>
    <w:multiLevelType w:val="multilevel"/>
    <w:tmpl w:val="07E91A7E"/>
    <w:lvl w:ilvl="0">
      <w:start w:val="1"/>
      <w:numFmt w:val="bullet"/>
      <w:lvlText w:val="-"/>
      <w:lvlJc w:val="left"/>
      <w:pPr>
        <w:ind w:left="720" w:hanging="360"/>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B11196"/>
    <w:multiLevelType w:val="hybridMultilevel"/>
    <w:tmpl w:val="CEFAC87A"/>
    <w:lvl w:ilvl="0" w:tplc="430ED2E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7E4211"/>
    <w:multiLevelType w:val="multilevel"/>
    <w:tmpl w:val="2E7E4211"/>
    <w:lvl w:ilvl="0">
      <w:start w:val="1"/>
      <w:numFmt w:val="bullet"/>
      <w:lvlText w:val="-"/>
      <w:lvlJc w:val="left"/>
      <w:pPr>
        <w:ind w:left="1429" w:hanging="360"/>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53147DA2"/>
    <w:multiLevelType w:val="hybridMultilevel"/>
    <w:tmpl w:val="CC8EE59C"/>
    <w:lvl w:ilvl="0" w:tplc="3F843C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DC43E5"/>
    <w:multiLevelType w:val="multilevel"/>
    <w:tmpl w:val="D3CE0C16"/>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6F893C23"/>
    <w:multiLevelType w:val="multilevel"/>
    <w:tmpl w:val="6F893C23"/>
    <w:lvl w:ilvl="0">
      <w:start w:val="1"/>
      <w:numFmt w:val="bullet"/>
      <w:lvlText w:val="-"/>
      <w:lvlJc w:val="left"/>
      <w:pPr>
        <w:ind w:left="720" w:hanging="360"/>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31D727D"/>
    <w:multiLevelType w:val="multilevel"/>
    <w:tmpl w:val="731D7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BC16050"/>
    <w:multiLevelType w:val="multilevel"/>
    <w:tmpl w:val="587635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7"/>
  </w:num>
  <w:num w:numId="3">
    <w:abstractNumId w:val="1"/>
  </w:num>
  <w:num w:numId="4">
    <w:abstractNumId w:val="6"/>
  </w:num>
  <w:num w:numId="5">
    <w:abstractNumId w:val="3"/>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ru-RU" w:vendorID="1" w:dllVersion="512" w:checkStyle="0"/>
  <w:stylePaneFormatFilter w:val="3F01"/>
  <w:defaultTabStop w:val="708"/>
  <w:characterSpacingControl w:val="doNotCompress"/>
  <w:footnotePr>
    <w:footnote w:id="0"/>
    <w:footnote w:id="1"/>
  </w:footnotePr>
  <w:endnotePr>
    <w:endnote w:id="0"/>
    <w:endnote w:id="1"/>
  </w:endnotePr>
  <w:compat/>
  <w:rsids>
    <w:rsidRoot w:val="00775A90"/>
    <w:rsid w:val="E6FEB751"/>
    <w:rsid w:val="FFBFB1C6"/>
    <w:rsid w:val="00000153"/>
    <w:rsid w:val="00001FEC"/>
    <w:rsid w:val="00002622"/>
    <w:rsid w:val="00003443"/>
    <w:rsid w:val="00005929"/>
    <w:rsid w:val="00005A0F"/>
    <w:rsid w:val="000062BF"/>
    <w:rsid w:val="000065EA"/>
    <w:rsid w:val="00007A71"/>
    <w:rsid w:val="00007AEC"/>
    <w:rsid w:val="00007B76"/>
    <w:rsid w:val="000103C9"/>
    <w:rsid w:val="00010669"/>
    <w:rsid w:val="0001077A"/>
    <w:rsid w:val="00010C84"/>
    <w:rsid w:val="0001138F"/>
    <w:rsid w:val="000118EF"/>
    <w:rsid w:val="00011B76"/>
    <w:rsid w:val="0001281F"/>
    <w:rsid w:val="00012AC6"/>
    <w:rsid w:val="00013031"/>
    <w:rsid w:val="00013F83"/>
    <w:rsid w:val="00014964"/>
    <w:rsid w:val="00015212"/>
    <w:rsid w:val="0001523E"/>
    <w:rsid w:val="0001580F"/>
    <w:rsid w:val="00015BD0"/>
    <w:rsid w:val="00015D15"/>
    <w:rsid w:val="00016236"/>
    <w:rsid w:val="00017444"/>
    <w:rsid w:val="00017B89"/>
    <w:rsid w:val="0002016F"/>
    <w:rsid w:val="00021D75"/>
    <w:rsid w:val="00021DAE"/>
    <w:rsid w:val="00022519"/>
    <w:rsid w:val="00023313"/>
    <w:rsid w:val="00023CDD"/>
    <w:rsid w:val="00024FBA"/>
    <w:rsid w:val="0002504F"/>
    <w:rsid w:val="00026089"/>
    <w:rsid w:val="000263B7"/>
    <w:rsid w:val="000318C5"/>
    <w:rsid w:val="00031B8E"/>
    <w:rsid w:val="00031F49"/>
    <w:rsid w:val="00032144"/>
    <w:rsid w:val="0003294D"/>
    <w:rsid w:val="00032CE0"/>
    <w:rsid w:val="0003400D"/>
    <w:rsid w:val="00034404"/>
    <w:rsid w:val="00034F61"/>
    <w:rsid w:val="00037DA4"/>
    <w:rsid w:val="00037F70"/>
    <w:rsid w:val="00040B91"/>
    <w:rsid w:val="00041796"/>
    <w:rsid w:val="00041DC3"/>
    <w:rsid w:val="00042350"/>
    <w:rsid w:val="00042E93"/>
    <w:rsid w:val="00043418"/>
    <w:rsid w:val="00043730"/>
    <w:rsid w:val="00044502"/>
    <w:rsid w:val="0004470A"/>
    <w:rsid w:val="00044B43"/>
    <w:rsid w:val="000451EF"/>
    <w:rsid w:val="00045DF3"/>
    <w:rsid w:val="00045F16"/>
    <w:rsid w:val="00046413"/>
    <w:rsid w:val="00046CC7"/>
    <w:rsid w:val="00046DDA"/>
    <w:rsid w:val="000476BA"/>
    <w:rsid w:val="000476DD"/>
    <w:rsid w:val="00050B3C"/>
    <w:rsid w:val="0005115E"/>
    <w:rsid w:val="00051C44"/>
    <w:rsid w:val="00052426"/>
    <w:rsid w:val="00052603"/>
    <w:rsid w:val="00052AAA"/>
    <w:rsid w:val="00052B26"/>
    <w:rsid w:val="000535E4"/>
    <w:rsid w:val="000545C7"/>
    <w:rsid w:val="0005554D"/>
    <w:rsid w:val="00057FD4"/>
    <w:rsid w:val="00060AE2"/>
    <w:rsid w:val="00060F35"/>
    <w:rsid w:val="000612D9"/>
    <w:rsid w:val="000614DD"/>
    <w:rsid w:val="00061BEC"/>
    <w:rsid w:val="00061E24"/>
    <w:rsid w:val="00062160"/>
    <w:rsid w:val="00062E15"/>
    <w:rsid w:val="00064BEC"/>
    <w:rsid w:val="00064FAE"/>
    <w:rsid w:val="000678C6"/>
    <w:rsid w:val="000700A5"/>
    <w:rsid w:val="000702CF"/>
    <w:rsid w:val="00070B27"/>
    <w:rsid w:val="000716FC"/>
    <w:rsid w:val="00071C5C"/>
    <w:rsid w:val="00072C4E"/>
    <w:rsid w:val="00073424"/>
    <w:rsid w:val="000739DB"/>
    <w:rsid w:val="00073DAC"/>
    <w:rsid w:val="00077451"/>
    <w:rsid w:val="000816EA"/>
    <w:rsid w:val="000824F8"/>
    <w:rsid w:val="00082943"/>
    <w:rsid w:val="00082D30"/>
    <w:rsid w:val="00082E30"/>
    <w:rsid w:val="0008345A"/>
    <w:rsid w:val="000838BD"/>
    <w:rsid w:val="000842C7"/>
    <w:rsid w:val="00085223"/>
    <w:rsid w:val="00085B07"/>
    <w:rsid w:val="00086423"/>
    <w:rsid w:val="00086919"/>
    <w:rsid w:val="000878D4"/>
    <w:rsid w:val="00091811"/>
    <w:rsid w:val="00092415"/>
    <w:rsid w:val="00092632"/>
    <w:rsid w:val="000950B9"/>
    <w:rsid w:val="00095B77"/>
    <w:rsid w:val="000976E1"/>
    <w:rsid w:val="000976EE"/>
    <w:rsid w:val="00097B6D"/>
    <w:rsid w:val="000A004C"/>
    <w:rsid w:val="000A0632"/>
    <w:rsid w:val="000A1197"/>
    <w:rsid w:val="000A24C5"/>
    <w:rsid w:val="000A478E"/>
    <w:rsid w:val="000A47AE"/>
    <w:rsid w:val="000A47C6"/>
    <w:rsid w:val="000A5297"/>
    <w:rsid w:val="000A5997"/>
    <w:rsid w:val="000A6D29"/>
    <w:rsid w:val="000A7A32"/>
    <w:rsid w:val="000A7EE4"/>
    <w:rsid w:val="000B1629"/>
    <w:rsid w:val="000B2CC1"/>
    <w:rsid w:val="000B435C"/>
    <w:rsid w:val="000B5562"/>
    <w:rsid w:val="000B5665"/>
    <w:rsid w:val="000B5A26"/>
    <w:rsid w:val="000B7E5B"/>
    <w:rsid w:val="000C145B"/>
    <w:rsid w:val="000C32B2"/>
    <w:rsid w:val="000C3459"/>
    <w:rsid w:val="000C418E"/>
    <w:rsid w:val="000C4723"/>
    <w:rsid w:val="000C4793"/>
    <w:rsid w:val="000C49E5"/>
    <w:rsid w:val="000C525C"/>
    <w:rsid w:val="000C5260"/>
    <w:rsid w:val="000C5A0C"/>
    <w:rsid w:val="000C69BE"/>
    <w:rsid w:val="000C6D3E"/>
    <w:rsid w:val="000C6F4D"/>
    <w:rsid w:val="000C7263"/>
    <w:rsid w:val="000C77BF"/>
    <w:rsid w:val="000D0223"/>
    <w:rsid w:val="000D11A6"/>
    <w:rsid w:val="000D1429"/>
    <w:rsid w:val="000D154D"/>
    <w:rsid w:val="000D164A"/>
    <w:rsid w:val="000D1AD6"/>
    <w:rsid w:val="000D25CD"/>
    <w:rsid w:val="000D3153"/>
    <w:rsid w:val="000D39BA"/>
    <w:rsid w:val="000D4B78"/>
    <w:rsid w:val="000D5018"/>
    <w:rsid w:val="000D6605"/>
    <w:rsid w:val="000D6E41"/>
    <w:rsid w:val="000D74F9"/>
    <w:rsid w:val="000D77F1"/>
    <w:rsid w:val="000E0297"/>
    <w:rsid w:val="000E03D3"/>
    <w:rsid w:val="000E13CF"/>
    <w:rsid w:val="000E2BFD"/>
    <w:rsid w:val="000E304E"/>
    <w:rsid w:val="000E3DB8"/>
    <w:rsid w:val="000E410D"/>
    <w:rsid w:val="000E4C6B"/>
    <w:rsid w:val="000E53B7"/>
    <w:rsid w:val="000E5643"/>
    <w:rsid w:val="000E5ADD"/>
    <w:rsid w:val="000E5CA6"/>
    <w:rsid w:val="000E617A"/>
    <w:rsid w:val="000F06D9"/>
    <w:rsid w:val="000F07AC"/>
    <w:rsid w:val="000F1454"/>
    <w:rsid w:val="000F1666"/>
    <w:rsid w:val="000F18A2"/>
    <w:rsid w:val="000F18A5"/>
    <w:rsid w:val="000F215B"/>
    <w:rsid w:val="000F2696"/>
    <w:rsid w:val="000F3298"/>
    <w:rsid w:val="000F3613"/>
    <w:rsid w:val="000F396B"/>
    <w:rsid w:val="000F4265"/>
    <w:rsid w:val="000F428D"/>
    <w:rsid w:val="000F52FE"/>
    <w:rsid w:val="000F5927"/>
    <w:rsid w:val="000F5AE0"/>
    <w:rsid w:val="000F5BB0"/>
    <w:rsid w:val="000F5F75"/>
    <w:rsid w:val="000F64DD"/>
    <w:rsid w:val="000F6B51"/>
    <w:rsid w:val="000F7D02"/>
    <w:rsid w:val="00101C68"/>
    <w:rsid w:val="001022D4"/>
    <w:rsid w:val="001024DA"/>
    <w:rsid w:val="00102A11"/>
    <w:rsid w:val="00102FD1"/>
    <w:rsid w:val="00104018"/>
    <w:rsid w:val="001044DB"/>
    <w:rsid w:val="00104773"/>
    <w:rsid w:val="001051A7"/>
    <w:rsid w:val="0010558B"/>
    <w:rsid w:val="00105CA8"/>
    <w:rsid w:val="0010643B"/>
    <w:rsid w:val="001071EE"/>
    <w:rsid w:val="001104CB"/>
    <w:rsid w:val="00110654"/>
    <w:rsid w:val="001106A1"/>
    <w:rsid w:val="00110A6E"/>
    <w:rsid w:val="001118D8"/>
    <w:rsid w:val="00111F3D"/>
    <w:rsid w:val="0011331B"/>
    <w:rsid w:val="00113511"/>
    <w:rsid w:val="00114070"/>
    <w:rsid w:val="00114C96"/>
    <w:rsid w:val="00114E7F"/>
    <w:rsid w:val="0011711F"/>
    <w:rsid w:val="0012081E"/>
    <w:rsid w:val="00120B39"/>
    <w:rsid w:val="001229C7"/>
    <w:rsid w:val="001240B6"/>
    <w:rsid w:val="0012459F"/>
    <w:rsid w:val="001262D1"/>
    <w:rsid w:val="0012789C"/>
    <w:rsid w:val="00130963"/>
    <w:rsid w:val="001309A4"/>
    <w:rsid w:val="00130EB5"/>
    <w:rsid w:val="001318E8"/>
    <w:rsid w:val="0013284A"/>
    <w:rsid w:val="00132DAD"/>
    <w:rsid w:val="00133E86"/>
    <w:rsid w:val="0013408F"/>
    <w:rsid w:val="001340AE"/>
    <w:rsid w:val="00135B81"/>
    <w:rsid w:val="00136CC6"/>
    <w:rsid w:val="00137114"/>
    <w:rsid w:val="001400A3"/>
    <w:rsid w:val="00140FEE"/>
    <w:rsid w:val="00141F98"/>
    <w:rsid w:val="00142DAA"/>
    <w:rsid w:val="00143954"/>
    <w:rsid w:val="001444C8"/>
    <w:rsid w:val="00144B1A"/>
    <w:rsid w:val="00145699"/>
    <w:rsid w:val="00145ECE"/>
    <w:rsid w:val="00146CD4"/>
    <w:rsid w:val="00147267"/>
    <w:rsid w:val="0014793A"/>
    <w:rsid w:val="00147A09"/>
    <w:rsid w:val="00147FB8"/>
    <w:rsid w:val="00151A19"/>
    <w:rsid w:val="00153363"/>
    <w:rsid w:val="0015386A"/>
    <w:rsid w:val="001547E3"/>
    <w:rsid w:val="001553B3"/>
    <w:rsid w:val="00156BA5"/>
    <w:rsid w:val="001575EB"/>
    <w:rsid w:val="00162677"/>
    <w:rsid w:val="00162FAB"/>
    <w:rsid w:val="0016325D"/>
    <w:rsid w:val="001638AB"/>
    <w:rsid w:val="00164CEC"/>
    <w:rsid w:val="001658B4"/>
    <w:rsid w:val="00165A01"/>
    <w:rsid w:val="00165D80"/>
    <w:rsid w:val="00170195"/>
    <w:rsid w:val="001708BA"/>
    <w:rsid w:val="00170E56"/>
    <w:rsid w:val="00170ED2"/>
    <w:rsid w:val="00171444"/>
    <w:rsid w:val="001718ED"/>
    <w:rsid w:val="00171A8C"/>
    <w:rsid w:val="00171EEB"/>
    <w:rsid w:val="00173286"/>
    <w:rsid w:val="00173445"/>
    <w:rsid w:val="00173F7A"/>
    <w:rsid w:val="00174160"/>
    <w:rsid w:val="00174887"/>
    <w:rsid w:val="00175904"/>
    <w:rsid w:val="0017706B"/>
    <w:rsid w:val="00177778"/>
    <w:rsid w:val="00177EFA"/>
    <w:rsid w:val="00180C0B"/>
    <w:rsid w:val="00182146"/>
    <w:rsid w:val="00182847"/>
    <w:rsid w:val="001833ED"/>
    <w:rsid w:val="00184D1A"/>
    <w:rsid w:val="00184D74"/>
    <w:rsid w:val="001860EA"/>
    <w:rsid w:val="001865D7"/>
    <w:rsid w:val="0018684D"/>
    <w:rsid w:val="001869EA"/>
    <w:rsid w:val="00186B16"/>
    <w:rsid w:val="001873CB"/>
    <w:rsid w:val="0018780B"/>
    <w:rsid w:val="00187CB8"/>
    <w:rsid w:val="001900D9"/>
    <w:rsid w:val="00190A63"/>
    <w:rsid w:val="001924F7"/>
    <w:rsid w:val="0019303E"/>
    <w:rsid w:val="0019304F"/>
    <w:rsid w:val="001936C1"/>
    <w:rsid w:val="0019443E"/>
    <w:rsid w:val="00194E9D"/>
    <w:rsid w:val="00194F23"/>
    <w:rsid w:val="001952EA"/>
    <w:rsid w:val="00195394"/>
    <w:rsid w:val="001957C4"/>
    <w:rsid w:val="00196266"/>
    <w:rsid w:val="001975C8"/>
    <w:rsid w:val="001A0E1E"/>
    <w:rsid w:val="001A1433"/>
    <w:rsid w:val="001A28CC"/>
    <w:rsid w:val="001A2D1A"/>
    <w:rsid w:val="001A2DB2"/>
    <w:rsid w:val="001A31CA"/>
    <w:rsid w:val="001A320B"/>
    <w:rsid w:val="001A4C57"/>
    <w:rsid w:val="001A4F7D"/>
    <w:rsid w:val="001A6BA6"/>
    <w:rsid w:val="001A6EE8"/>
    <w:rsid w:val="001A73B7"/>
    <w:rsid w:val="001A7AC5"/>
    <w:rsid w:val="001B0B0D"/>
    <w:rsid w:val="001B12E5"/>
    <w:rsid w:val="001B2B57"/>
    <w:rsid w:val="001B3112"/>
    <w:rsid w:val="001B350E"/>
    <w:rsid w:val="001B3CC0"/>
    <w:rsid w:val="001B5662"/>
    <w:rsid w:val="001B577A"/>
    <w:rsid w:val="001B5EAF"/>
    <w:rsid w:val="001B7753"/>
    <w:rsid w:val="001C094C"/>
    <w:rsid w:val="001C2D5C"/>
    <w:rsid w:val="001C2FED"/>
    <w:rsid w:val="001C3E57"/>
    <w:rsid w:val="001C42A7"/>
    <w:rsid w:val="001C587F"/>
    <w:rsid w:val="001C664F"/>
    <w:rsid w:val="001D0656"/>
    <w:rsid w:val="001D069E"/>
    <w:rsid w:val="001D0D76"/>
    <w:rsid w:val="001D1054"/>
    <w:rsid w:val="001D122E"/>
    <w:rsid w:val="001D2221"/>
    <w:rsid w:val="001D2746"/>
    <w:rsid w:val="001D2BDC"/>
    <w:rsid w:val="001D3E47"/>
    <w:rsid w:val="001D42B7"/>
    <w:rsid w:val="001D42E7"/>
    <w:rsid w:val="001D5C8C"/>
    <w:rsid w:val="001D648F"/>
    <w:rsid w:val="001D6659"/>
    <w:rsid w:val="001D6C2A"/>
    <w:rsid w:val="001D78C7"/>
    <w:rsid w:val="001D7F35"/>
    <w:rsid w:val="001E091E"/>
    <w:rsid w:val="001E0BCF"/>
    <w:rsid w:val="001E1163"/>
    <w:rsid w:val="001E11C7"/>
    <w:rsid w:val="001E18B3"/>
    <w:rsid w:val="001E1F78"/>
    <w:rsid w:val="001E262A"/>
    <w:rsid w:val="001E2ECC"/>
    <w:rsid w:val="001E2EF4"/>
    <w:rsid w:val="001E3340"/>
    <w:rsid w:val="001E4E5D"/>
    <w:rsid w:val="001E5E68"/>
    <w:rsid w:val="001E5E6E"/>
    <w:rsid w:val="001E7AA0"/>
    <w:rsid w:val="001E7C41"/>
    <w:rsid w:val="001E7D7D"/>
    <w:rsid w:val="001E7ECF"/>
    <w:rsid w:val="001F1B4D"/>
    <w:rsid w:val="001F235D"/>
    <w:rsid w:val="001F2597"/>
    <w:rsid w:val="001F2797"/>
    <w:rsid w:val="001F27AD"/>
    <w:rsid w:val="001F3544"/>
    <w:rsid w:val="001F47EE"/>
    <w:rsid w:val="001F4E95"/>
    <w:rsid w:val="001F519A"/>
    <w:rsid w:val="001F5350"/>
    <w:rsid w:val="001F5869"/>
    <w:rsid w:val="001F5D4B"/>
    <w:rsid w:val="001F5E57"/>
    <w:rsid w:val="001F6471"/>
    <w:rsid w:val="001F693D"/>
    <w:rsid w:val="001F6FEC"/>
    <w:rsid w:val="001F7455"/>
    <w:rsid w:val="001F7703"/>
    <w:rsid w:val="001F78CB"/>
    <w:rsid w:val="001F7976"/>
    <w:rsid w:val="001F7AA9"/>
    <w:rsid w:val="001F7CA0"/>
    <w:rsid w:val="001F7EC7"/>
    <w:rsid w:val="001F7FC5"/>
    <w:rsid w:val="0020056E"/>
    <w:rsid w:val="0020142C"/>
    <w:rsid w:val="00201615"/>
    <w:rsid w:val="00204BCA"/>
    <w:rsid w:val="00206E45"/>
    <w:rsid w:val="00207035"/>
    <w:rsid w:val="00207EB5"/>
    <w:rsid w:val="0021026C"/>
    <w:rsid w:val="0021038D"/>
    <w:rsid w:val="0021064C"/>
    <w:rsid w:val="002110DE"/>
    <w:rsid w:val="002114BD"/>
    <w:rsid w:val="00211B8E"/>
    <w:rsid w:val="00211E2A"/>
    <w:rsid w:val="002142AF"/>
    <w:rsid w:val="00215214"/>
    <w:rsid w:val="00216F9C"/>
    <w:rsid w:val="002179B5"/>
    <w:rsid w:val="00217A9A"/>
    <w:rsid w:val="00217C01"/>
    <w:rsid w:val="0022043E"/>
    <w:rsid w:val="00220AEC"/>
    <w:rsid w:val="00220DC9"/>
    <w:rsid w:val="0022340F"/>
    <w:rsid w:val="002234D3"/>
    <w:rsid w:val="00223EAD"/>
    <w:rsid w:val="00224E59"/>
    <w:rsid w:val="00224F9C"/>
    <w:rsid w:val="002252B4"/>
    <w:rsid w:val="00225965"/>
    <w:rsid w:val="00225DCA"/>
    <w:rsid w:val="00226407"/>
    <w:rsid w:val="002264C6"/>
    <w:rsid w:val="0023010B"/>
    <w:rsid w:val="002304D0"/>
    <w:rsid w:val="002308B8"/>
    <w:rsid w:val="002324DD"/>
    <w:rsid w:val="0023303A"/>
    <w:rsid w:val="00234B0A"/>
    <w:rsid w:val="00234B1A"/>
    <w:rsid w:val="00236CD5"/>
    <w:rsid w:val="00237C59"/>
    <w:rsid w:val="0024010F"/>
    <w:rsid w:val="0024020A"/>
    <w:rsid w:val="002404AB"/>
    <w:rsid w:val="00240DA6"/>
    <w:rsid w:val="00240F72"/>
    <w:rsid w:val="00241864"/>
    <w:rsid w:val="0024336E"/>
    <w:rsid w:val="0024356F"/>
    <w:rsid w:val="00243ED8"/>
    <w:rsid w:val="002443A0"/>
    <w:rsid w:val="002445CE"/>
    <w:rsid w:val="002446FE"/>
    <w:rsid w:val="002474A3"/>
    <w:rsid w:val="0024768C"/>
    <w:rsid w:val="0025273E"/>
    <w:rsid w:val="002549EC"/>
    <w:rsid w:val="00254D83"/>
    <w:rsid w:val="002556D5"/>
    <w:rsid w:val="00255BF8"/>
    <w:rsid w:val="00257209"/>
    <w:rsid w:val="00257CB6"/>
    <w:rsid w:val="002615F6"/>
    <w:rsid w:val="0026183F"/>
    <w:rsid w:val="002618A3"/>
    <w:rsid w:val="0026396A"/>
    <w:rsid w:val="00264237"/>
    <w:rsid w:val="002642C3"/>
    <w:rsid w:val="0026440D"/>
    <w:rsid w:val="002649A9"/>
    <w:rsid w:val="00264AA0"/>
    <w:rsid w:val="00266630"/>
    <w:rsid w:val="00266A7D"/>
    <w:rsid w:val="00266D7F"/>
    <w:rsid w:val="0027031F"/>
    <w:rsid w:val="00270549"/>
    <w:rsid w:val="0027078D"/>
    <w:rsid w:val="002708E6"/>
    <w:rsid w:val="00270B6C"/>
    <w:rsid w:val="0027244D"/>
    <w:rsid w:val="00272DE5"/>
    <w:rsid w:val="00273AC5"/>
    <w:rsid w:val="00274389"/>
    <w:rsid w:val="002743A3"/>
    <w:rsid w:val="00275113"/>
    <w:rsid w:val="0027595D"/>
    <w:rsid w:val="0027604A"/>
    <w:rsid w:val="00276326"/>
    <w:rsid w:val="00276AAC"/>
    <w:rsid w:val="002771A4"/>
    <w:rsid w:val="002771E4"/>
    <w:rsid w:val="00280450"/>
    <w:rsid w:val="00280F72"/>
    <w:rsid w:val="00281761"/>
    <w:rsid w:val="00281A42"/>
    <w:rsid w:val="00281D0F"/>
    <w:rsid w:val="00281D1D"/>
    <w:rsid w:val="00281E9F"/>
    <w:rsid w:val="00282812"/>
    <w:rsid w:val="00282937"/>
    <w:rsid w:val="002830EF"/>
    <w:rsid w:val="00285663"/>
    <w:rsid w:val="002868B6"/>
    <w:rsid w:val="002870A8"/>
    <w:rsid w:val="00287C5B"/>
    <w:rsid w:val="0029090C"/>
    <w:rsid w:val="00290EC6"/>
    <w:rsid w:val="00292918"/>
    <w:rsid w:val="0029293C"/>
    <w:rsid w:val="00292B46"/>
    <w:rsid w:val="00293A2A"/>
    <w:rsid w:val="00293DBC"/>
    <w:rsid w:val="00294286"/>
    <w:rsid w:val="00294FA2"/>
    <w:rsid w:val="00295077"/>
    <w:rsid w:val="00295601"/>
    <w:rsid w:val="00295D7D"/>
    <w:rsid w:val="00295F49"/>
    <w:rsid w:val="00296D6B"/>
    <w:rsid w:val="0029749C"/>
    <w:rsid w:val="002A0857"/>
    <w:rsid w:val="002A0F3C"/>
    <w:rsid w:val="002A161A"/>
    <w:rsid w:val="002A1C99"/>
    <w:rsid w:val="002A2657"/>
    <w:rsid w:val="002A2F58"/>
    <w:rsid w:val="002A341C"/>
    <w:rsid w:val="002A43E2"/>
    <w:rsid w:val="002A4411"/>
    <w:rsid w:val="002A447B"/>
    <w:rsid w:val="002A4AAA"/>
    <w:rsid w:val="002A4BED"/>
    <w:rsid w:val="002A4CD6"/>
    <w:rsid w:val="002A707C"/>
    <w:rsid w:val="002A778D"/>
    <w:rsid w:val="002A7983"/>
    <w:rsid w:val="002A7D58"/>
    <w:rsid w:val="002B02F4"/>
    <w:rsid w:val="002B0654"/>
    <w:rsid w:val="002B07E5"/>
    <w:rsid w:val="002B0C10"/>
    <w:rsid w:val="002B2B5D"/>
    <w:rsid w:val="002B3473"/>
    <w:rsid w:val="002B3C5A"/>
    <w:rsid w:val="002B3E8B"/>
    <w:rsid w:val="002B4F69"/>
    <w:rsid w:val="002B54C6"/>
    <w:rsid w:val="002B664A"/>
    <w:rsid w:val="002B7A44"/>
    <w:rsid w:val="002C025E"/>
    <w:rsid w:val="002C19E1"/>
    <w:rsid w:val="002C3E08"/>
    <w:rsid w:val="002C4011"/>
    <w:rsid w:val="002C4600"/>
    <w:rsid w:val="002C72CC"/>
    <w:rsid w:val="002C7D4A"/>
    <w:rsid w:val="002D15F0"/>
    <w:rsid w:val="002D16C3"/>
    <w:rsid w:val="002D18A0"/>
    <w:rsid w:val="002D2BB4"/>
    <w:rsid w:val="002D2CEE"/>
    <w:rsid w:val="002D3120"/>
    <w:rsid w:val="002D3420"/>
    <w:rsid w:val="002D34BF"/>
    <w:rsid w:val="002D4CC3"/>
    <w:rsid w:val="002D5E49"/>
    <w:rsid w:val="002D639C"/>
    <w:rsid w:val="002D6AA3"/>
    <w:rsid w:val="002D6F81"/>
    <w:rsid w:val="002D72FD"/>
    <w:rsid w:val="002D7A1E"/>
    <w:rsid w:val="002E0408"/>
    <w:rsid w:val="002E11AC"/>
    <w:rsid w:val="002E2244"/>
    <w:rsid w:val="002E2C76"/>
    <w:rsid w:val="002E2D5F"/>
    <w:rsid w:val="002E3036"/>
    <w:rsid w:val="002E440A"/>
    <w:rsid w:val="002E478A"/>
    <w:rsid w:val="002E5C77"/>
    <w:rsid w:val="002E5ED4"/>
    <w:rsid w:val="002E7202"/>
    <w:rsid w:val="002E733B"/>
    <w:rsid w:val="002E7E08"/>
    <w:rsid w:val="002F198E"/>
    <w:rsid w:val="002F1C4B"/>
    <w:rsid w:val="002F20B8"/>
    <w:rsid w:val="002F29E0"/>
    <w:rsid w:val="002F35BB"/>
    <w:rsid w:val="002F3D91"/>
    <w:rsid w:val="002F4CA3"/>
    <w:rsid w:val="002F577D"/>
    <w:rsid w:val="002F6A5A"/>
    <w:rsid w:val="002F7E76"/>
    <w:rsid w:val="00300400"/>
    <w:rsid w:val="00300C3B"/>
    <w:rsid w:val="00301B4C"/>
    <w:rsid w:val="00302E5F"/>
    <w:rsid w:val="00302F30"/>
    <w:rsid w:val="00303E49"/>
    <w:rsid w:val="003042FD"/>
    <w:rsid w:val="003059E4"/>
    <w:rsid w:val="00306C1C"/>
    <w:rsid w:val="00306FBE"/>
    <w:rsid w:val="00307CD0"/>
    <w:rsid w:val="00311050"/>
    <w:rsid w:val="00311299"/>
    <w:rsid w:val="00311391"/>
    <w:rsid w:val="003113E8"/>
    <w:rsid w:val="00311405"/>
    <w:rsid w:val="00312EFE"/>
    <w:rsid w:val="003136CB"/>
    <w:rsid w:val="003138A2"/>
    <w:rsid w:val="00313F07"/>
    <w:rsid w:val="00315AD2"/>
    <w:rsid w:val="00315B58"/>
    <w:rsid w:val="0031723D"/>
    <w:rsid w:val="00317D8D"/>
    <w:rsid w:val="00320FF0"/>
    <w:rsid w:val="003215A1"/>
    <w:rsid w:val="00321A14"/>
    <w:rsid w:val="003220CA"/>
    <w:rsid w:val="00322A30"/>
    <w:rsid w:val="00322DA5"/>
    <w:rsid w:val="00322E54"/>
    <w:rsid w:val="00323493"/>
    <w:rsid w:val="00323781"/>
    <w:rsid w:val="00323831"/>
    <w:rsid w:val="00323E33"/>
    <w:rsid w:val="00324DE0"/>
    <w:rsid w:val="00324EC2"/>
    <w:rsid w:val="00325294"/>
    <w:rsid w:val="003269F1"/>
    <w:rsid w:val="00326B90"/>
    <w:rsid w:val="0032752C"/>
    <w:rsid w:val="0032797F"/>
    <w:rsid w:val="00330434"/>
    <w:rsid w:val="003313A6"/>
    <w:rsid w:val="00331480"/>
    <w:rsid w:val="00333809"/>
    <w:rsid w:val="003340B6"/>
    <w:rsid w:val="00334F50"/>
    <w:rsid w:val="0033598B"/>
    <w:rsid w:val="0033650C"/>
    <w:rsid w:val="003375FA"/>
    <w:rsid w:val="003376F0"/>
    <w:rsid w:val="00340D41"/>
    <w:rsid w:val="00342164"/>
    <w:rsid w:val="003422C1"/>
    <w:rsid w:val="00343A19"/>
    <w:rsid w:val="00344207"/>
    <w:rsid w:val="00344CFC"/>
    <w:rsid w:val="00345044"/>
    <w:rsid w:val="0034506F"/>
    <w:rsid w:val="00345508"/>
    <w:rsid w:val="00345A4E"/>
    <w:rsid w:val="003461A1"/>
    <w:rsid w:val="003463E7"/>
    <w:rsid w:val="00346FC2"/>
    <w:rsid w:val="0035019F"/>
    <w:rsid w:val="003514D6"/>
    <w:rsid w:val="003523F8"/>
    <w:rsid w:val="00354C78"/>
    <w:rsid w:val="00355757"/>
    <w:rsid w:val="003557D4"/>
    <w:rsid w:val="0035646C"/>
    <w:rsid w:val="00356957"/>
    <w:rsid w:val="003607A9"/>
    <w:rsid w:val="00360DDF"/>
    <w:rsid w:val="00361427"/>
    <w:rsid w:val="003628E4"/>
    <w:rsid w:val="00363941"/>
    <w:rsid w:val="00363DCE"/>
    <w:rsid w:val="00364BFE"/>
    <w:rsid w:val="00364EC6"/>
    <w:rsid w:val="00365362"/>
    <w:rsid w:val="00365722"/>
    <w:rsid w:val="0036583D"/>
    <w:rsid w:val="00370373"/>
    <w:rsid w:val="003709CB"/>
    <w:rsid w:val="00370A64"/>
    <w:rsid w:val="00370CC3"/>
    <w:rsid w:val="00373113"/>
    <w:rsid w:val="003736DF"/>
    <w:rsid w:val="0037473D"/>
    <w:rsid w:val="00374796"/>
    <w:rsid w:val="00374BD1"/>
    <w:rsid w:val="00374C0C"/>
    <w:rsid w:val="00376AA4"/>
    <w:rsid w:val="00376F7E"/>
    <w:rsid w:val="0037781E"/>
    <w:rsid w:val="00377A03"/>
    <w:rsid w:val="00380013"/>
    <w:rsid w:val="003807FC"/>
    <w:rsid w:val="00380CCD"/>
    <w:rsid w:val="00381317"/>
    <w:rsid w:val="003819B8"/>
    <w:rsid w:val="00381F92"/>
    <w:rsid w:val="0038234B"/>
    <w:rsid w:val="0038245B"/>
    <w:rsid w:val="00383289"/>
    <w:rsid w:val="00383301"/>
    <w:rsid w:val="00383418"/>
    <w:rsid w:val="00383D31"/>
    <w:rsid w:val="00383E10"/>
    <w:rsid w:val="00383EEE"/>
    <w:rsid w:val="00384BDF"/>
    <w:rsid w:val="00385443"/>
    <w:rsid w:val="003861E4"/>
    <w:rsid w:val="003865BA"/>
    <w:rsid w:val="00386663"/>
    <w:rsid w:val="00386A6E"/>
    <w:rsid w:val="003875C4"/>
    <w:rsid w:val="00387723"/>
    <w:rsid w:val="003878D7"/>
    <w:rsid w:val="00387C48"/>
    <w:rsid w:val="00387DDF"/>
    <w:rsid w:val="003900B5"/>
    <w:rsid w:val="00390A83"/>
    <w:rsid w:val="003911CC"/>
    <w:rsid w:val="00391669"/>
    <w:rsid w:val="003921A3"/>
    <w:rsid w:val="003932C4"/>
    <w:rsid w:val="003933ED"/>
    <w:rsid w:val="00393ABB"/>
    <w:rsid w:val="00393E12"/>
    <w:rsid w:val="00395B1D"/>
    <w:rsid w:val="003964D9"/>
    <w:rsid w:val="00396541"/>
    <w:rsid w:val="0039686D"/>
    <w:rsid w:val="00397560"/>
    <w:rsid w:val="003A11F3"/>
    <w:rsid w:val="003A15C6"/>
    <w:rsid w:val="003A1A58"/>
    <w:rsid w:val="003A2767"/>
    <w:rsid w:val="003A2E41"/>
    <w:rsid w:val="003A3112"/>
    <w:rsid w:val="003A3168"/>
    <w:rsid w:val="003A326C"/>
    <w:rsid w:val="003A356B"/>
    <w:rsid w:val="003A362D"/>
    <w:rsid w:val="003A375B"/>
    <w:rsid w:val="003A6BDF"/>
    <w:rsid w:val="003B1554"/>
    <w:rsid w:val="003B1ED8"/>
    <w:rsid w:val="003B1F70"/>
    <w:rsid w:val="003B266F"/>
    <w:rsid w:val="003B28D7"/>
    <w:rsid w:val="003B29C1"/>
    <w:rsid w:val="003B2B04"/>
    <w:rsid w:val="003B467F"/>
    <w:rsid w:val="003B478B"/>
    <w:rsid w:val="003B556A"/>
    <w:rsid w:val="003B6098"/>
    <w:rsid w:val="003B6320"/>
    <w:rsid w:val="003B6449"/>
    <w:rsid w:val="003B664B"/>
    <w:rsid w:val="003B6915"/>
    <w:rsid w:val="003B6A18"/>
    <w:rsid w:val="003B73BE"/>
    <w:rsid w:val="003B7762"/>
    <w:rsid w:val="003B77A2"/>
    <w:rsid w:val="003C0006"/>
    <w:rsid w:val="003C0468"/>
    <w:rsid w:val="003C12B6"/>
    <w:rsid w:val="003C1628"/>
    <w:rsid w:val="003C21A5"/>
    <w:rsid w:val="003C2CA6"/>
    <w:rsid w:val="003C3013"/>
    <w:rsid w:val="003C356B"/>
    <w:rsid w:val="003C3C15"/>
    <w:rsid w:val="003C401C"/>
    <w:rsid w:val="003C41A4"/>
    <w:rsid w:val="003C5535"/>
    <w:rsid w:val="003C5DF3"/>
    <w:rsid w:val="003C7076"/>
    <w:rsid w:val="003C737E"/>
    <w:rsid w:val="003C7F6A"/>
    <w:rsid w:val="003D10BA"/>
    <w:rsid w:val="003D1BFA"/>
    <w:rsid w:val="003D2367"/>
    <w:rsid w:val="003D2DCF"/>
    <w:rsid w:val="003D7A2A"/>
    <w:rsid w:val="003D7BBC"/>
    <w:rsid w:val="003D7CB3"/>
    <w:rsid w:val="003D7E3F"/>
    <w:rsid w:val="003E029D"/>
    <w:rsid w:val="003E0F29"/>
    <w:rsid w:val="003E2B68"/>
    <w:rsid w:val="003E2D83"/>
    <w:rsid w:val="003E3093"/>
    <w:rsid w:val="003E3C0E"/>
    <w:rsid w:val="003E49D0"/>
    <w:rsid w:val="003E4B30"/>
    <w:rsid w:val="003E4C1E"/>
    <w:rsid w:val="003E5618"/>
    <w:rsid w:val="003E5731"/>
    <w:rsid w:val="003E5B75"/>
    <w:rsid w:val="003E61EF"/>
    <w:rsid w:val="003E65DC"/>
    <w:rsid w:val="003E6AD3"/>
    <w:rsid w:val="003E6CC7"/>
    <w:rsid w:val="003E7463"/>
    <w:rsid w:val="003E76D1"/>
    <w:rsid w:val="003F0E83"/>
    <w:rsid w:val="003F110A"/>
    <w:rsid w:val="003F185E"/>
    <w:rsid w:val="003F18E1"/>
    <w:rsid w:val="003F1AC7"/>
    <w:rsid w:val="003F1B7E"/>
    <w:rsid w:val="003F2A32"/>
    <w:rsid w:val="003F38B0"/>
    <w:rsid w:val="003F3A6D"/>
    <w:rsid w:val="003F3B86"/>
    <w:rsid w:val="003F4150"/>
    <w:rsid w:val="003F56C0"/>
    <w:rsid w:val="0040028C"/>
    <w:rsid w:val="00400AEA"/>
    <w:rsid w:val="004014CF"/>
    <w:rsid w:val="004020AE"/>
    <w:rsid w:val="00403181"/>
    <w:rsid w:val="004032CD"/>
    <w:rsid w:val="004036AD"/>
    <w:rsid w:val="004043EA"/>
    <w:rsid w:val="00405666"/>
    <w:rsid w:val="00405ADB"/>
    <w:rsid w:val="00406A50"/>
    <w:rsid w:val="0040727F"/>
    <w:rsid w:val="00407A93"/>
    <w:rsid w:val="004105A1"/>
    <w:rsid w:val="00413E24"/>
    <w:rsid w:val="00414631"/>
    <w:rsid w:val="00414AE6"/>
    <w:rsid w:val="004156EC"/>
    <w:rsid w:val="00415F70"/>
    <w:rsid w:val="004166B2"/>
    <w:rsid w:val="00416C23"/>
    <w:rsid w:val="00417227"/>
    <w:rsid w:val="00417F47"/>
    <w:rsid w:val="0042093E"/>
    <w:rsid w:val="00420A53"/>
    <w:rsid w:val="00420BB5"/>
    <w:rsid w:val="00421D05"/>
    <w:rsid w:val="00422126"/>
    <w:rsid w:val="00422565"/>
    <w:rsid w:val="00422909"/>
    <w:rsid w:val="0042290A"/>
    <w:rsid w:val="004241A4"/>
    <w:rsid w:val="0042535B"/>
    <w:rsid w:val="00425D06"/>
    <w:rsid w:val="00425F5C"/>
    <w:rsid w:val="00426706"/>
    <w:rsid w:val="0042685B"/>
    <w:rsid w:val="00426F22"/>
    <w:rsid w:val="0042794E"/>
    <w:rsid w:val="00427ECA"/>
    <w:rsid w:val="00427FC9"/>
    <w:rsid w:val="00430605"/>
    <w:rsid w:val="00430D62"/>
    <w:rsid w:val="004313DF"/>
    <w:rsid w:val="00431B02"/>
    <w:rsid w:val="00431E5F"/>
    <w:rsid w:val="004326BF"/>
    <w:rsid w:val="00432BAA"/>
    <w:rsid w:val="00432D83"/>
    <w:rsid w:val="00432EC6"/>
    <w:rsid w:val="0043314C"/>
    <w:rsid w:val="004337B1"/>
    <w:rsid w:val="004346DD"/>
    <w:rsid w:val="0043509C"/>
    <w:rsid w:val="00435196"/>
    <w:rsid w:val="004351F7"/>
    <w:rsid w:val="00435FD8"/>
    <w:rsid w:val="0043616C"/>
    <w:rsid w:val="00436A8F"/>
    <w:rsid w:val="00436B8A"/>
    <w:rsid w:val="00436DA9"/>
    <w:rsid w:val="00437C0F"/>
    <w:rsid w:val="004407F3"/>
    <w:rsid w:val="00440823"/>
    <w:rsid w:val="00441130"/>
    <w:rsid w:val="0044186F"/>
    <w:rsid w:val="004428EA"/>
    <w:rsid w:val="00442C76"/>
    <w:rsid w:val="00442CD2"/>
    <w:rsid w:val="0044383A"/>
    <w:rsid w:val="004442E1"/>
    <w:rsid w:val="004445B5"/>
    <w:rsid w:val="00444BEA"/>
    <w:rsid w:val="0044601C"/>
    <w:rsid w:val="004460D6"/>
    <w:rsid w:val="00446374"/>
    <w:rsid w:val="00446904"/>
    <w:rsid w:val="00446B9A"/>
    <w:rsid w:val="00446F36"/>
    <w:rsid w:val="004473C2"/>
    <w:rsid w:val="004512E1"/>
    <w:rsid w:val="00451A0A"/>
    <w:rsid w:val="00451EB1"/>
    <w:rsid w:val="00452575"/>
    <w:rsid w:val="00452C04"/>
    <w:rsid w:val="00452D52"/>
    <w:rsid w:val="0045378C"/>
    <w:rsid w:val="00455158"/>
    <w:rsid w:val="0045647D"/>
    <w:rsid w:val="004566AA"/>
    <w:rsid w:val="00456FD6"/>
    <w:rsid w:val="004613B0"/>
    <w:rsid w:val="0046151C"/>
    <w:rsid w:val="004618FB"/>
    <w:rsid w:val="0046196E"/>
    <w:rsid w:val="0046390B"/>
    <w:rsid w:val="00464968"/>
    <w:rsid w:val="00465070"/>
    <w:rsid w:val="00466547"/>
    <w:rsid w:val="00467299"/>
    <w:rsid w:val="00467E52"/>
    <w:rsid w:val="00467F17"/>
    <w:rsid w:val="00470528"/>
    <w:rsid w:val="00470B27"/>
    <w:rsid w:val="004716D9"/>
    <w:rsid w:val="00472E9D"/>
    <w:rsid w:val="004734E0"/>
    <w:rsid w:val="00473795"/>
    <w:rsid w:val="00473B95"/>
    <w:rsid w:val="00473BD5"/>
    <w:rsid w:val="004741C0"/>
    <w:rsid w:val="0047422B"/>
    <w:rsid w:val="00474717"/>
    <w:rsid w:val="00475104"/>
    <w:rsid w:val="004773EF"/>
    <w:rsid w:val="00477CD2"/>
    <w:rsid w:val="00477DEF"/>
    <w:rsid w:val="004806C5"/>
    <w:rsid w:val="004816ED"/>
    <w:rsid w:val="00481BC5"/>
    <w:rsid w:val="00481C40"/>
    <w:rsid w:val="00482116"/>
    <w:rsid w:val="00482EA8"/>
    <w:rsid w:val="004831A5"/>
    <w:rsid w:val="0048353D"/>
    <w:rsid w:val="004838C5"/>
    <w:rsid w:val="00483B94"/>
    <w:rsid w:val="00483E6B"/>
    <w:rsid w:val="00484117"/>
    <w:rsid w:val="00484200"/>
    <w:rsid w:val="004848D2"/>
    <w:rsid w:val="004856C9"/>
    <w:rsid w:val="004859EA"/>
    <w:rsid w:val="0048678F"/>
    <w:rsid w:val="00486C05"/>
    <w:rsid w:val="00486E21"/>
    <w:rsid w:val="00486FD6"/>
    <w:rsid w:val="004870E3"/>
    <w:rsid w:val="00487331"/>
    <w:rsid w:val="004875D1"/>
    <w:rsid w:val="00487C18"/>
    <w:rsid w:val="00487C6A"/>
    <w:rsid w:val="0049066C"/>
    <w:rsid w:val="00490812"/>
    <w:rsid w:val="00490F9D"/>
    <w:rsid w:val="00491FBB"/>
    <w:rsid w:val="0049224C"/>
    <w:rsid w:val="004926AE"/>
    <w:rsid w:val="00492857"/>
    <w:rsid w:val="00492A7F"/>
    <w:rsid w:val="00492BBC"/>
    <w:rsid w:val="00493363"/>
    <w:rsid w:val="004934DA"/>
    <w:rsid w:val="0049597B"/>
    <w:rsid w:val="00495BD0"/>
    <w:rsid w:val="004961FF"/>
    <w:rsid w:val="00496422"/>
    <w:rsid w:val="004971BF"/>
    <w:rsid w:val="004A0C05"/>
    <w:rsid w:val="004A0F75"/>
    <w:rsid w:val="004A1097"/>
    <w:rsid w:val="004A18E1"/>
    <w:rsid w:val="004A1B46"/>
    <w:rsid w:val="004A21B4"/>
    <w:rsid w:val="004A2C4B"/>
    <w:rsid w:val="004A3308"/>
    <w:rsid w:val="004A4596"/>
    <w:rsid w:val="004A49EA"/>
    <w:rsid w:val="004A5234"/>
    <w:rsid w:val="004A5A7A"/>
    <w:rsid w:val="004A6DD0"/>
    <w:rsid w:val="004A6E17"/>
    <w:rsid w:val="004A788D"/>
    <w:rsid w:val="004A7C1E"/>
    <w:rsid w:val="004B0160"/>
    <w:rsid w:val="004B0930"/>
    <w:rsid w:val="004B0ACD"/>
    <w:rsid w:val="004B0CE5"/>
    <w:rsid w:val="004B0F75"/>
    <w:rsid w:val="004B1DE5"/>
    <w:rsid w:val="004B2EBB"/>
    <w:rsid w:val="004B342C"/>
    <w:rsid w:val="004B38D3"/>
    <w:rsid w:val="004B39C9"/>
    <w:rsid w:val="004B4D4B"/>
    <w:rsid w:val="004B551B"/>
    <w:rsid w:val="004B5725"/>
    <w:rsid w:val="004B58B9"/>
    <w:rsid w:val="004B7ACC"/>
    <w:rsid w:val="004B7E1B"/>
    <w:rsid w:val="004C0450"/>
    <w:rsid w:val="004C07B5"/>
    <w:rsid w:val="004C08B3"/>
    <w:rsid w:val="004C10DF"/>
    <w:rsid w:val="004C1A63"/>
    <w:rsid w:val="004C2AF8"/>
    <w:rsid w:val="004C2B27"/>
    <w:rsid w:val="004C2C36"/>
    <w:rsid w:val="004C2CE2"/>
    <w:rsid w:val="004C2EA2"/>
    <w:rsid w:val="004C2FB8"/>
    <w:rsid w:val="004C3F88"/>
    <w:rsid w:val="004C456D"/>
    <w:rsid w:val="004C4A37"/>
    <w:rsid w:val="004C632A"/>
    <w:rsid w:val="004C65AF"/>
    <w:rsid w:val="004C6C04"/>
    <w:rsid w:val="004C7487"/>
    <w:rsid w:val="004C7B1D"/>
    <w:rsid w:val="004D0BB5"/>
    <w:rsid w:val="004D0D07"/>
    <w:rsid w:val="004D0EDB"/>
    <w:rsid w:val="004D2087"/>
    <w:rsid w:val="004D2D54"/>
    <w:rsid w:val="004D3497"/>
    <w:rsid w:val="004D3736"/>
    <w:rsid w:val="004D4034"/>
    <w:rsid w:val="004D43A9"/>
    <w:rsid w:val="004D4A30"/>
    <w:rsid w:val="004D4BCD"/>
    <w:rsid w:val="004D4E03"/>
    <w:rsid w:val="004D53B5"/>
    <w:rsid w:val="004D596B"/>
    <w:rsid w:val="004D5C76"/>
    <w:rsid w:val="004D643E"/>
    <w:rsid w:val="004D672C"/>
    <w:rsid w:val="004D6B79"/>
    <w:rsid w:val="004E2D99"/>
    <w:rsid w:val="004E3126"/>
    <w:rsid w:val="004E3275"/>
    <w:rsid w:val="004E5A31"/>
    <w:rsid w:val="004E6101"/>
    <w:rsid w:val="004E73E3"/>
    <w:rsid w:val="004E78B4"/>
    <w:rsid w:val="004F01F6"/>
    <w:rsid w:val="004F03C7"/>
    <w:rsid w:val="004F0C56"/>
    <w:rsid w:val="004F1852"/>
    <w:rsid w:val="004F1C82"/>
    <w:rsid w:val="004F2178"/>
    <w:rsid w:val="004F227A"/>
    <w:rsid w:val="004F24CD"/>
    <w:rsid w:val="004F274F"/>
    <w:rsid w:val="004F3081"/>
    <w:rsid w:val="004F413E"/>
    <w:rsid w:val="004F41F0"/>
    <w:rsid w:val="004F5030"/>
    <w:rsid w:val="004F5B3E"/>
    <w:rsid w:val="004F60B6"/>
    <w:rsid w:val="004F6289"/>
    <w:rsid w:val="004F64F8"/>
    <w:rsid w:val="004F69F9"/>
    <w:rsid w:val="004F6F2A"/>
    <w:rsid w:val="004F7D09"/>
    <w:rsid w:val="0050222E"/>
    <w:rsid w:val="00502A83"/>
    <w:rsid w:val="00502ACA"/>
    <w:rsid w:val="00502DC3"/>
    <w:rsid w:val="00503D1F"/>
    <w:rsid w:val="00503E04"/>
    <w:rsid w:val="005042C0"/>
    <w:rsid w:val="00504C80"/>
    <w:rsid w:val="0050508D"/>
    <w:rsid w:val="0050525B"/>
    <w:rsid w:val="00505578"/>
    <w:rsid w:val="00505834"/>
    <w:rsid w:val="00505A05"/>
    <w:rsid w:val="00505AC9"/>
    <w:rsid w:val="00506CC8"/>
    <w:rsid w:val="0050737C"/>
    <w:rsid w:val="00507B1C"/>
    <w:rsid w:val="00507E12"/>
    <w:rsid w:val="0051014D"/>
    <w:rsid w:val="00510449"/>
    <w:rsid w:val="005106DB"/>
    <w:rsid w:val="005109C5"/>
    <w:rsid w:val="00510CBF"/>
    <w:rsid w:val="00511484"/>
    <w:rsid w:val="00511BDC"/>
    <w:rsid w:val="005149AD"/>
    <w:rsid w:val="00515611"/>
    <w:rsid w:val="005156EF"/>
    <w:rsid w:val="00515795"/>
    <w:rsid w:val="00515911"/>
    <w:rsid w:val="00516A27"/>
    <w:rsid w:val="005179BF"/>
    <w:rsid w:val="0052015B"/>
    <w:rsid w:val="0052102B"/>
    <w:rsid w:val="00521616"/>
    <w:rsid w:val="00521A8D"/>
    <w:rsid w:val="005228A9"/>
    <w:rsid w:val="00522913"/>
    <w:rsid w:val="005236E9"/>
    <w:rsid w:val="005244B1"/>
    <w:rsid w:val="00526FBA"/>
    <w:rsid w:val="00527931"/>
    <w:rsid w:val="0053008D"/>
    <w:rsid w:val="0053049F"/>
    <w:rsid w:val="0053051E"/>
    <w:rsid w:val="0053089A"/>
    <w:rsid w:val="00532118"/>
    <w:rsid w:val="005321E6"/>
    <w:rsid w:val="0053284F"/>
    <w:rsid w:val="005329B5"/>
    <w:rsid w:val="00532C9A"/>
    <w:rsid w:val="00532D2E"/>
    <w:rsid w:val="005337ED"/>
    <w:rsid w:val="005348BC"/>
    <w:rsid w:val="00534EB3"/>
    <w:rsid w:val="00535287"/>
    <w:rsid w:val="0053562A"/>
    <w:rsid w:val="005358BC"/>
    <w:rsid w:val="00535E54"/>
    <w:rsid w:val="005378EA"/>
    <w:rsid w:val="00537B5E"/>
    <w:rsid w:val="0054052C"/>
    <w:rsid w:val="00540788"/>
    <w:rsid w:val="00540A25"/>
    <w:rsid w:val="005424F2"/>
    <w:rsid w:val="005425B6"/>
    <w:rsid w:val="00542F4D"/>
    <w:rsid w:val="0054424B"/>
    <w:rsid w:val="00544365"/>
    <w:rsid w:val="0054478E"/>
    <w:rsid w:val="00544C65"/>
    <w:rsid w:val="00544F0A"/>
    <w:rsid w:val="00545244"/>
    <w:rsid w:val="00545294"/>
    <w:rsid w:val="00545382"/>
    <w:rsid w:val="005453F3"/>
    <w:rsid w:val="005460E4"/>
    <w:rsid w:val="00546737"/>
    <w:rsid w:val="0054710F"/>
    <w:rsid w:val="00547607"/>
    <w:rsid w:val="00547CAE"/>
    <w:rsid w:val="005522C4"/>
    <w:rsid w:val="00552A11"/>
    <w:rsid w:val="00552D56"/>
    <w:rsid w:val="005530BB"/>
    <w:rsid w:val="00553FCB"/>
    <w:rsid w:val="005541FC"/>
    <w:rsid w:val="005544B1"/>
    <w:rsid w:val="0055502C"/>
    <w:rsid w:val="00555BF4"/>
    <w:rsid w:val="00557BEC"/>
    <w:rsid w:val="00560838"/>
    <w:rsid w:val="00560BC9"/>
    <w:rsid w:val="00562B10"/>
    <w:rsid w:val="00563778"/>
    <w:rsid w:val="00565B2A"/>
    <w:rsid w:val="00565DE0"/>
    <w:rsid w:val="00566151"/>
    <w:rsid w:val="00566861"/>
    <w:rsid w:val="00566DF1"/>
    <w:rsid w:val="00566F20"/>
    <w:rsid w:val="00567CA4"/>
    <w:rsid w:val="005701AA"/>
    <w:rsid w:val="005723DD"/>
    <w:rsid w:val="00572D07"/>
    <w:rsid w:val="00573F5A"/>
    <w:rsid w:val="00573F5D"/>
    <w:rsid w:val="005745AC"/>
    <w:rsid w:val="00574EF1"/>
    <w:rsid w:val="00575413"/>
    <w:rsid w:val="00575806"/>
    <w:rsid w:val="00576B50"/>
    <w:rsid w:val="00576CB3"/>
    <w:rsid w:val="005774E8"/>
    <w:rsid w:val="00577ED1"/>
    <w:rsid w:val="0058075F"/>
    <w:rsid w:val="0058123A"/>
    <w:rsid w:val="005833E8"/>
    <w:rsid w:val="00584183"/>
    <w:rsid w:val="0058582B"/>
    <w:rsid w:val="005869A9"/>
    <w:rsid w:val="00586D57"/>
    <w:rsid w:val="005870FC"/>
    <w:rsid w:val="00587D9D"/>
    <w:rsid w:val="005909AA"/>
    <w:rsid w:val="00591278"/>
    <w:rsid w:val="005912BA"/>
    <w:rsid w:val="00591CC1"/>
    <w:rsid w:val="00591D2F"/>
    <w:rsid w:val="00592F67"/>
    <w:rsid w:val="0059306E"/>
    <w:rsid w:val="0059354C"/>
    <w:rsid w:val="00593967"/>
    <w:rsid w:val="0059519B"/>
    <w:rsid w:val="005955B6"/>
    <w:rsid w:val="00596933"/>
    <w:rsid w:val="00596A78"/>
    <w:rsid w:val="00597534"/>
    <w:rsid w:val="005A05EE"/>
    <w:rsid w:val="005A0D33"/>
    <w:rsid w:val="005A1537"/>
    <w:rsid w:val="005A21D0"/>
    <w:rsid w:val="005A371B"/>
    <w:rsid w:val="005A387D"/>
    <w:rsid w:val="005A4EB4"/>
    <w:rsid w:val="005A5F1B"/>
    <w:rsid w:val="005A652C"/>
    <w:rsid w:val="005A6AD3"/>
    <w:rsid w:val="005A74E3"/>
    <w:rsid w:val="005A767A"/>
    <w:rsid w:val="005A7FF9"/>
    <w:rsid w:val="005B00CD"/>
    <w:rsid w:val="005B11F3"/>
    <w:rsid w:val="005B1380"/>
    <w:rsid w:val="005B157D"/>
    <w:rsid w:val="005B16DC"/>
    <w:rsid w:val="005B1A38"/>
    <w:rsid w:val="005B1B87"/>
    <w:rsid w:val="005B2F0E"/>
    <w:rsid w:val="005B2FA0"/>
    <w:rsid w:val="005B3329"/>
    <w:rsid w:val="005B366B"/>
    <w:rsid w:val="005B3966"/>
    <w:rsid w:val="005B44A2"/>
    <w:rsid w:val="005B581F"/>
    <w:rsid w:val="005B600B"/>
    <w:rsid w:val="005B6229"/>
    <w:rsid w:val="005B6247"/>
    <w:rsid w:val="005B658F"/>
    <w:rsid w:val="005B6710"/>
    <w:rsid w:val="005B6F15"/>
    <w:rsid w:val="005C1008"/>
    <w:rsid w:val="005C1080"/>
    <w:rsid w:val="005C1BD8"/>
    <w:rsid w:val="005C21AA"/>
    <w:rsid w:val="005C5C65"/>
    <w:rsid w:val="005C5E81"/>
    <w:rsid w:val="005C650E"/>
    <w:rsid w:val="005C6AB7"/>
    <w:rsid w:val="005C6AD8"/>
    <w:rsid w:val="005C6EB1"/>
    <w:rsid w:val="005C76C3"/>
    <w:rsid w:val="005D004D"/>
    <w:rsid w:val="005D030E"/>
    <w:rsid w:val="005D11ED"/>
    <w:rsid w:val="005D1DDD"/>
    <w:rsid w:val="005D25BC"/>
    <w:rsid w:val="005D3D79"/>
    <w:rsid w:val="005D3E45"/>
    <w:rsid w:val="005D476F"/>
    <w:rsid w:val="005D49EA"/>
    <w:rsid w:val="005D54B7"/>
    <w:rsid w:val="005D5AEB"/>
    <w:rsid w:val="005D605C"/>
    <w:rsid w:val="005D7511"/>
    <w:rsid w:val="005E02DF"/>
    <w:rsid w:val="005E09D6"/>
    <w:rsid w:val="005E0B1C"/>
    <w:rsid w:val="005E25E1"/>
    <w:rsid w:val="005E296F"/>
    <w:rsid w:val="005E2B71"/>
    <w:rsid w:val="005E3529"/>
    <w:rsid w:val="005E3A6E"/>
    <w:rsid w:val="005E661C"/>
    <w:rsid w:val="005E6944"/>
    <w:rsid w:val="005E6D28"/>
    <w:rsid w:val="005E711A"/>
    <w:rsid w:val="005E7F6B"/>
    <w:rsid w:val="005F0026"/>
    <w:rsid w:val="005F1BB2"/>
    <w:rsid w:val="005F1BEF"/>
    <w:rsid w:val="005F1FD1"/>
    <w:rsid w:val="005F29AC"/>
    <w:rsid w:val="005F2CB5"/>
    <w:rsid w:val="005F38DF"/>
    <w:rsid w:val="005F5337"/>
    <w:rsid w:val="005F5D3B"/>
    <w:rsid w:val="005F60B0"/>
    <w:rsid w:val="005F624E"/>
    <w:rsid w:val="005F6C1D"/>
    <w:rsid w:val="005F716F"/>
    <w:rsid w:val="005F77F6"/>
    <w:rsid w:val="0060079D"/>
    <w:rsid w:val="00600D44"/>
    <w:rsid w:val="00601074"/>
    <w:rsid w:val="006021CF"/>
    <w:rsid w:val="006029EE"/>
    <w:rsid w:val="00603117"/>
    <w:rsid w:val="00603DF1"/>
    <w:rsid w:val="0060402B"/>
    <w:rsid w:val="006050E4"/>
    <w:rsid w:val="00605CB6"/>
    <w:rsid w:val="00607328"/>
    <w:rsid w:val="00607889"/>
    <w:rsid w:val="00610938"/>
    <w:rsid w:val="00610A33"/>
    <w:rsid w:val="00610D86"/>
    <w:rsid w:val="00610FB3"/>
    <w:rsid w:val="00611799"/>
    <w:rsid w:val="00612006"/>
    <w:rsid w:val="006128F7"/>
    <w:rsid w:val="0061375C"/>
    <w:rsid w:val="006138F6"/>
    <w:rsid w:val="00614014"/>
    <w:rsid w:val="00614586"/>
    <w:rsid w:val="006153D8"/>
    <w:rsid w:val="0061662C"/>
    <w:rsid w:val="00616823"/>
    <w:rsid w:val="00617F08"/>
    <w:rsid w:val="00620B6E"/>
    <w:rsid w:val="00620FF5"/>
    <w:rsid w:val="00623135"/>
    <w:rsid w:val="006240AC"/>
    <w:rsid w:val="006244B6"/>
    <w:rsid w:val="00624B93"/>
    <w:rsid w:val="00625F9A"/>
    <w:rsid w:val="006262B9"/>
    <w:rsid w:val="006266E7"/>
    <w:rsid w:val="0062720D"/>
    <w:rsid w:val="0062755E"/>
    <w:rsid w:val="006300F4"/>
    <w:rsid w:val="00632308"/>
    <w:rsid w:val="00632D0F"/>
    <w:rsid w:val="00633DD2"/>
    <w:rsid w:val="00634EA0"/>
    <w:rsid w:val="00635739"/>
    <w:rsid w:val="00635C97"/>
    <w:rsid w:val="0063615D"/>
    <w:rsid w:val="00641F4B"/>
    <w:rsid w:val="00642484"/>
    <w:rsid w:val="00642559"/>
    <w:rsid w:val="00642B6B"/>
    <w:rsid w:val="00642D63"/>
    <w:rsid w:val="0064330B"/>
    <w:rsid w:val="00643E4C"/>
    <w:rsid w:val="00643F53"/>
    <w:rsid w:val="00644136"/>
    <w:rsid w:val="0064482B"/>
    <w:rsid w:val="00644C0D"/>
    <w:rsid w:val="00644F56"/>
    <w:rsid w:val="0064522E"/>
    <w:rsid w:val="006455B5"/>
    <w:rsid w:val="00646188"/>
    <w:rsid w:val="006462F3"/>
    <w:rsid w:val="00646EA8"/>
    <w:rsid w:val="006473FB"/>
    <w:rsid w:val="0065025F"/>
    <w:rsid w:val="006508EA"/>
    <w:rsid w:val="00650AE0"/>
    <w:rsid w:val="00650FFE"/>
    <w:rsid w:val="00651883"/>
    <w:rsid w:val="00652722"/>
    <w:rsid w:val="00652929"/>
    <w:rsid w:val="006529BE"/>
    <w:rsid w:val="0065375B"/>
    <w:rsid w:val="006538E8"/>
    <w:rsid w:val="0065404B"/>
    <w:rsid w:val="00654B6A"/>
    <w:rsid w:val="00655AAC"/>
    <w:rsid w:val="00657984"/>
    <w:rsid w:val="00657C9A"/>
    <w:rsid w:val="0066063C"/>
    <w:rsid w:val="0066115B"/>
    <w:rsid w:val="00662710"/>
    <w:rsid w:val="00662AA3"/>
    <w:rsid w:val="00662C76"/>
    <w:rsid w:val="00663637"/>
    <w:rsid w:val="00663CE3"/>
    <w:rsid w:val="00664527"/>
    <w:rsid w:val="00664641"/>
    <w:rsid w:val="00665203"/>
    <w:rsid w:val="00665600"/>
    <w:rsid w:val="00665EAC"/>
    <w:rsid w:val="00665F12"/>
    <w:rsid w:val="006660B6"/>
    <w:rsid w:val="0066619D"/>
    <w:rsid w:val="006665F5"/>
    <w:rsid w:val="00666A15"/>
    <w:rsid w:val="00666AA6"/>
    <w:rsid w:val="00666F85"/>
    <w:rsid w:val="00667846"/>
    <w:rsid w:val="00667C0B"/>
    <w:rsid w:val="00670825"/>
    <w:rsid w:val="00671A14"/>
    <w:rsid w:val="00672E38"/>
    <w:rsid w:val="00673086"/>
    <w:rsid w:val="0067317F"/>
    <w:rsid w:val="006757E6"/>
    <w:rsid w:val="00675ADB"/>
    <w:rsid w:val="00676096"/>
    <w:rsid w:val="0067642C"/>
    <w:rsid w:val="00676A97"/>
    <w:rsid w:val="0067725B"/>
    <w:rsid w:val="00677454"/>
    <w:rsid w:val="00677545"/>
    <w:rsid w:val="00680B37"/>
    <w:rsid w:val="0068166B"/>
    <w:rsid w:val="00681DB9"/>
    <w:rsid w:val="0068276C"/>
    <w:rsid w:val="006827EA"/>
    <w:rsid w:val="00684AF2"/>
    <w:rsid w:val="00684D8D"/>
    <w:rsid w:val="00684E9E"/>
    <w:rsid w:val="00686268"/>
    <w:rsid w:val="00687F7A"/>
    <w:rsid w:val="006910A7"/>
    <w:rsid w:val="00691BDA"/>
    <w:rsid w:val="0069244F"/>
    <w:rsid w:val="006928AC"/>
    <w:rsid w:val="00693416"/>
    <w:rsid w:val="006936CC"/>
    <w:rsid w:val="00693768"/>
    <w:rsid w:val="0069385E"/>
    <w:rsid w:val="006938B5"/>
    <w:rsid w:val="00693DD3"/>
    <w:rsid w:val="00693F3F"/>
    <w:rsid w:val="006941D8"/>
    <w:rsid w:val="00694F2C"/>
    <w:rsid w:val="006958AF"/>
    <w:rsid w:val="006962EE"/>
    <w:rsid w:val="006963E7"/>
    <w:rsid w:val="00697511"/>
    <w:rsid w:val="006978DC"/>
    <w:rsid w:val="006A02D9"/>
    <w:rsid w:val="006A0A5B"/>
    <w:rsid w:val="006A23D3"/>
    <w:rsid w:val="006A26EE"/>
    <w:rsid w:val="006A323E"/>
    <w:rsid w:val="006A32C8"/>
    <w:rsid w:val="006A33CD"/>
    <w:rsid w:val="006A3468"/>
    <w:rsid w:val="006A357B"/>
    <w:rsid w:val="006A3FA7"/>
    <w:rsid w:val="006A3FE8"/>
    <w:rsid w:val="006A45E6"/>
    <w:rsid w:val="006A4614"/>
    <w:rsid w:val="006A4DE0"/>
    <w:rsid w:val="006A64F1"/>
    <w:rsid w:val="006A658F"/>
    <w:rsid w:val="006B28CB"/>
    <w:rsid w:val="006B2A9E"/>
    <w:rsid w:val="006B3736"/>
    <w:rsid w:val="006B48DB"/>
    <w:rsid w:val="006B54BC"/>
    <w:rsid w:val="006B5606"/>
    <w:rsid w:val="006B5975"/>
    <w:rsid w:val="006B5ACF"/>
    <w:rsid w:val="006B5C22"/>
    <w:rsid w:val="006B5E15"/>
    <w:rsid w:val="006B5ECD"/>
    <w:rsid w:val="006B5ED6"/>
    <w:rsid w:val="006B706F"/>
    <w:rsid w:val="006C0201"/>
    <w:rsid w:val="006C0604"/>
    <w:rsid w:val="006C0A21"/>
    <w:rsid w:val="006C1E7A"/>
    <w:rsid w:val="006C23D2"/>
    <w:rsid w:val="006C2F45"/>
    <w:rsid w:val="006C3093"/>
    <w:rsid w:val="006C3492"/>
    <w:rsid w:val="006C3A30"/>
    <w:rsid w:val="006C4B3E"/>
    <w:rsid w:val="006C50B6"/>
    <w:rsid w:val="006C5B26"/>
    <w:rsid w:val="006C6205"/>
    <w:rsid w:val="006C6DF9"/>
    <w:rsid w:val="006C71E2"/>
    <w:rsid w:val="006D05C9"/>
    <w:rsid w:val="006D17B0"/>
    <w:rsid w:val="006D2BBA"/>
    <w:rsid w:val="006D32B7"/>
    <w:rsid w:val="006D37FF"/>
    <w:rsid w:val="006D4011"/>
    <w:rsid w:val="006D5473"/>
    <w:rsid w:val="006D5637"/>
    <w:rsid w:val="006E0243"/>
    <w:rsid w:val="006E061C"/>
    <w:rsid w:val="006E0D8A"/>
    <w:rsid w:val="006E1EA4"/>
    <w:rsid w:val="006E2811"/>
    <w:rsid w:val="006E29B4"/>
    <w:rsid w:val="006E36BC"/>
    <w:rsid w:val="006E4FA8"/>
    <w:rsid w:val="006E526E"/>
    <w:rsid w:val="006E572F"/>
    <w:rsid w:val="006E59AC"/>
    <w:rsid w:val="006E59C0"/>
    <w:rsid w:val="006E5E0E"/>
    <w:rsid w:val="006E6A8E"/>
    <w:rsid w:val="006E760F"/>
    <w:rsid w:val="006E7E8A"/>
    <w:rsid w:val="006F1070"/>
    <w:rsid w:val="006F3B08"/>
    <w:rsid w:val="006F4A08"/>
    <w:rsid w:val="006F5678"/>
    <w:rsid w:val="006F63B2"/>
    <w:rsid w:val="00700A0B"/>
    <w:rsid w:val="0070180F"/>
    <w:rsid w:val="00701874"/>
    <w:rsid w:val="007020DE"/>
    <w:rsid w:val="007020F5"/>
    <w:rsid w:val="00702930"/>
    <w:rsid w:val="00704573"/>
    <w:rsid w:val="00704BE9"/>
    <w:rsid w:val="00705C92"/>
    <w:rsid w:val="007072B9"/>
    <w:rsid w:val="00707E08"/>
    <w:rsid w:val="00707E51"/>
    <w:rsid w:val="00710683"/>
    <w:rsid w:val="00710701"/>
    <w:rsid w:val="007116E6"/>
    <w:rsid w:val="00711E30"/>
    <w:rsid w:val="00712115"/>
    <w:rsid w:val="00712129"/>
    <w:rsid w:val="00712B69"/>
    <w:rsid w:val="0071321A"/>
    <w:rsid w:val="007133F2"/>
    <w:rsid w:val="007133FF"/>
    <w:rsid w:val="00713459"/>
    <w:rsid w:val="00713C15"/>
    <w:rsid w:val="0071416E"/>
    <w:rsid w:val="0071436B"/>
    <w:rsid w:val="00714E8E"/>
    <w:rsid w:val="007156FA"/>
    <w:rsid w:val="007177AF"/>
    <w:rsid w:val="00717A72"/>
    <w:rsid w:val="00720438"/>
    <w:rsid w:val="0072073D"/>
    <w:rsid w:val="007207E2"/>
    <w:rsid w:val="00720C85"/>
    <w:rsid w:val="0072194D"/>
    <w:rsid w:val="007236C0"/>
    <w:rsid w:val="00723BFD"/>
    <w:rsid w:val="0072422A"/>
    <w:rsid w:val="007244E5"/>
    <w:rsid w:val="00724674"/>
    <w:rsid w:val="0072550B"/>
    <w:rsid w:val="00725EBA"/>
    <w:rsid w:val="007267EF"/>
    <w:rsid w:val="00727157"/>
    <w:rsid w:val="007332BE"/>
    <w:rsid w:val="00734DA9"/>
    <w:rsid w:val="0073511D"/>
    <w:rsid w:val="00735FF3"/>
    <w:rsid w:val="0073742C"/>
    <w:rsid w:val="00737564"/>
    <w:rsid w:val="00737656"/>
    <w:rsid w:val="007417AF"/>
    <w:rsid w:val="00741906"/>
    <w:rsid w:val="00741B7B"/>
    <w:rsid w:val="0074206B"/>
    <w:rsid w:val="00742734"/>
    <w:rsid w:val="00742E75"/>
    <w:rsid w:val="00743CB5"/>
    <w:rsid w:val="00744AA1"/>
    <w:rsid w:val="00744F4D"/>
    <w:rsid w:val="00745EC5"/>
    <w:rsid w:val="007503AF"/>
    <w:rsid w:val="00750D9B"/>
    <w:rsid w:val="007513C1"/>
    <w:rsid w:val="00751D81"/>
    <w:rsid w:val="00752B63"/>
    <w:rsid w:val="00753558"/>
    <w:rsid w:val="0075437F"/>
    <w:rsid w:val="00754598"/>
    <w:rsid w:val="00755DB2"/>
    <w:rsid w:val="0075610F"/>
    <w:rsid w:val="007566B0"/>
    <w:rsid w:val="00756974"/>
    <w:rsid w:val="00756B71"/>
    <w:rsid w:val="00757682"/>
    <w:rsid w:val="00757AC4"/>
    <w:rsid w:val="007608E7"/>
    <w:rsid w:val="007615F7"/>
    <w:rsid w:val="007621E4"/>
    <w:rsid w:val="007622BF"/>
    <w:rsid w:val="0076282D"/>
    <w:rsid w:val="00763216"/>
    <w:rsid w:val="00763BE8"/>
    <w:rsid w:val="00763E8F"/>
    <w:rsid w:val="0076457A"/>
    <w:rsid w:val="00764952"/>
    <w:rsid w:val="00764F5F"/>
    <w:rsid w:val="0076548A"/>
    <w:rsid w:val="00765A7D"/>
    <w:rsid w:val="007677EA"/>
    <w:rsid w:val="007701A4"/>
    <w:rsid w:val="0077022C"/>
    <w:rsid w:val="00770A2E"/>
    <w:rsid w:val="00770A79"/>
    <w:rsid w:val="00770AFE"/>
    <w:rsid w:val="00771DBE"/>
    <w:rsid w:val="0077213B"/>
    <w:rsid w:val="0077279E"/>
    <w:rsid w:val="00773226"/>
    <w:rsid w:val="0077378E"/>
    <w:rsid w:val="007738AE"/>
    <w:rsid w:val="00773B66"/>
    <w:rsid w:val="00773B68"/>
    <w:rsid w:val="00773CAD"/>
    <w:rsid w:val="00773CD3"/>
    <w:rsid w:val="00773E35"/>
    <w:rsid w:val="0077401F"/>
    <w:rsid w:val="007744F9"/>
    <w:rsid w:val="00774E08"/>
    <w:rsid w:val="00775A90"/>
    <w:rsid w:val="007763DD"/>
    <w:rsid w:val="007768BF"/>
    <w:rsid w:val="00776C27"/>
    <w:rsid w:val="00776C87"/>
    <w:rsid w:val="0077793F"/>
    <w:rsid w:val="00777D94"/>
    <w:rsid w:val="007800E6"/>
    <w:rsid w:val="00780866"/>
    <w:rsid w:val="00780ACE"/>
    <w:rsid w:val="00780B10"/>
    <w:rsid w:val="00781790"/>
    <w:rsid w:val="00781976"/>
    <w:rsid w:val="00782FAB"/>
    <w:rsid w:val="0078363C"/>
    <w:rsid w:val="00783699"/>
    <w:rsid w:val="0078407C"/>
    <w:rsid w:val="0078421D"/>
    <w:rsid w:val="007844B9"/>
    <w:rsid w:val="00784934"/>
    <w:rsid w:val="00785F6E"/>
    <w:rsid w:val="00786173"/>
    <w:rsid w:val="007863B2"/>
    <w:rsid w:val="00786805"/>
    <w:rsid w:val="0078700E"/>
    <w:rsid w:val="00787DE3"/>
    <w:rsid w:val="00787F0D"/>
    <w:rsid w:val="00790865"/>
    <w:rsid w:val="00792435"/>
    <w:rsid w:val="007928F9"/>
    <w:rsid w:val="00793F6C"/>
    <w:rsid w:val="007971A3"/>
    <w:rsid w:val="007979D9"/>
    <w:rsid w:val="00797B33"/>
    <w:rsid w:val="007A00FF"/>
    <w:rsid w:val="007A0EFE"/>
    <w:rsid w:val="007A10E8"/>
    <w:rsid w:val="007A1B46"/>
    <w:rsid w:val="007A1B8F"/>
    <w:rsid w:val="007A205E"/>
    <w:rsid w:val="007A29D9"/>
    <w:rsid w:val="007A3218"/>
    <w:rsid w:val="007A334A"/>
    <w:rsid w:val="007A54C4"/>
    <w:rsid w:val="007A556C"/>
    <w:rsid w:val="007A565C"/>
    <w:rsid w:val="007A5F80"/>
    <w:rsid w:val="007A6068"/>
    <w:rsid w:val="007B0DA1"/>
    <w:rsid w:val="007B186B"/>
    <w:rsid w:val="007B1894"/>
    <w:rsid w:val="007B24F2"/>
    <w:rsid w:val="007B3160"/>
    <w:rsid w:val="007B33A4"/>
    <w:rsid w:val="007B3BE1"/>
    <w:rsid w:val="007B3C63"/>
    <w:rsid w:val="007B3F36"/>
    <w:rsid w:val="007B5522"/>
    <w:rsid w:val="007B74C2"/>
    <w:rsid w:val="007C04A0"/>
    <w:rsid w:val="007C074E"/>
    <w:rsid w:val="007C0A90"/>
    <w:rsid w:val="007C2344"/>
    <w:rsid w:val="007C2A88"/>
    <w:rsid w:val="007C3463"/>
    <w:rsid w:val="007C3B0E"/>
    <w:rsid w:val="007C6290"/>
    <w:rsid w:val="007C76D9"/>
    <w:rsid w:val="007D0246"/>
    <w:rsid w:val="007D0704"/>
    <w:rsid w:val="007D0CB1"/>
    <w:rsid w:val="007D0DEC"/>
    <w:rsid w:val="007D13F4"/>
    <w:rsid w:val="007D1941"/>
    <w:rsid w:val="007D1F55"/>
    <w:rsid w:val="007D2277"/>
    <w:rsid w:val="007D28EA"/>
    <w:rsid w:val="007D341B"/>
    <w:rsid w:val="007D6197"/>
    <w:rsid w:val="007D61C0"/>
    <w:rsid w:val="007D61F2"/>
    <w:rsid w:val="007D6352"/>
    <w:rsid w:val="007D66E6"/>
    <w:rsid w:val="007D6E36"/>
    <w:rsid w:val="007D7248"/>
    <w:rsid w:val="007D7659"/>
    <w:rsid w:val="007D7F85"/>
    <w:rsid w:val="007E01A3"/>
    <w:rsid w:val="007E0A0A"/>
    <w:rsid w:val="007E0C2A"/>
    <w:rsid w:val="007E11D5"/>
    <w:rsid w:val="007E146B"/>
    <w:rsid w:val="007E184E"/>
    <w:rsid w:val="007E2C4D"/>
    <w:rsid w:val="007E33BF"/>
    <w:rsid w:val="007E36D3"/>
    <w:rsid w:val="007E3A17"/>
    <w:rsid w:val="007E4105"/>
    <w:rsid w:val="007E5116"/>
    <w:rsid w:val="007E5697"/>
    <w:rsid w:val="007E6005"/>
    <w:rsid w:val="007E7475"/>
    <w:rsid w:val="007F1676"/>
    <w:rsid w:val="007F1705"/>
    <w:rsid w:val="007F194D"/>
    <w:rsid w:val="007F1E81"/>
    <w:rsid w:val="007F2F06"/>
    <w:rsid w:val="007F43ED"/>
    <w:rsid w:val="007F4A4D"/>
    <w:rsid w:val="007F4A6B"/>
    <w:rsid w:val="007F52C7"/>
    <w:rsid w:val="007F5E18"/>
    <w:rsid w:val="007F6432"/>
    <w:rsid w:val="007F7209"/>
    <w:rsid w:val="008001FA"/>
    <w:rsid w:val="00800C00"/>
    <w:rsid w:val="00800CDA"/>
    <w:rsid w:val="00801698"/>
    <w:rsid w:val="00801BE9"/>
    <w:rsid w:val="008025B0"/>
    <w:rsid w:val="00802BCE"/>
    <w:rsid w:val="00803BF9"/>
    <w:rsid w:val="00804B8E"/>
    <w:rsid w:val="00804D94"/>
    <w:rsid w:val="00806101"/>
    <w:rsid w:val="00807537"/>
    <w:rsid w:val="008105B9"/>
    <w:rsid w:val="008106C7"/>
    <w:rsid w:val="00810964"/>
    <w:rsid w:val="00810C35"/>
    <w:rsid w:val="00811FF5"/>
    <w:rsid w:val="00813315"/>
    <w:rsid w:val="0081391D"/>
    <w:rsid w:val="00814817"/>
    <w:rsid w:val="00814B2F"/>
    <w:rsid w:val="008150A2"/>
    <w:rsid w:val="008166B4"/>
    <w:rsid w:val="00816AD4"/>
    <w:rsid w:val="008170B3"/>
    <w:rsid w:val="0082055F"/>
    <w:rsid w:val="00821591"/>
    <w:rsid w:val="008217D3"/>
    <w:rsid w:val="00821CE7"/>
    <w:rsid w:val="0082207A"/>
    <w:rsid w:val="00822C57"/>
    <w:rsid w:val="00823310"/>
    <w:rsid w:val="00823991"/>
    <w:rsid w:val="00823D51"/>
    <w:rsid w:val="00824760"/>
    <w:rsid w:val="00825274"/>
    <w:rsid w:val="00825976"/>
    <w:rsid w:val="008263AD"/>
    <w:rsid w:val="008271C2"/>
    <w:rsid w:val="00827463"/>
    <w:rsid w:val="00830647"/>
    <w:rsid w:val="00830837"/>
    <w:rsid w:val="00831824"/>
    <w:rsid w:val="00832139"/>
    <w:rsid w:val="008326CA"/>
    <w:rsid w:val="008327CC"/>
    <w:rsid w:val="00832AA9"/>
    <w:rsid w:val="0083405E"/>
    <w:rsid w:val="0083465E"/>
    <w:rsid w:val="00834F7B"/>
    <w:rsid w:val="00835524"/>
    <w:rsid w:val="008368C4"/>
    <w:rsid w:val="00836A27"/>
    <w:rsid w:val="008373A1"/>
    <w:rsid w:val="00837982"/>
    <w:rsid w:val="008379DC"/>
    <w:rsid w:val="00837BEA"/>
    <w:rsid w:val="00842673"/>
    <w:rsid w:val="00842819"/>
    <w:rsid w:val="00842B23"/>
    <w:rsid w:val="008440B4"/>
    <w:rsid w:val="00845891"/>
    <w:rsid w:val="00845FA5"/>
    <w:rsid w:val="00846A12"/>
    <w:rsid w:val="0084738B"/>
    <w:rsid w:val="00851F39"/>
    <w:rsid w:val="00852825"/>
    <w:rsid w:val="008529C3"/>
    <w:rsid w:val="0085342B"/>
    <w:rsid w:val="00853D74"/>
    <w:rsid w:val="00853F0D"/>
    <w:rsid w:val="00854175"/>
    <w:rsid w:val="0085422B"/>
    <w:rsid w:val="00854A79"/>
    <w:rsid w:val="00855599"/>
    <w:rsid w:val="0085775E"/>
    <w:rsid w:val="008579A1"/>
    <w:rsid w:val="008609B1"/>
    <w:rsid w:val="00860A4E"/>
    <w:rsid w:val="0086107C"/>
    <w:rsid w:val="00861171"/>
    <w:rsid w:val="00861357"/>
    <w:rsid w:val="0086155E"/>
    <w:rsid w:val="008617C3"/>
    <w:rsid w:val="00861807"/>
    <w:rsid w:val="00861C1A"/>
    <w:rsid w:val="0086235C"/>
    <w:rsid w:val="00862EFD"/>
    <w:rsid w:val="00863008"/>
    <w:rsid w:val="00866244"/>
    <w:rsid w:val="00870867"/>
    <w:rsid w:val="008709D7"/>
    <w:rsid w:val="00871847"/>
    <w:rsid w:val="008718D5"/>
    <w:rsid w:val="008734E7"/>
    <w:rsid w:val="0087374F"/>
    <w:rsid w:val="00873947"/>
    <w:rsid w:val="00873A58"/>
    <w:rsid w:val="00873BDA"/>
    <w:rsid w:val="0087435D"/>
    <w:rsid w:val="0087563E"/>
    <w:rsid w:val="0087569A"/>
    <w:rsid w:val="008767E9"/>
    <w:rsid w:val="0087708D"/>
    <w:rsid w:val="00877552"/>
    <w:rsid w:val="0087770A"/>
    <w:rsid w:val="008778EC"/>
    <w:rsid w:val="00877943"/>
    <w:rsid w:val="0088006D"/>
    <w:rsid w:val="00880DFD"/>
    <w:rsid w:val="00881522"/>
    <w:rsid w:val="00882723"/>
    <w:rsid w:val="0088282B"/>
    <w:rsid w:val="00883E57"/>
    <w:rsid w:val="00883FDE"/>
    <w:rsid w:val="008846E0"/>
    <w:rsid w:val="008854E4"/>
    <w:rsid w:val="0088612F"/>
    <w:rsid w:val="00886733"/>
    <w:rsid w:val="00887637"/>
    <w:rsid w:val="00887ED3"/>
    <w:rsid w:val="00894690"/>
    <w:rsid w:val="0089488C"/>
    <w:rsid w:val="00895F2D"/>
    <w:rsid w:val="00896196"/>
    <w:rsid w:val="008975EC"/>
    <w:rsid w:val="008A025E"/>
    <w:rsid w:val="008A1C58"/>
    <w:rsid w:val="008A235A"/>
    <w:rsid w:val="008A3088"/>
    <w:rsid w:val="008A3B3C"/>
    <w:rsid w:val="008A3FCC"/>
    <w:rsid w:val="008A421A"/>
    <w:rsid w:val="008A5B7B"/>
    <w:rsid w:val="008A5E58"/>
    <w:rsid w:val="008A5E67"/>
    <w:rsid w:val="008A6C95"/>
    <w:rsid w:val="008A6F8E"/>
    <w:rsid w:val="008A7337"/>
    <w:rsid w:val="008B189A"/>
    <w:rsid w:val="008B1ED8"/>
    <w:rsid w:val="008B20AD"/>
    <w:rsid w:val="008B475D"/>
    <w:rsid w:val="008B59B6"/>
    <w:rsid w:val="008B6374"/>
    <w:rsid w:val="008C06B8"/>
    <w:rsid w:val="008C0E85"/>
    <w:rsid w:val="008C121F"/>
    <w:rsid w:val="008C133D"/>
    <w:rsid w:val="008C15E4"/>
    <w:rsid w:val="008C182E"/>
    <w:rsid w:val="008C2B22"/>
    <w:rsid w:val="008C30A6"/>
    <w:rsid w:val="008C3A86"/>
    <w:rsid w:val="008C4205"/>
    <w:rsid w:val="008C42F7"/>
    <w:rsid w:val="008C4921"/>
    <w:rsid w:val="008C49AD"/>
    <w:rsid w:val="008C4BCD"/>
    <w:rsid w:val="008C5257"/>
    <w:rsid w:val="008C553D"/>
    <w:rsid w:val="008C7EE3"/>
    <w:rsid w:val="008D1276"/>
    <w:rsid w:val="008D1994"/>
    <w:rsid w:val="008D1C33"/>
    <w:rsid w:val="008D1C83"/>
    <w:rsid w:val="008D33BA"/>
    <w:rsid w:val="008D35E3"/>
    <w:rsid w:val="008D3D8F"/>
    <w:rsid w:val="008D3F69"/>
    <w:rsid w:val="008D5EB3"/>
    <w:rsid w:val="008D5FE4"/>
    <w:rsid w:val="008D7039"/>
    <w:rsid w:val="008D7232"/>
    <w:rsid w:val="008E0B7C"/>
    <w:rsid w:val="008E0BCC"/>
    <w:rsid w:val="008E0E87"/>
    <w:rsid w:val="008E102A"/>
    <w:rsid w:val="008E177B"/>
    <w:rsid w:val="008E1BB9"/>
    <w:rsid w:val="008E1C46"/>
    <w:rsid w:val="008E26E4"/>
    <w:rsid w:val="008E31A9"/>
    <w:rsid w:val="008E3A73"/>
    <w:rsid w:val="008E4260"/>
    <w:rsid w:val="008E49D4"/>
    <w:rsid w:val="008E575A"/>
    <w:rsid w:val="008E5D01"/>
    <w:rsid w:val="008E709D"/>
    <w:rsid w:val="008F1C46"/>
    <w:rsid w:val="008F27C7"/>
    <w:rsid w:val="008F4A16"/>
    <w:rsid w:val="008F4AF5"/>
    <w:rsid w:val="008F512F"/>
    <w:rsid w:val="008F5B6E"/>
    <w:rsid w:val="008F61AF"/>
    <w:rsid w:val="008F66DA"/>
    <w:rsid w:val="008F73D8"/>
    <w:rsid w:val="008F757E"/>
    <w:rsid w:val="008F76FE"/>
    <w:rsid w:val="008F7CE6"/>
    <w:rsid w:val="00900529"/>
    <w:rsid w:val="00900D37"/>
    <w:rsid w:val="009016CA"/>
    <w:rsid w:val="00902E4E"/>
    <w:rsid w:val="00903ADD"/>
    <w:rsid w:val="009049CD"/>
    <w:rsid w:val="00904BDA"/>
    <w:rsid w:val="00905114"/>
    <w:rsid w:val="00905B43"/>
    <w:rsid w:val="00906E2F"/>
    <w:rsid w:val="00907151"/>
    <w:rsid w:val="009071CD"/>
    <w:rsid w:val="0091004E"/>
    <w:rsid w:val="0091030C"/>
    <w:rsid w:val="00911CE3"/>
    <w:rsid w:val="0091258E"/>
    <w:rsid w:val="0091266A"/>
    <w:rsid w:val="00912EDB"/>
    <w:rsid w:val="00912FF9"/>
    <w:rsid w:val="00913145"/>
    <w:rsid w:val="00913768"/>
    <w:rsid w:val="00914090"/>
    <w:rsid w:val="00914701"/>
    <w:rsid w:val="00915A5F"/>
    <w:rsid w:val="00915AAC"/>
    <w:rsid w:val="009172C1"/>
    <w:rsid w:val="00920685"/>
    <w:rsid w:val="0092078D"/>
    <w:rsid w:val="00920D3B"/>
    <w:rsid w:val="00920F7A"/>
    <w:rsid w:val="009215AF"/>
    <w:rsid w:val="009218F3"/>
    <w:rsid w:val="0092211F"/>
    <w:rsid w:val="0092371B"/>
    <w:rsid w:val="009240B5"/>
    <w:rsid w:val="00924221"/>
    <w:rsid w:val="00924F35"/>
    <w:rsid w:val="00926008"/>
    <w:rsid w:val="00926467"/>
    <w:rsid w:val="00926FF9"/>
    <w:rsid w:val="009272F2"/>
    <w:rsid w:val="009273BD"/>
    <w:rsid w:val="00927446"/>
    <w:rsid w:val="00927D65"/>
    <w:rsid w:val="00931699"/>
    <w:rsid w:val="00931810"/>
    <w:rsid w:val="00931A38"/>
    <w:rsid w:val="00931AED"/>
    <w:rsid w:val="0093219B"/>
    <w:rsid w:val="0093275A"/>
    <w:rsid w:val="00932B47"/>
    <w:rsid w:val="00932F2D"/>
    <w:rsid w:val="00933F3E"/>
    <w:rsid w:val="00934022"/>
    <w:rsid w:val="00934098"/>
    <w:rsid w:val="009347EB"/>
    <w:rsid w:val="009349DA"/>
    <w:rsid w:val="00935ABF"/>
    <w:rsid w:val="00935D4F"/>
    <w:rsid w:val="00935EDE"/>
    <w:rsid w:val="00936899"/>
    <w:rsid w:val="009368C1"/>
    <w:rsid w:val="00936DCE"/>
    <w:rsid w:val="00937228"/>
    <w:rsid w:val="00937610"/>
    <w:rsid w:val="00937990"/>
    <w:rsid w:val="00937E44"/>
    <w:rsid w:val="00940590"/>
    <w:rsid w:val="0094061D"/>
    <w:rsid w:val="00941233"/>
    <w:rsid w:val="00941AFC"/>
    <w:rsid w:val="00941E56"/>
    <w:rsid w:val="009424E8"/>
    <w:rsid w:val="009436D0"/>
    <w:rsid w:val="00943955"/>
    <w:rsid w:val="009439DD"/>
    <w:rsid w:val="009439E4"/>
    <w:rsid w:val="009447C8"/>
    <w:rsid w:val="00944DB4"/>
    <w:rsid w:val="00945ECF"/>
    <w:rsid w:val="00946A9A"/>
    <w:rsid w:val="009470B4"/>
    <w:rsid w:val="00947792"/>
    <w:rsid w:val="00950E26"/>
    <w:rsid w:val="00950F41"/>
    <w:rsid w:val="00951C98"/>
    <w:rsid w:val="00951EC1"/>
    <w:rsid w:val="00952345"/>
    <w:rsid w:val="009529DE"/>
    <w:rsid w:val="00952BE8"/>
    <w:rsid w:val="00952CF6"/>
    <w:rsid w:val="0095318F"/>
    <w:rsid w:val="00953543"/>
    <w:rsid w:val="009547BC"/>
    <w:rsid w:val="00954FC5"/>
    <w:rsid w:val="0095643F"/>
    <w:rsid w:val="009567B5"/>
    <w:rsid w:val="00956892"/>
    <w:rsid w:val="00956CB0"/>
    <w:rsid w:val="00957028"/>
    <w:rsid w:val="00960A27"/>
    <w:rsid w:val="0096175F"/>
    <w:rsid w:val="00962248"/>
    <w:rsid w:val="00962866"/>
    <w:rsid w:val="00962A9C"/>
    <w:rsid w:val="00962D3D"/>
    <w:rsid w:val="00962FA8"/>
    <w:rsid w:val="00963037"/>
    <w:rsid w:val="009642AC"/>
    <w:rsid w:val="00964A5F"/>
    <w:rsid w:val="00964F7E"/>
    <w:rsid w:val="00965102"/>
    <w:rsid w:val="00966226"/>
    <w:rsid w:val="00967CA9"/>
    <w:rsid w:val="0097040E"/>
    <w:rsid w:val="00970B12"/>
    <w:rsid w:val="009714CC"/>
    <w:rsid w:val="009718CA"/>
    <w:rsid w:val="00973727"/>
    <w:rsid w:val="009744A8"/>
    <w:rsid w:val="00974735"/>
    <w:rsid w:val="00975A3D"/>
    <w:rsid w:val="0097694A"/>
    <w:rsid w:val="00976B42"/>
    <w:rsid w:val="00976D38"/>
    <w:rsid w:val="009779D9"/>
    <w:rsid w:val="009810DF"/>
    <w:rsid w:val="00981E05"/>
    <w:rsid w:val="00981E5C"/>
    <w:rsid w:val="00982726"/>
    <w:rsid w:val="009831D4"/>
    <w:rsid w:val="009836E2"/>
    <w:rsid w:val="009840FE"/>
    <w:rsid w:val="009841D5"/>
    <w:rsid w:val="009843BE"/>
    <w:rsid w:val="00984A50"/>
    <w:rsid w:val="00986380"/>
    <w:rsid w:val="00986D12"/>
    <w:rsid w:val="00987263"/>
    <w:rsid w:val="009928E4"/>
    <w:rsid w:val="009941A5"/>
    <w:rsid w:val="00995527"/>
    <w:rsid w:val="009955C8"/>
    <w:rsid w:val="00995872"/>
    <w:rsid w:val="00995A7F"/>
    <w:rsid w:val="00996ED7"/>
    <w:rsid w:val="00997695"/>
    <w:rsid w:val="009A1005"/>
    <w:rsid w:val="009A15E9"/>
    <w:rsid w:val="009A207F"/>
    <w:rsid w:val="009A235C"/>
    <w:rsid w:val="009A2D56"/>
    <w:rsid w:val="009A321F"/>
    <w:rsid w:val="009A34E0"/>
    <w:rsid w:val="009A3640"/>
    <w:rsid w:val="009A53C3"/>
    <w:rsid w:val="009A61A6"/>
    <w:rsid w:val="009A6433"/>
    <w:rsid w:val="009A6F3C"/>
    <w:rsid w:val="009A7D52"/>
    <w:rsid w:val="009B0CBA"/>
    <w:rsid w:val="009B2366"/>
    <w:rsid w:val="009B27F2"/>
    <w:rsid w:val="009B32B2"/>
    <w:rsid w:val="009B33D6"/>
    <w:rsid w:val="009B3439"/>
    <w:rsid w:val="009B366E"/>
    <w:rsid w:val="009B3973"/>
    <w:rsid w:val="009B44BE"/>
    <w:rsid w:val="009B4B67"/>
    <w:rsid w:val="009B5014"/>
    <w:rsid w:val="009B5326"/>
    <w:rsid w:val="009B53B4"/>
    <w:rsid w:val="009B57F7"/>
    <w:rsid w:val="009B5E89"/>
    <w:rsid w:val="009B6573"/>
    <w:rsid w:val="009B7D2C"/>
    <w:rsid w:val="009C0786"/>
    <w:rsid w:val="009C1ECD"/>
    <w:rsid w:val="009C2168"/>
    <w:rsid w:val="009C546A"/>
    <w:rsid w:val="009C692B"/>
    <w:rsid w:val="009C6E03"/>
    <w:rsid w:val="009C6EE9"/>
    <w:rsid w:val="009C7D71"/>
    <w:rsid w:val="009D0327"/>
    <w:rsid w:val="009D0A04"/>
    <w:rsid w:val="009D13D5"/>
    <w:rsid w:val="009D15A3"/>
    <w:rsid w:val="009D1758"/>
    <w:rsid w:val="009D18E6"/>
    <w:rsid w:val="009D2C82"/>
    <w:rsid w:val="009D2C9D"/>
    <w:rsid w:val="009D679C"/>
    <w:rsid w:val="009D6A7F"/>
    <w:rsid w:val="009D6FED"/>
    <w:rsid w:val="009D7B80"/>
    <w:rsid w:val="009E1F14"/>
    <w:rsid w:val="009E3D09"/>
    <w:rsid w:val="009E3F8A"/>
    <w:rsid w:val="009E4223"/>
    <w:rsid w:val="009E4348"/>
    <w:rsid w:val="009E4690"/>
    <w:rsid w:val="009E4805"/>
    <w:rsid w:val="009E5437"/>
    <w:rsid w:val="009E6862"/>
    <w:rsid w:val="009E6EDD"/>
    <w:rsid w:val="009E7DF8"/>
    <w:rsid w:val="009F0A20"/>
    <w:rsid w:val="009F1C86"/>
    <w:rsid w:val="009F2B5D"/>
    <w:rsid w:val="009F2EFD"/>
    <w:rsid w:val="009F4022"/>
    <w:rsid w:val="009F4E74"/>
    <w:rsid w:val="009F6543"/>
    <w:rsid w:val="009F6BB1"/>
    <w:rsid w:val="009F7E6C"/>
    <w:rsid w:val="00A009A3"/>
    <w:rsid w:val="00A01375"/>
    <w:rsid w:val="00A01421"/>
    <w:rsid w:val="00A02020"/>
    <w:rsid w:val="00A0293C"/>
    <w:rsid w:val="00A03BF6"/>
    <w:rsid w:val="00A0613B"/>
    <w:rsid w:val="00A0729C"/>
    <w:rsid w:val="00A077AC"/>
    <w:rsid w:val="00A07D14"/>
    <w:rsid w:val="00A109FE"/>
    <w:rsid w:val="00A10CEB"/>
    <w:rsid w:val="00A10FCD"/>
    <w:rsid w:val="00A112C5"/>
    <w:rsid w:val="00A12945"/>
    <w:rsid w:val="00A12FC9"/>
    <w:rsid w:val="00A149B9"/>
    <w:rsid w:val="00A15891"/>
    <w:rsid w:val="00A169BA"/>
    <w:rsid w:val="00A16CC7"/>
    <w:rsid w:val="00A16DF4"/>
    <w:rsid w:val="00A171E1"/>
    <w:rsid w:val="00A17322"/>
    <w:rsid w:val="00A177F5"/>
    <w:rsid w:val="00A20AFF"/>
    <w:rsid w:val="00A20DE8"/>
    <w:rsid w:val="00A218C9"/>
    <w:rsid w:val="00A22F42"/>
    <w:rsid w:val="00A2362D"/>
    <w:rsid w:val="00A23B8E"/>
    <w:rsid w:val="00A246F2"/>
    <w:rsid w:val="00A25818"/>
    <w:rsid w:val="00A25D66"/>
    <w:rsid w:val="00A26162"/>
    <w:rsid w:val="00A2635A"/>
    <w:rsid w:val="00A26F15"/>
    <w:rsid w:val="00A26F50"/>
    <w:rsid w:val="00A2717E"/>
    <w:rsid w:val="00A27C71"/>
    <w:rsid w:val="00A27CE7"/>
    <w:rsid w:val="00A30013"/>
    <w:rsid w:val="00A302BE"/>
    <w:rsid w:val="00A31899"/>
    <w:rsid w:val="00A31905"/>
    <w:rsid w:val="00A31C70"/>
    <w:rsid w:val="00A340F1"/>
    <w:rsid w:val="00A35389"/>
    <w:rsid w:val="00A35E9F"/>
    <w:rsid w:val="00A367D4"/>
    <w:rsid w:val="00A368FF"/>
    <w:rsid w:val="00A36B10"/>
    <w:rsid w:val="00A36D26"/>
    <w:rsid w:val="00A3777F"/>
    <w:rsid w:val="00A40222"/>
    <w:rsid w:val="00A404E8"/>
    <w:rsid w:val="00A41217"/>
    <w:rsid w:val="00A41609"/>
    <w:rsid w:val="00A416B8"/>
    <w:rsid w:val="00A41B0B"/>
    <w:rsid w:val="00A42668"/>
    <w:rsid w:val="00A42858"/>
    <w:rsid w:val="00A4430F"/>
    <w:rsid w:val="00A45333"/>
    <w:rsid w:val="00A45F60"/>
    <w:rsid w:val="00A4648C"/>
    <w:rsid w:val="00A46633"/>
    <w:rsid w:val="00A46E0D"/>
    <w:rsid w:val="00A4700C"/>
    <w:rsid w:val="00A47594"/>
    <w:rsid w:val="00A47999"/>
    <w:rsid w:val="00A51766"/>
    <w:rsid w:val="00A51957"/>
    <w:rsid w:val="00A51CF0"/>
    <w:rsid w:val="00A5234B"/>
    <w:rsid w:val="00A54017"/>
    <w:rsid w:val="00A54BFE"/>
    <w:rsid w:val="00A55420"/>
    <w:rsid w:val="00A55E0A"/>
    <w:rsid w:val="00A56797"/>
    <w:rsid w:val="00A576C0"/>
    <w:rsid w:val="00A57951"/>
    <w:rsid w:val="00A60247"/>
    <w:rsid w:val="00A6027A"/>
    <w:rsid w:val="00A606A1"/>
    <w:rsid w:val="00A6110B"/>
    <w:rsid w:val="00A62772"/>
    <w:rsid w:val="00A62C0C"/>
    <w:rsid w:val="00A63A44"/>
    <w:rsid w:val="00A63D57"/>
    <w:rsid w:val="00A63E52"/>
    <w:rsid w:val="00A64060"/>
    <w:rsid w:val="00A6430E"/>
    <w:rsid w:val="00A64B01"/>
    <w:rsid w:val="00A65E33"/>
    <w:rsid w:val="00A65E55"/>
    <w:rsid w:val="00A66DAF"/>
    <w:rsid w:val="00A67376"/>
    <w:rsid w:val="00A67461"/>
    <w:rsid w:val="00A67D22"/>
    <w:rsid w:val="00A67F95"/>
    <w:rsid w:val="00A700B0"/>
    <w:rsid w:val="00A70A57"/>
    <w:rsid w:val="00A71B83"/>
    <w:rsid w:val="00A72186"/>
    <w:rsid w:val="00A72646"/>
    <w:rsid w:val="00A73146"/>
    <w:rsid w:val="00A73C76"/>
    <w:rsid w:val="00A743B5"/>
    <w:rsid w:val="00A748DF"/>
    <w:rsid w:val="00A7526C"/>
    <w:rsid w:val="00A75672"/>
    <w:rsid w:val="00A756BE"/>
    <w:rsid w:val="00A75CDA"/>
    <w:rsid w:val="00A762D4"/>
    <w:rsid w:val="00A76AE3"/>
    <w:rsid w:val="00A76E1F"/>
    <w:rsid w:val="00A76E4C"/>
    <w:rsid w:val="00A77E13"/>
    <w:rsid w:val="00A804B6"/>
    <w:rsid w:val="00A80568"/>
    <w:rsid w:val="00A80694"/>
    <w:rsid w:val="00A80E64"/>
    <w:rsid w:val="00A81504"/>
    <w:rsid w:val="00A8274B"/>
    <w:rsid w:val="00A84B5E"/>
    <w:rsid w:val="00A851E9"/>
    <w:rsid w:val="00A85598"/>
    <w:rsid w:val="00A85789"/>
    <w:rsid w:val="00A85A71"/>
    <w:rsid w:val="00A875D7"/>
    <w:rsid w:val="00A87A91"/>
    <w:rsid w:val="00A87F58"/>
    <w:rsid w:val="00A900B8"/>
    <w:rsid w:val="00A901C3"/>
    <w:rsid w:val="00A90E94"/>
    <w:rsid w:val="00A91001"/>
    <w:rsid w:val="00A91211"/>
    <w:rsid w:val="00A91525"/>
    <w:rsid w:val="00A92633"/>
    <w:rsid w:val="00A92901"/>
    <w:rsid w:val="00A935A4"/>
    <w:rsid w:val="00A93DFE"/>
    <w:rsid w:val="00A93E04"/>
    <w:rsid w:val="00A940E8"/>
    <w:rsid w:val="00A949D3"/>
    <w:rsid w:val="00A9546C"/>
    <w:rsid w:val="00A96C8D"/>
    <w:rsid w:val="00A96DA4"/>
    <w:rsid w:val="00A97A55"/>
    <w:rsid w:val="00AA0780"/>
    <w:rsid w:val="00AA0AAF"/>
    <w:rsid w:val="00AA0AD8"/>
    <w:rsid w:val="00AA0F54"/>
    <w:rsid w:val="00AA172F"/>
    <w:rsid w:val="00AA1739"/>
    <w:rsid w:val="00AA18E8"/>
    <w:rsid w:val="00AA3111"/>
    <w:rsid w:val="00AA331D"/>
    <w:rsid w:val="00AA35D0"/>
    <w:rsid w:val="00AA388C"/>
    <w:rsid w:val="00AA3B6F"/>
    <w:rsid w:val="00AA4791"/>
    <w:rsid w:val="00AA5BE3"/>
    <w:rsid w:val="00AA65C9"/>
    <w:rsid w:val="00AA74C3"/>
    <w:rsid w:val="00AA7555"/>
    <w:rsid w:val="00AA758A"/>
    <w:rsid w:val="00AA7EEB"/>
    <w:rsid w:val="00AB06A6"/>
    <w:rsid w:val="00AB0C79"/>
    <w:rsid w:val="00AB2366"/>
    <w:rsid w:val="00AB277D"/>
    <w:rsid w:val="00AB2CB4"/>
    <w:rsid w:val="00AB334D"/>
    <w:rsid w:val="00AB3EA3"/>
    <w:rsid w:val="00AB4434"/>
    <w:rsid w:val="00AB489A"/>
    <w:rsid w:val="00AB54E4"/>
    <w:rsid w:val="00AB604D"/>
    <w:rsid w:val="00AB7E9B"/>
    <w:rsid w:val="00AB7F88"/>
    <w:rsid w:val="00AC0395"/>
    <w:rsid w:val="00AC0CB4"/>
    <w:rsid w:val="00AC161B"/>
    <w:rsid w:val="00AC1660"/>
    <w:rsid w:val="00AC368E"/>
    <w:rsid w:val="00AC392C"/>
    <w:rsid w:val="00AC4511"/>
    <w:rsid w:val="00AC4556"/>
    <w:rsid w:val="00AC4A56"/>
    <w:rsid w:val="00AC57F8"/>
    <w:rsid w:val="00AC603B"/>
    <w:rsid w:val="00AC60A0"/>
    <w:rsid w:val="00AC6B21"/>
    <w:rsid w:val="00AC6BE2"/>
    <w:rsid w:val="00AC6C39"/>
    <w:rsid w:val="00AC7E4F"/>
    <w:rsid w:val="00AD01C2"/>
    <w:rsid w:val="00AD04B4"/>
    <w:rsid w:val="00AD0F53"/>
    <w:rsid w:val="00AD1415"/>
    <w:rsid w:val="00AD2BAB"/>
    <w:rsid w:val="00AD2DA4"/>
    <w:rsid w:val="00AD3D83"/>
    <w:rsid w:val="00AD4459"/>
    <w:rsid w:val="00AD4C21"/>
    <w:rsid w:val="00AD5E01"/>
    <w:rsid w:val="00AD67D2"/>
    <w:rsid w:val="00AD68D5"/>
    <w:rsid w:val="00AD6BD8"/>
    <w:rsid w:val="00AD7538"/>
    <w:rsid w:val="00AD783B"/>
    <w:rsid w:val="00AE0514"/>
    <w:rsid w:val="00AE1531"/>
    <w:rsid w:val="00AE1744"/>
    <w:rsid w:val="00AE1C49"/>
    <w:rsid w:val="00AE26DC"/>
    <w:rsid w:val="00AE388A"/>
    <w:rsid w:val="00AE594D"/>
    <w:rsid w:val="00AE7E16"/>
    <w:rsid w:val="00AF234F"/>
    <w:rsid w:val="00AF29AD"/>
    <w:rsid w:val="00AF3124"/>
    <w:rsid w:val="00AF33E1"/>
    <w:rsid w:val="00AF42F8"/>
    <w:rsid w:val="00AF4464"/>
    <w:rsid w:val="00AF4944"/>
    <w:rsid w:val="00AF4FFB"/>
    <w:rsid w:val="00AF508C"/>
    <w:rsid w:val="00AF5380"/>
    <w:rsid w:val="00AF67DA"/>
    <w:rsid w:val="00AF6CD0"/>
    <w:rsid w:val="00AF6CDC"/>
    <w:rsid w:val="00B0013D"/>
    <w:rsid w:val="00B004D2"/>
    <w:rsid w:val="00B008A5"/>
    <w:rsid w:val="00B00C1F"/>
    <w:rsid w:val="00B00CBE"/>
    <w:rsid w:val="00B011D8"/>
    <w:rsid w:val="00B0182D"/>
    <w:rsid w:val="00B01908"/>
    <w:rsid w:val="00B01E73"/>
    <w:rsid w:val="00B01FD1"/>
    <w:rsid w:val="00B02089"/>
    <w:rsid w:val="00B026AB"/>
    <w:rsid w:val="00B02B06"/>
    <w:rsid w:val="00B032E2"/>
    <w:rsid w:val="00B038FE"/>
    <w:rsid w:val="00B03B62"/>
    <w:rsid w:val="00B0451F"/>
    <w:rsid w:val="00B046E0"/>
    <w:rsid w:val="00B056E6"/>
    <w:rsid w:val="00B05AE3"/>
    <w:rsid w:val="00B072E6"/>
    <w:rsid w:val="00B073F0"/>
    <w:rsid w:val="00B107E4"/>
    <w:rsid w:val="00B1112F"/>
    <w:rsid w:val="00B11371"/>
    <w:rsid w:val="00B115E8"/>
    <w:rsid w:val="00B12054"/>
    <w:rsid w:val="00B12F12"/>
    <w:rsid w:val="00B13BE9"/>
    <w:rsid w:val="00B14F0F"/>
    <w:rsid w:val="00B156D3"/>
    <w:rsid w:val="00B158C3"/>
    <w:rsid w:val="00B15B95"/>
    <w:rsid w:val="00B15EA9"/>
    <w:rsid w:val="00B16905"/>
    <w:rsid w:val="00B1697B"/>
    <w:rsid w:val="00B17C18"/>
    <w:rsid w:val="00B20436"/>
    <w:rsid w:val="00B206C4"/>
    <w:rsid w:val="00B21282"/>
    <w:rsid w:val="00B21A81"/>
    <w:rsid w:val="00B222DB"/>
    <w:rsid w:val="00B22E46"/>
    <w:rsid w:val="00B2361F"/>
    <w:rsid w:val="00B237C9"/>
    <w:rsid w:val="00B2437A"/>
    <w:rsid w:val="00B2446C"/>
    <w:rsid w:val="00B24682"/>
    <w:rsid w:val="00B2493B"/>
    <w:rsid w:val="00B249B5"/>
    <w:rsid w:val="00B2584A"/>
    <w:rsid w:val="00B279D1"/>
    <w:rsid w:val="00B303CB"/>
    <w:rsid w:val="00B30F0A"/>
    <w:rsid w:val="00B32235"/>
    <w:rsid w:val="00B32720"/>
    <w:rsid w:val="00B32D64"/>
    <w:rsid w:val="00B3327B"/>
    <w:rsid w:val="00B33435"/>
    <w:rsid w:val="00B3399E"/>
    <w:rsid w:val="00B34D20"/>
    <w:rsid w:val="00B352D1"/>
    <w:rsid w:val="00B353F5"/>
    <w:rsid w:val="00B36297"/>
    <w:rsid w:val="00B3682B"/>
    <w:rsid w:val="00B4011B"/>
    <w:rsid w:val="00B408DE"/>
    <w:rsid w:val="00B40EB8"/>
    <w:rsid w:val="00B41299"/>
    <w:rsid w:val="00B4217A"/>
    <w:rsid w:val="00B42E51"/>
    <w:rsid w:val="00B43554"/>
    <w:rsid w:val="00B43780"/>
    <w:rsid w:val="00B4410A"/>
    <w:rsid w:val="00B44179"/>
    <w:rsid w:val="00B443D5"/>
    <w:rsid w:val="00B445AE"/>
    <w:rsid w:val="00B44870"/>
    <w:rsid w:val="00B45757"/>
    <w:rsid w:val="00B460AD"/>
    <w:rsid w:val="00B463F7"/>
    <w:rsid w:val="00B46466"/>
    <w:rsid w:val="00B46CCB"/>
    <w:rsid w:val="00B470CE"/>
    <w:rsid w:val="00B47742"/>
    <w:rsid w:val="00B51CEC"/>
    <w:rsid w:val="00B54690"/>
    <w:rsid w:val="00B54958"/>
    <w:rsid w:val="00B55604"/>
    <w:rsid w:val="00B56DCD"/>
    <w:rsid w:val="00B570AC"/>
    <w:rsid w:val="00B57319"/>
    <w:rsid w:val="00B5788A"/>
    <w:rsid w:val="00B60186"/>
    <w:rsid w:val="00B60483"/>
    <w:rsid w:val="00B608C8"/>
    <w:rsid w:val="00B6270B"/>
    <w:rsid w:val="00B63361"/>
    <w:rsid w:val="00B634AC"/>
    <w:rsid w:val="00B64D93"/>
    <w:rsid w:val="00B65175"/>
    <w:rsid w:val="00B65A19"/>
    <w:rsid w:val="00B66F05"/>
    <w:rsid w:val="00B672B6"/>
    <w:rsid w:val="00B67728"/>
    <w:rsid w:val="00B67E27"/>
    <w:rsid w:val="00B71018"/>
    <w:rsid w:val="00B71393"/>
    <w:rsid w:val="00B71457"/>
    <w:rsid w:val="00B71992"/>
    <w:rsid w:val="00B72757"/>
    <w:rsid w:val="00B74BE1"/>
    <w:rsid w:val="00B76C8E"/>
    <w:rsid w:val="00B778AA"/>
    <w:rsid w:val="00B77D1F"/>
    <w:rsid w:val="00B77EA0"/>
    <w:rsid w:val="00B815CE"/>
    <w:rsid w:val="00B8244E"/>
    <w:rsid w:val="00B8280A"/>
    <w:rsid w:val="00B83CC0"/>
    <w:rsid w:val="00B85289"/>
    <w:rsid w:val="00B853C3"/>
    <w:rsid w:val="00B858D2"/>
    <w:rsid w:val="00B85B6C"/>
    <w:rsid w:val="00B8662B"/>
    <w:rsid w:val="00B86D6F"/>
    <w:rsid w:val="00B87FCB"/>
    <w:rsid w:val="00B9035D"/>
    <w:rsid w:val="00B905BF"/>
    <w:rsid w:val="00B90BF3"/>
    <w:rsid w:val="00B90CEE"/>
    <w:rsid w:val="00B9184C"/>
    <w:rsid w:val="00B91B8A"/>
    <w:rsid w:val="00B91E45"/>
    <w:rsid w:val="00B91FCA"/>
    <w:rsid w:val="00B921F2"/>
    <w:rsid w:val="00B92849"/>
    <w:rsid w:val="00B94282"/>
    <w:rsid w:val="00B947E3"/>
    <w:rsid w:val="00B94B89"/>
    <w:rsid w:val="00B94C45"/>
    <w:rsid w:val="00B94C92"/>
    <w:rsid w:val="00B95030"/>
    <w:rsid w:val="00B95261"/>
    <w:rsid w:val="00B971AF"/>
    <w:rsid w:val="00B974C6"/>
    <w:rsid w:val="00BA0AA7"/>
    <w:rsid w:val="00BA272E"/>
    <w:rsid w:val="00BA2F19"/>
    <w:rsid w:val="00BA3246"/>
    <w:rsid w:val="00BA368F"/>
    <w:rsid w:val="00BA4A98"/>
    <w:rsid w:val="00BA5571"/>
    <w:rsid w:val="00BA5AD2"/>
    <w:rsid w:val="00BA5E94"/>
    <w:rsid w:val="00BA5FFB"/>
    <w:rsid w:val="00BA650D"/>
    <w:rsid w:val="00BA65AB"/>
    <w:rsid w:val="00BA6860"/>
    <w:rsid w:val="00BA7BD8"/>
    <w:rsid w:val="00BB0563"/>
    <w:rsid w:val="00BB0721"/>
    <w:rsid w:val="00BB141D"/>
    <w:rsid w:val="00BB263F"/>
    <w:rsid w:val="00BB334F"/>
    <w:rsid w:val="00BB401D"/>
    <w:rsid w:val="00BB44BA"/>
    <w:rsid w:val="00BB5759"/>
    <w:rsid w:val="00BB57BA"/>
    <w:rsid w:val="00BB5C5A"/>
    <w:rsid w:val="00BB5CD6"/>
    <w:rsid w:val="00BB5E50"/>
    <w:rsid w:val="00BC025D"/>
    <w:rsid w:val="00BC0D31"/>
    <w:rsid w:val="00BC1AAD"/>
    <w:rsid w:val="00BC1E1F"/>
    <w:rsid w:val="00BC1EB2"/>
    <w:rsid w:val="00BC20CA"/>
    <w:rsid w:val="00BC230B"/>
    <w:rsid w:val="00BC254B"/>
    <w:rsid w:val="00BC2AF5"/>
    <w:rsid w:val="00BC452E"/>
    <w:rsid w:val="00BC560A"/>
    <w:rsid w:val="00BC62F4"/>
    <w:rsid w:val="00BD0340"/>
    <w:rsid w:val="00BD03CC"/>
    <w:rsid w:val="00BD0AF7"/>
    <w:rsid w:val="00BD2806"/>
    <w:rsid w:val="00BD31C5"/>
    <w:rsid w:val="00BD3841"/>
    <w:rsid w:val="00BD41E8"/>
    <w:rsid w:val="00BD4657"/>
    <w:rsid w:val="00BD550D"/>
    <w:rsid w:val="00BD5E84"/>
    <w:rsid w:val="00BD6D06"/>
    <w:rsid w:val="00BE0370"/>
    <w:rsid w:val="00BE1451"/>
    <w:rsid w:val="00BE23AD"/>
    <w:rsid w:val="00BE26EB"/>
    <w:rsid w:val="00BE2D8F"/>
    <w:rsid w:val="00BE3012"/>
    <w:rsid w:val="00BE365E"/>
    <w:rsid w:val="00BE3A91"/>
    <w:rsid w:val="00BE3BEA"/>
    <w:rsid w:val="00BE5058"/>
    <w:rsid w:val="00BE5C89"/>
    <w:rsid w:val="00BE616C"/>
    <w:rsid w:val="00BE661F"/>
    <w:rsid w:val="00BE6C2B"/>
    <w:rsid w:val="00BE74F2"/>
    <w:rsid w:val="00BE7B4B"/>
    <w:rsid w:val="00BE7B5B"/>
    <w:rsid w:val="00BF0156"/>
    <w:rsid w:val="00BF195B"/>
    <w:rsid w:val="00BF1C0C"/>
    <w:rsid w:val="00BF30E7"/>
    <w:rsid w:val="00BF50F9"/>
    <w:rsid w:val="00BF5308"/>
    <w:rsid w:val="00BF56A7"/>
    <w:rsid w:val="00BF689C"/>
    <w:rsid w:val="00BF6B46"/>
    <w:rsid w:val="00BF7925"/>
    <w:rsid w:val="00C00532"/>
    <w:rsid w:val="00C0098B"/>
    <w:rsid w:val="00C02310"/>
    <w:rsid w:val="00C026A3"/>
    <w:rsid w:val="00C02F02"/>
    <w:rsid w:val="00C04720"/>
    <w:rsid w:val="00C0479C"/>
    <w:rsid w:val="00C04D0F"/>
    <w:rsid w:val="00C0538A"/>
    <w:rsid w:val="00C06E95"/>
    <w:rsid w:val="00C06FFB"/>
    <w:rsid w:val="00C10004"/>
    <w:rsid w:val="00C1049E"/>
    <w:rsid w:val="00C1095E"/>
    <w:rsid w:val="00C10CB7"/>
    <w:rsid w:val="00C1105E"/>
    <w:rsid w:val="00C11738"/>
    <w:rsid w:val="00C12241"/>
    <w:rsid w:val="00C12FCA"/>
    <w:rsid w:val="00C13332"/>
    <w:rsid w:val="00C13B71"/>
    <w:rsid w:val="00C15ACC"/>
    <w:rsid w:val="00C15D62"/>
    <w:rsid w:val="00C163D4"/>
    <w:rsid w:val="00C179AC"/>
    <w:rsid w:val="00C17F6A"/>
    <w:rsid w:val="00C17FDE"/>
    <w:rsid w:val="00C20C53"/>
    <w:rsid w:val="00C20F1E"/>
    <w:rsid w:val="00C21258"/>
    <w:rsid w:val="00C21FF7"/>
    <w:rsid w:val="00C2242E"/>
    <w:rsid w:val="00C24290"/>
    <w:rsid w:val="00C243D7"/>
    <w:rsid w:val="00C250D9"/>
    <w:rsid w:val="00C26E1B"/>
    <w:rsid w:val="00C270D7"/>
    <w:rsid w:val="00C27E60"/>
    <w:rsid w:val="00C30A50"/>
    <w:rsid w:val="00C312F4"/>
    <w:rsid w:val="00C317AF"/>
    <w:rsid w:val="00C32AF6"/>
    <w:rsid w:val="00C34A68"/>
    <w:rsid w:val="00C3557E"/>
    <w:rsid w:val="00C35636"/>
    <w:rsid w:val="00C35753"/>
    <w:rsid w:val="00C357D5"/>
    <w:rsid w:val="00C35C2C"/>
    <w:rsid w:val="00C3624D"/>
    <w:rsid w:val="00C37849"/>
    <w:rsid w:val="00C3787F"/>
    <w:rsid w:val="00C3788B"/>
    <w:rsid w:val="00C37D34"/>
    <w:rsid w:val="00C40741"/>
    <w:rsid w:val="00C408C6"/>
    <w:rsid w:val="00C42BC3"/>
    <w:rsid w:val="00C42C8E"/>
    <w:rsid w:val="00C42E64"/>
    <w:rsid w:val="00C437F1"/>
    <w:rsid w:val="00C45B53"/>
    <w:rsid w:val="00C470D8"/>
    <w:rsid w:val="00C472CB"/>
    <w:rsid w:val="00C502C2"/>
    <w:rsid w:val="00C51D24"/>
    <w:rsid w:val="00C52213"/>
    <w:rsid w:val="00C528D3"/>
    <w:rsid w:val="00C54218"/>
    <w:rsid w:val="00C5522C"/>
    <w:rsid w:val="00C55237"/>
    <w:rsid w:val="00C55482"/>
    <w:rsid w:val="00C56299"/>
    <w:rsid w:val="00C57048"/>
    <w:rsid w:val="00C57B81"/>
    <w:rsid w:val="00C6043A"/>
    <w:rsid w:val="00C63480"/>
    <w:rsid w:val="00C6460D"/>
    <w:rsid w:val="00C64618"/>
    <w:rsid w:val="00C64744"/>
    <w:rsid w:val="00C647DF"/>
    <w:rsid w:val="00C65462"/>
    <w:rsid w:val="00C65E06"/>
    <w:rsid w:val="00C65E5D"/>
    <w:rsid w:val="00C66670"/>
    <w:rsid w:val="00C66ABA"/>
    <w:rsid w:val="00C66EB1"/>
    <w:rsid w:val="00C66F69"/>
    <w:rsid w:val="00C670F0"/>
    <w:rsid w:val="00C71F0E"/>
    <w:rsid w:val="00C71F96"/>
    <w:rsid w:val="00C72FC8"/>
    <w:rsid w:val="00C73E52"/>
    <w:rsid w:val="00C740F2"/>
    <w:rsid w:val="00C743AD"/>
    <w:rsid w:val="00C74E3D"/>
    <w:rsid w:val="00C7527A"/>
    <w:rsid w:val="00C75293"/>
    <w:rsid w:val="00C75817"/>
    <w:rsid w:val="00C75FDD"/>
    <w:rsid w:val="00C769B5"/>
    <w:rsid w:val="00C7735E"/>
    <w:rsid w:val="00C80282"/>
    <w:rsid w:val="00C8096A"/>
    <w:rsid w:val="00C80CE1"/>
    <w:rsid w:val="00C81019"/>
    <w:rsid w:val="00C816D6"/>
    <w:rsid w:val="00C823E5"/>
    <w:rsid w:val="00C839A6"/>
    <w:rsid w:val="00C83A1F"/>
    <w:rsid w:val="00C84315"/>
    <w:rsid w:val="00C8450A"/>
    <w:rsid w:val="00C85430"/>
    <w:rsid w:val="00C85AE6"/>
    <w:rsid w:val="00C864D2"/>
    <w:rsid w:val="00C86FB9"/>
    <w:rsid w:val="00C87D85"/>
    <w:rsid w:val="00C9108B"/>
    <w:rsid w:val="00C91434"/>
    <w:rsid w:val="00C94263"/>
    <w:rsid w:val="00C94D5A"/>
    <w:rsid w:val="00C95F96"/>
    <w:rsid w:val="00C96EA2"/>
    <w:rsid w:val="00C97820"/>
    <w:rsid w:val="00C97964"/>
    <w:rsid w:val="00C97FA4"/>
    <w:rsid w:val="00CA0603"/>
    <w:rsid w:val="00CA0799"/>
    <w:rsid w:val="00CA07FD"/>
    <w:rsid w:val="00CA083E"/>
    <w:rsid w:val="00CA08CF"/>
    <w:rsid w:val="00CA0F83"/>
    <w:rsid w:val="00CA164F"/>
    <w:rsid w:val="00CA16ED"/>
    <w:rsid w:val="00CA19BA"/>
    <w:rsid w:val="00CA1BC3"/>
    <w:rsid w:val="00CA1C08"/>
    <w:rsid w:val="00CA261E"/>
    <w:rsid w:val="00CA281B"/>
    <w:rsid w:val="00CA2D6B"/>
    <w:rsid w:val="00CA3283"/>
    <w:rsid w:val="00CA5357"/>
    <w:rsid w:val="00CA5FA0"/>
    <w:rsid w:val="00CA61FE"/>
    <w:rsid w:val="00CA6230"/>
    <w:rsid w:val="00CA719E"/>
    <w:rsid w:val="00CA791F"/>
    <w:rsid w:val="00CB0B81"/>
    <w:rsid w:val="00CB187A"/>
    <w:rsid w:val="00CB1A8B"/>
    <w:rsid w:val="00CB3840"/>
    <w:rsid w:val="00CB396B"/>
    <w:rsid w:val="00CB403A"/>
    <w:rsid w:val="00CB42A8"/>
    <w:rsid w:val="00CB443A"/>
    <w:rsid w:val="00CB4A06"/>
    <w:rsid w:val="00CB6F09"/>
    <w:rsid w:val="00CB7C3E"/>
    <w:rsid w:val="00CC067C"/>
    <w:rsid w:val="00CC0919"/>
    <w:rsid w:val="00CC0C73"/>
    <w:rsid w:val="00CC14B3"/>
    <w:rsid w:val="00CC1B7B"/>
    <w:rsid w:val="00CC221D"/>
    <w:rsid w:val="00CC48CC"/>
    <w:rsid w:val="00CC614E"/>
    <w:rsid w:val="00CC74EE"/>
    <w:rsid w:val="00CC77A9"/>
    <w:rsid w:val="00CC7ECE"/>
    <w:rsid w:val="00CD0BF4"/>
    <w:rsid w:val="00CD0E6D"/>
    <w:rsid w:val="00CD1470"/>
    <w:rsid w:val="00CD16F2"/>
    <w:rsid w:val="00CD1B30"/>
    <w:rsid w:val="00CD20F7"/>
    <w:rsid w:val="00CD280F"/>
    <w:rsid w:val="00CD2DAF"/>
    <w:rsid w:val="00CD3B8C"/>
    <w:rsid w:val="00CD3E51"/>
    <w:rsid w:val="00CD4044"/>
    <w:rsid w:val="00CD4DC3"/>
    <w:rsid w:val="00CD5062"/>
    <w:rsid w:val="00CD5955"/>
    <w:rsid w:val="00CD6317"/>
    <w:rsid w:val="00CD65E3"/>
    <w:rsid w:val="00CD6E1D"/>
    <w:rsid w:val="00CD7282"/>
    <w:rsid w:val="00CD73D5"/>
    <w:rsid w:val="00CD7768"/>
    <w:rsid w:val="00CD79F4"/>
    <w:rsid w:val="00CD7C86"/>
    <w:rsid w:val="00CE08CA"/>
    <w:rsid w:val="00CE2294"/>
    <w:rsid w:val="00CE2428"/>
    <w:rsid w:val="00CE2834"/>
    <w:rsid w:val="00CE2BC0"/>
    <w:rsid w:val="00CE37A5"/>
    <w:rsid w:val="00CE3A03"/>
    <w:rsid w:val="00CE3B2E"/>
    <w:rsid w:val="00CE3C66"/>
    <w:rsid w:val="00CE4942"/>
    <w:rsid w:val="00CE4AB1"/>
    <w:rsid w:val="00CE55DD"/>
    <w:rsid w:val="00CE588F"/>
    <w:rsid w:val="00CE5BC3"/>
    <w:rsid w:val="00CE6219"/>
    <w:rsid w:val="00CE63DC"/>
    <w:rsid w:val="00CE64C8"/>
    <w:rsid w:val="00CE6D6A"/>
    <w:rsid w:val="00CF0197"/>
    <w:rsid w:val="00CF0FA5"/>
    <w:rsid w:val="00CF1A16"/>
    <w:rsid w:val="00CF209D"/>
    <w:rsid w:val="00CF30C0"/>
    <w:rsid w:val="00CF39A8"/>
    <w:rsid w:val="00CF3DAE"/>
    <w:rsid w:val="00CF3F98"/>
    <w:rsid w:val="00CF5618"/>
    <w:rsid w:val="00CF5864"/>
    <w:rsid w:val="00CF7A9D"/>
    <w:rsid w:val="00D000A4"/>
    <w:rsid w:val="00D0069D"/>
    <w:rsid w:val="00D00BC7"/>
    <w:rsid w:val="00D00C46"/>
    <w:rsid w:val="00D00C8A"/>
    <w:rsid w:val="00D01403"/>
    <w:rsid w:val="00D01563"/>
    <w:rsid w:val="00D01C5C"/>
    <w:rsid w:val="00D02775"/>
    <w:rsid w:val="00D03769"/>
    <w:rsid w:val="00D0384D"/>
    <w:rsid w:val="00D03B69"/>
    <w:rsid w:val="00D05051"/>
    <w:rsid w:val="00D05244"/>
    <w:rsid w:val="00D05336"/>
    <w:rsid w:val="00D05A5E"/>
    <w:rsid w:val="00D06651"/>
    <w:rsid w:val="00D078D6"/>
    <w:rsid w:val="00D1141E"/>
    <w:rsid w:val="00D1203A"/>
    <w:rsid w:val="00D128B9"/>
    <w:rsid w:val="00D12EBB"/>
    <w:rsid w:val="00D14118"/>
    <w:rsid w:val="00D14EAC"/>
    <w:rsid w:val="00D155EF"/>
    <w:rsid w:val="00D1575D"/>
    <w:rsid w:val="00D171EF"/>
    <w:rsid w:val="00D177A9"/>
    <w:rsid w:val="00D20614"/>
    <w:rsid w:val="00D20A3C"/>
    <w:rsid w:val="00D215F7"/>
    <w:rsid w:val="00D22B8A"/>
    <w:rsid w:val="00D232BB"/>
    <w:rsid w:val="00D234E1"/>
    <w:rsid w:val="00D239F1"/>
    <w:rsid w:val="00D2523A"/>
    <w:rsid w:val="00D26391"/>
    <w:rsid w:val="00D27BA3"/>
    <w:rsid w:val="00D27DEC"/>
    <w:rsid w:val="00D27E4B"/>
    <w:rsid w:val="00D3074F"/>
    <w:rsid w:val="00D30969"/>
    <w:rsid w:val="00D309E9"/>
    <w:rsid w:val="00D31536"/>
    <w:rsid w:val="00D323BD"/>
    <w:rsid w:val="00D3441C"/>
    <w:rsid w:val="00D344DC"/>
    <w:rsid w:val="00D347B8"/>
    <w:rsid w:val="00D34B7D"/>
    <w:rsid w:val="00D35059"/>
    <w:rsid w:val="00D352F1"/>
    <w:rsid w:val="00D3669F"/>
    <w:rsid w:val="00D36CE6"/>
    <w:rsid w:val="00D37476"/>
    <w:rsid w:val="00D3774E"/>
    <w:rsid w:val="00D37786"/>
    <w:rsid w:val="00D4003A"/>
    <w:rsid w:val="00D40B0B"/>
    <w:rsid w:val="00D40F83"/>
    <w:rsid w:val="00D4112B"/>
    <w:rsid w:val="00D42628"/>
    <w:rsid w:val="00D45A37"/>
    <w:rsid w:val="00D47103"/>
    <w:rsid w:val="00D4743C"/>
    <w:rsid w:val="00D47AEB"/>
    <w:rsid w:val="00D47DE5"/>
    <w:rsid w:val="00D50078"/>
    <w:rsid w:val="00D502ED"/>
    <w:rsid w:val="00D50585"/>
    <w:rsid w:val="00D5060E"/>
    <w:rsid w:val="00D50712"/>
    <w:rsid w:val="00D50E2F"/>
    <w:rsid w:val="00D515A7"/>
    <w:rsid w:val="00D519D1"/>
    <w:rsid w:val="00D52959"/>
    <w:rsid w:val="00D52B9D"/>
    <w:rsid w:val="00D54EB5"/>
    <w:rsid w:val="00D55644"/>
    <w:rsid w:val="00D55798"/>
    <w:rsid w:val="00D55A98"/>
    <w:rsid w:val="00D55DFF"/>
    <w:rsid w:val="00D56366"/>
    <w:rsid w:val="00D56A83"/>
    <w:rsid w:val="00D578A9"/>
    <w:rsid w:val="00D57BE8"/>
    <w:rsid w:val="00D60145"/>
    <w:rsid w:val="00D6155B"/>
    <w:rsid w:val="00D6207B"/>
    <w:rsid w:val="00D62B21"/>
    <w:rsid w:val="00D637C3"/>
    <w:rsid w:val="00D63C78"/>
    <w:rsid w:val="00D63FAC"/>
    <w:rsid w:val="00D66CAB"/>
    <w:rsid w:val="00D706F1"/>
    <w:rsid w:val="00D7186B"/>
    <w:rsid w:val="00D71D09"/>
    <w:rsid w:val="00D72283"/>
    <w:rsid w:val="00D72569"/>
    <w:rsid w:val="00D7339B"/>
    <w:rsid w:val="00D74C51"/>
    <w:rsid w:val="00D7518E"/>
    <w:rsid w:val="00D75D92"/>
    <w:rsid w:val="00D75DC3"/>
    <w:rsid w:val="00D7627D"/>
    <w:rsid w:val="00D762C5"/>
    <w:rsid w:val="00D76347"/>
    <w:rsid w:val="00D76F2B"/>
    <w:rsid w:val="00D77646"/>
    <w:rsid w:val="00D8111C"/>
    <w:rsid w:val="00D81F30"/>
    <w:rsid w:val="00D8233A"/>
    <w:rsid w:val="00D82E0B"/>
    <w:rsid w:val="00D835D8"/>
    <w:rsid w:val="00D84231"/>
    <w:rsid w:val="00D84522"/>
    <w:rsid w:val="00D84823"/>
    <w:rsid w:val="00D8489D"/>
    <w:rsid w:val="00D848FF"/>
    <w:rsid w:val="00D86ECD"/>
    <w:rsid w:val="00D9184A"/>
    <w:rsid w:val="00D9232C"/>
    <w:rsid w:val="00D92EA4"/>
    <w:rsid w:val="00D93968"/>
    <w:rsid w:val="00D93DB7"/>
    <w:rsid w:val="00D94B32"/>
    <w:rsid w:val="00D95A39"/>
    <w:rsid w:val="00D962BC"/>
    <w:rsid w:val="00D96D44"/>
    <w:rsid w:val="00DA0BFE"/>
    <w:rsid w:val="00DA1654"/>
    <w:rsid w:val="00DA21B2"/>
    <w:rsid w:val="00DA26FB"/>
    <w:rsid w:val="00DA2D98"/>
    <w:rsid w:val="00DA32A5"/>
    <w:rsid w:val="00DA3648"/>
    <w:rsid w:val="00DA43DC"/>
    <w:rsid w:val="00DA4961"/>
    <w:rsid w:val="00DA4C78"/>
    <w:rsid w:val="00DA5132"/>
    <w:rsid w:val="00DA6ACA"/>
    <w:rsid w:val="00DA6C08"/>
    <w:rsid w:val="00DA6CD1"/>
    <w:rsid w:val="00DA6ED0"/>
    <w:rsid w:val="00DA72BA"/>
    <w:rsid w:val="00DA7D5E"/>
    <w:rsid w:val="00DB0A64"/>
    <w:rsid w:val="00DB0DF6"/>
    <w:rsid w:val="00DB1495"/>
    <w:rsid w:val="00DB2180"/>
    <w:rsid w:val="00DB3610"/>
    <w:rsid w:val="00DB441D"/>
    <w:rsid w:val="00DB58F0"/>
    <w:rsid w:val="00DB596A"/>
    <w:rsid w:val="00DB60FE"/>
    <w:rsid w:val="00DB6322"/>
    <w:rsid w:val="00DB63A6"/>
    <w:rsid w:val="00DB650A"/>
    <w:rsid w:val="00DB69CB"/>
    <w:rsid w:val="00DB7B08"/>
    <w:rsid w:val="00DB7DEE"/>
    <w:rsid w:val="00DB7E6A"/>
    <w:rsid w:val="00DC013E"/>
    <w:rsid w:val="00DC0338"/>
    <w:rsid w:val="00DC067B"/>
    <w:rsid w:val="00DC0914"/>
    <w:rsid w:val="00DC1148"/>
    <w:rsid w:val="00DC2448"/>
    <w:rsid w:val="00DC257F"/>
    <w:rsid w:val="00DC25CC"/>
    <w:rsid w:val="00DC2855"/>
    <w:rsid w:val="00DC3F92"/>
    <w:rsid w:val="00DC4817"/>
    <w:rsid w:val="00DC4A90"/>
    <w:rsid w:val="00DC58BE"/>
    <w:rsid w:val="00DC65D0"/>
    <w:rsid w:val="00DC6BFF"/>
    <w:rsid w:val="00DC713D"/>
    <w:rsid w:val="00DC71AE"/>
    <w:rsid w:val="00DC795E"/>
    <w:rsid w:val="00DD02F2"/>
    <w:rsid w:val="00DD0456"/>
    <w:rsid w:val="00DD04BD"/>
    <w:rsid w:val="00DD05EA"/>
    <w:rsid w:val="00DD1617"/>
    <w:rsid w:val="00DD16F4"/>
    <w:rsid w:val="00DD1742"/>
    <w:rsid w:val="00DD1E34"/>
    <w:rsid w:val="00DD3C24"/>
    <w:rsid w:val="00DD4D57"/>
    <w:rsid w:val="00DD50F9"/>
    <w:rsid w:val="00DD5E9F"/>
    <w:rsid w:val="00DD60E3"/>
    <w:rsid w:val="00DD6B56"/>
    <w:rsid w:val="00DE011A"/>
    <w:rsid w:val="00DE1007"/>
    <w:rsid w:val="00DE1AA7"/>
    <w:rsid w:val="00DE275A"/>
    <w:rsid w:val="00DE2D4A"/>
    <w:rsid w:val="00DE455C"/>
    <w:rsid w:val="00DE45AD"/>
    <w:rsid w:val="00DE45C0"/>
    <w:rsid w:val="00DE5B0E"/>
    <w:rsid w:val="00DE5D4E"/>
    <w:rsid w:val="00DE6B91"/>
    <w:rsid w:val="00DE7A54"/>
    <w:rsid w:val="00DF0210"/>
    <w:rsid w:val="00DF0838"/>
    <w:rsid w:val="00DF1463"/>
    <w:rsid w:val="00DF4752"/>
    <w:rsid w:val="00DF524F"/>
    <w:rsid w:val="00DF5576"/>
    <w:rsid w:val="00DF5D49"/>
    <w:rsid w:val="00DF6202"/>
    <w:rsid w:val="00DF6544"/>
    <w:rsid w:val="00DF6A96"/>
    <w:rsid w:val="00DF780B"/>
    <w:rsid w:val="00DF7978"/>
    <w:rsid w:val="00E01243"/>
    <w:rsid w:val="00E0149D"/>
    <w:rsid w:val="00E01F1E"/>
    <w:rsid w:val="00E0286F"/>
    <w:rsid w:val="00E028EE"/>
    <w:rsid w:val="00E029B5"/>
    <w:rsid w:val="00E031B6"/>
    <w:rsid w:val="00E03EBF"/>
    <w:rsid w:val="00E03FFD"/>
    <w:rsid w:val="00E0593A"/>
    <w:rsid w:val="00E074EC"/>
    <w:rsid w:val="00E07787"/>
    <w:rsid w:val="00E07AB9"/>
    <w:rsid w:val="00E07D5C"/>
    <w:rsid w:val="00E07F83"/>
    <w:rsid w:val="00E10BEC"/>
    <w:rsid w:val="00E135DF"/>
    <w:rsid w:val="00E16143"/>
    <w:rsid w:val="00E16736"/>
    <w:rsid w:val="00E17440"/>
    <w:rsid w:val="00E17664"/>
    <w:rsid w:val="00E17A6A"/>
    <w:rsid w:val="00E17AA6"/>
    <w:rsid w:val="00E17DF9"/>
    <w:rsid w:val="00E20C3D"/>
    <w:rsid w:val="00E20C7F"/>
    <w:rsid w:val="00E21E85"/>
    <w:rsid w:val="00E22411"/>
    <w:rsid w:val="00E22F7F"/>
    <w:rsid w:val="00E23929"/>
    <w:rsid w:val="00E24686"/>
    <w:rsid w:val="00E2498B"/>
    <w:rsid w:val="00E25CF5"/>
    <w:rsid w:val="00E25D86"/>
    <w:rsid w:val="00E263C3"/>
    <w:rsid w:val="00E265D7"/>
    <w:rsid w:val="00E26ECA"/>
    <w:rsid w:val="00E27198"/>
    <w:rsid w:val="00E27859"/>
    <w:rsid w:val="00E30146"/>
    <w:rsid w:val="00E312F0"/>
    <w:rsid w:val="00E31A0D"/>
    <w:rsid w:val="00E32516"/>
    <w:rsid w:val="00E34232"/>
    <w:rsid w:val="00E348F8"/>
    <w:rsid w:val="00E34E3F"/>
    <w:rsid w:val="00E355D9"/>
    <w:rsid w:val="00E35E82"/>
    <w:rsid w:val="00E36187"/>
    <w:rsid w:val="00E36195"/>
    <w:rsid w:val="00E3626A"/>
    <w:rsid w:val="00E36391"/>
    <w:rsid w:val="00E37E2B"/>
    <w:rsid w:val="00E40A08"/>
    <w:rsid w:val="00E41C30"/>
    <w:rsid w:val="00E42038"/>
    <w:rsid w:val="00E4238B"/>
    <w:rsid w:val="00E42DD8"/>
    <w:rsid w:val="00E435F8"/>
    <w:rsid w:val="00E44C23"/>
    <w:rsid w:val="00E44E8F"/>
    <w:rsid w:val="00E45139"/>
    <w:rsid w:val="00E4572B"/>
    <w:rsid w:val="00E45994"/>
    <w:rsid w:val="00E460A3"/>
    <w:rsid w:val="00E464C4"/>
    <w:rsid w:val="00E465BF"/>
    <w:rsid w:val="00E46D94"/>
    <w:rsid w:val="00E4725C"/>
    <w:rsid w:val="00E474EF"/>
    <w:rsid w:val="00E478A8"/>
    <w:rsid w:val="00E51757"/>
    <w:rsid w:val="00E517CD"/>
    <w:rsid w:val="00E52097"/>
    <w:rsid w:val="00E53258"/>
    <w:rsid w:val="00E53264"/>
    <w:rsid w:val="00E535F0"/>
    <w:rsid w:val="00E54217"/>
    <w:rsid w:val="00E54784"/>
    <w:rsid w:val="00E5483C"/>
    <w:rsid w:val="00E55290"/>
    <w:rsid w:val="00E567E5"/>
    <w:rsid w:val="00E60047"/>
    <w:rsid w:val="00E60141"/>
    <w:rsid w:val="00E604E9"/>
    <w:rsid w:val="00E6251A"/>
    <w:rsid w:val="00E62595"/>
    <w:rsid w:val="00E62C45"/>
    <w:rsid w:val="00E63FB9"/>
    <w:rsid w:val="00E64B05"/>
    <w:rsid w:val="00E65122"/>
    <w:rsid w:val="00E6514F"/>
    <w:rsid w:val="00E6579C"/>
    <w:rsid w:val="00E66943"/>
    <w:rsid w:val="00E67261"/>
    <w:rsid w:val="00E70235"/>
    <w:rsid w:val="00E720B4"/>
    <w:rsid w:val="00E72917"/>
    <w:rsid w:val="00E7294E"/>
    <w:rsid w:val="00E73619"/>
    <w:rsid w:val="00E74811"/>
    <w:rsid w:val="00E751F8"/>
    <w:rsid w:val="00E75AFA"/>
    <w:rsid w:val="00E75C77"/>
    <w:rsid w:val="00E763C8"/>
    <w:rsid w:val="00E76D2A"/>
    <w:rsid w:val="00E76DD1"/>
    <w:rsid w:val="00E7721C"/>
    <w:rsid w:val="00E7725C"/>
    <w:rsid w:val="00E7789B"/>
    <w:rsid w:val="00E80851"/>
    <w:rsid w:val="00E8179E"/>
    <w:rsid w:val="00E82532"/>
    <w:rsid w:val="00E82D19"/>
    <w:rsid w:val="00E82E4A"/>
    <w:rsid w:val="00E83926"/>
    <w:rsid w:val="00E859FD"/>
    <w:rsid w:val="00E86800"/>
    <w:rsid w:val="00E869A9"/>
    <w:rsid w:val="00E86D8B"/>
    <w:rsid w:val="00E8724D"/>
    <w:rsid w:val="00E8737C"/>
    <w:rsid w:val="00E9024B"/>
    <w:rsid w:val="00E9128D"/>
    <w:rsid w:val="00E92623"/>
    <w:rsid w:val="00E9277A"/>
    <w:rsid w:val="00E929C6"/>
    <w:rsid w:val="00E92D4C"/>
    <w:rsid w:val="00E92E8B"/>
    <w:rsid w:val="00E96DF1"/>
    <w:rsid w:val="00E96F97"/>
    <w:rsid w:val="00E97DDF"/>
    <w:rsid w:val="00E97E47"/>
    <w:rsid w:val="00EA00E2"/>
    <w:rsid w:val="00EA075D"/>
    <w:rsid w:val="00EA1D9A"/>
    <w:rsid w:val="00EA2344"/>
    <w:rsid w:val="00EA255D"/>
    <w:rsid w:val="00EA312D"/>
    <w:rsid w:val="00EA3341"/>
    <w:rsid w:val="00EA4B59"/>
    <w:rsid w:val="00EA4EAC"/>
    <w:rsid w:val="00EA4FC9"/>
    <w:rsid w:val="00EA5020"/>
    <w:rsid w:val="00EA53D0"/>
    <w:rsid w:val="00EA73BF"/>
    <w:rsid w:val="00EA767D"/>
    <w:rsid w:val="00EB0AA3"/>
    <w:rsid w:val="00EB1045"/>
    <w:rsid w:val="00EB23D8"/>
    <w:rsid w:val="00EB2550"/>
    <w:rsid w:val="00EB33C2"/>
    <w:rsid w:val="00EB352B"/>
    <w:rsid w:val="00EB3B29"/>
    <w:rsid w:val="00EB3E2E"/>
    <w:rsid w:val="00EB45FA"/>
    <w:rsid w:val="00EB4C18"/>
    <w:rsid w:val="00EB711C"/>
    <w:rsid w:val="00EB7C0C"/>
    <w:rsid w:val="00EB7E0B"/>
    <w:rsid w:val="00EB7EBE"/>
    <w:rsid w:val="00EC145B"/>
    <w:rsid w:val="00EC1EC1"/>
    <w:rsid w:val="00EC1FBD"/>
    <w:rsid w:val="00EC209B"/>
    <w:rsid w:val="00EC21AB"/>
    <w:rsid w:val="00EC2BA9"/>
    <w:rsid w:val="00EC3231"/>
    <w:rsid w:val="00EC3D74"/>
    <w:rsid w:val="00EC4DF1"/>
    <w:rsid w:val="00EC6140"/>
    <w:rsid w:val="00EC6558"/>
    <w:rsid w:val="00EC79BF"/>
    <w:rsid w:val="00ED0473"/>
    <w:rsid w:val="00ED0F99"/>
    <w:rsid w:val="00ED22BF"/>
    <w:rsid w:val="00ED239F"/>
    <w:rsid w:val="00ED25ED"/>
    <w:rsid w:val="00ED40E4"/>
    <w:rsid w:val="00ED4842"/>
    <w:rsid w:val="00ED4871"/>
    <w:rsid w:val="00ED51E6"/>
    <w:rsid w:val="00ED5BB0"/>
    <w:rsid w:val="00ED5E02"/>
    <w:rsid w:val="00ED5F3F"/>
    <w:rsid w:val="00ED72C1"/>
    <w:rsid w:val="00ED7F96"/>
    <w:rsid w:val="00EE07F5"/>
    <w:rsid w:val="00EE0961"/>
    <w:rsid w:val="00EE150A"/>
    <w:rsid w:val="00EE1B3D"/>
    <w:rsid w:val="00EE2641"/>
    <w:rsid w:val="00EE28E6"/>
    <w:rsid w:val="00EE461E"/>
    <w:rsid w:val="00EE4BF2"/>
    <w:rsid w:val="00EE5573"/>
    <w:rsid w:val="00EE66FC"/>
    <w:rsid w:val="00EE7A3B"/>
    <w:rsid w:val="00EE7E15"/>
    <w:rsid w:val="00EF0067"/>
    <w:rsid w:val="00EF06A7"/>
    <w:rsid w:val="00EF07B9"/>
    <w:rsid w:val="00EF12A3"/>
    <w:rsid w:val="00EF278F"/>
    <w:rsid w:val="00EF31DE"/>
    <w:rsid w:val="00EF3574"/>
    <w:rsid w:val="00EF3ABF"/>
    <w:rsid w:val="00EF3C67"/>
    <w:rsid w:val="00EF3D6B"/>
    <w:rsid w:val="00EF4839"/>
    <w:rsid w:val="00EF4A16"/>
    <w:rsid w:val="00EF4EBA"/>
    <w:rsid w:val="00EF5103"/>
    <w:rsid w:val="00EF5402"/>
    <w:rsid w:val="00EF55AF"/>
    <w:rsid w:val="00EF5FEA"/>
    <w:rsid w:val="00EF7BBD"/>
    <w:rsid w:val="00F00BAD"/>
    <w:rsid w:val="00F01F09"/>
    <w:rsid w:val="00F02BB8"/>
    <w:rsid w:val="00F0398E"/>
    <w:rsid w:val="00F0411C"/>
    <w:rsid w:val="00F048EE"/>
    <w:rsid w:val="00F049B5"/>
    <w:rsid w:val="00F068EF"/>
    <w:rsid w:val="00F06FEB"/>
    <w:rsid w:val="00F10B01"/>
    <w:rsid w:val="00F10D60"/>
    <w:rsid w:val="00F1123E"/>
    <w:rsid w:val="00F121A3"/>
    <w:rsid w:val="00F12890"/>
    <w:rsid w:val="00F12D8B"/>
    <w:rsid w:val="00F13805"/>
    <w:rsid w:val="00F147FD"/>
    <w:rsid w:val="00F14AC5"/>
    <w:rsid w:val="00F16275"/>
    <w:rsid w:val="00F167F7"/>
    <w:rsid w:val="00F169AB"/>
    <w:rsid w:val="00F16CC7"/>
    <w:rsid w:val="00F16E5A"/>
    <w:rsid w:val="00F17FBB"/>
    <w:rsid w:val="00F20F8B"/>
    <w:rsid w:val="00F216AF"/>
    <w:rsid w:val="00F229F1"/>
    <w:rsid w:val="00F24058"/>
    <w:rsid w:val="00F249ED"/>
    <w:rsid w:val="00F255B7"/>
    <w:rsid w:val="00F25806"/>
    <w:rsid w:val="00F258F8"/>
    <w:rsid w:val="00F26095"/>
    <w:rsid w:val="00F27115"/>
    <w:rsid w:val="00F27323"/>
    <w:rsid w:val="00F27EFA"/>
    <w:rsid w:val="00F30178"/>
    <w:rsid w:val="00F307B4"/>
    <w:rsid w:val="00F30F28"/>
    <w:rsid w:val="00F317A4"/>
    <w:rsid w:val="00F317E9"/>
    <w:rsid w:val="00F31918"/>
    <w:rsid w:val="00F31BF7"/>
    <w:rsid w:val="00F33756"/>
    <w:rsid w:val="00F33F32"/>
    <w:rsid w:val="00F34130"/>
    <w:rsid w:val="00F3471E"/>
    <w:rsid w:val="00F34D23"/>
    <w:rsid w:val="00F3516E"/>
    <w:rsid w:val="00F35F75"/>
    <w:rsid w:val="00F3604C"/>
    <w:rsid w:val="00F402B9"/>
    <w:rsid w:val="00F40D8A"/>
    <w:rsid w:val="00F42234"/>
    <w:rsid w:val="00F42A40"/>
    <w:rsid w:val="00F430A7"/>
    <w:rsid w:val="00F43377"/>
    <w:rsid w:val="00F43570"/>
    <w:rsid w:val="00F435B7"/>
    <w:rsid w:val="00F435E1"/>
    <w:rsid w:val="00F46220"/>
    <w:rsid w:val="00F46524"/>
    <w:rsid w:val="00F46B6C"/>
    <w:rsid w:val="00F50C15"/>
    <w:rsid w:val="00F51409"/>
    <w:rsid w:val="00F51A33"/>
    <w:rsid w:val="00F51C92"/>
    <w:rsid w:val="00F51CEE"/>
    <w:rsid w:val="00F52814"/>
    <w:rsid w:val="00F52C62"/>
    <w:rsid w:val="00F535D0"/>
    <w:rsid w:val="00F542EF"/>
    <w:rsid w:val="00F5434C"/>
    <w:rsid w:val="00F558CA"/>
    <w:rsid w:val="00F56340"/>
    <w:rsid w:val="00F57D83"/>
    <w:rsid w:val="00F6119A"/>
    <w:rsid w:val="00F61234"/>
    <w:rsid w:val="00F61E60"/>
    <w:rsid w:val="00F622FD"/>
    <w:rsid w:val="00F63206"/>
    <w:rsid w:val="00F64A94"/>
    <w:rsid w:val="00F64C5B"/>
    <w:rsid w:val="00F64D19"/>
    <w:rsid w:val="00F65AC3"/>
    <w:rsid w:val="00F66360"/>
    <w:rsid w:val="00F66C63"/>
    <w:rsid w:val="00F66CC1"/>
    <w:rsid w:val="00F66D88"/>
    <w:rsid w:val="00F67376"/>
    <w:rsid w:val="00F70501"/>
    <w:rsid w:val="00F7050C"/>
    <w:rsid w:val="00F724FB"/>
    <w:rsid w:val="00F7261E"/>
    <w:rsid w:val="00F7365D"/>
    <w:rsid w:val="00F7393E"/>
    <w:rsid w:val="00F73D26"/>
    <w:rsid w:val="00F749A1"/>
    <w:rsid w:val="00F74D42"/>
    <w:rsid w:val="00F750BA"/>
    <w:rsid w:val="00F76CB3"/>
    <w:rsid w:val="00F77989"/>
    <w:rsid w:val="00F80BBE"/>
    <w:rsid w:val="00F812C9"/>
    <w:rsid w:val="00F8234A"/>
    <w:rsid w:val="00F8267A"/>
    <w:rsid w:val="00F82690"/>
    <w:rsid w:val="00F826A0"/>
    <w:rsid w:val="00F827AA"/>
    <w:rsid w:val="00F83267"/>
    <w:rsid w:val="00F850F5"/>
    <w:rsid w:val="00F85434"/>
    <w:rsid w:val="00F85558"/>
    <w:rsid w:val="00F868F2"/>
    <w:rsid w:val="00F869EB"/>
    <w:rsid w:val="00F873AE"/>
    <w:rsid w:val="00F87421"/>
    <w:rsid w:val="00F87735"/>
    <w:rsid w:val="00F901EB"/>
    <w:rsid w:val="00F905E1"/>
    <w:rsid w:val="00F90677"/>
    <w:rsid w:val="00F9083A"/>
    <w:rsid w:val="00F90CD9"/>
    <w:rsid w:val="00F913A6"/>
    <w:rsid w:val="00F9228F"/>
    <w:rsid w:val="00F9234F"/>
    <w:rsid w:val="00F9246C"/>
    <w:rsid w:val="00F92565"/>
    <w:rsid w:val="00F92C34"/>
    <w:rsid w:val="00F92D32"/>
    <w:rsid w:val="00F96FE8"/>
    <w:rsid w:val="00F97FC9"/>
    <w:rsid w:val="00FA00D8"/>
    <w:rsid w:val="00FA0C4D"/>
    <w:rsid w:val="00FA0E6E"/>
    <w:rsid w:val="00FA138F"/>
    <w:rsid w:val="00FA1DFF"/>
    <w:rsid w:val="00FA20D6"/>
    <w:rsid w:val="00FA55CF"/>
    <w:rsid w:val="00FA55F4"/>
    <w:rsid w:val="00FA70D8"/>
    <w:rsid w:val="00FA71C2"/>
    <w:rsid w:val="00FA7C25"/>
    <w:rsid w:val="00FB0D55"/>
    <w:rsid w:val="00FB0ECB"/>
    <w:rsid w:val="00FB1CF5"/>
    <w:rsid w:val="00FB1D40"/>
    <w:rsid w:val="00FB20CC"/>
    <w:rsid w:val="00FB23CE"/>
    <w:rsid w:val="00FB2E92"/>
    <w:rsid w:val="00FB3BE8"/>
    <w:rsid w:val="00FB3DB5"/>
    <w:rsid w:val="00FB3E3A"/>
    <w:rsid w:val="00FB412C"/>
    <w:rsid w:val="00FB432E"/>
    <w:rsid w:val="00FB4980"/>
    <w:rsid w:val="00FB4B55"/>
    <w:rsid w:val="00FB583E"/>
    <w:rsid w:val="00FB58A0"/>
    <w:rsid w:val="00FB5A6C"/>
    <w:rsid w:val="00FB63C7"/>
    <w:rsid w:val="00FB6E51"/>
    <w:rsid w:val="00FB6ED0"/>
    <w:rsid w:val="00FB76F8"/>
    <w:rsid w:val="00FC0266"/>
    <w:rsid w:val="00FC10AC"/>
    <w:rsid w:val="00FC119E"/>
    <w:rsid w:val="00FC2605"/>
    <w:rsid w:val="00FC3975"/>
    <w:rsid w:val="00FC3E78"/>
    <w:rsid w:val="00FC4795"/>
    <w:rsid w:val="00FC570D"/>
    <w:rsid w:val="00FC5EE7"/>
    <w:rsid w:val="00FC6872"/>
    <w:rsid w:val="00FD1667"/>
    <w:rsid w:val="00FD1B41"/>
    <w:rsid w:val="00FD26D8"/>
    <w:rsid w:val="00FD2CC0"/>
    <w:rsid w:val="00FD361B"/>
    <w:rsid w:val="00FD3CA9"/>
    <w:rsid w:val="00FD4733"/>
    <w:rsid w:val="00FD4DD2"/>
    <w:rsid w:val="00FD4F9C"/>
    <w:rsid w:val="00FD5488"/>
    <w:rsid w:val="00FD5DA9"/>
    <w:rsid w:val="00FD63B8"/>
    <w:rsid w:val="00FD74B2"/>
    <w:rsid w:val="00FE0B32"/>
    <w:rsid w:val="00FE149A"/>
    <w:rsid w:val="00FE2A1E"/>
    <w:rsid w:val="00FE2AE3"/>
    <w:rsid w:val="00FE3978"/>
    <w:rsid w:val="00FE3EBE"/>
    <w:rsid w:val="00FE4928"/>
    <w:rsid w:val="00FE51EC"/>
    <w:rsid w:val="00FE79EC"/>
    <w:rsid w:val="00FF03BD"/>
    <w:rsid w:val="00FF042C"/>
    <w:rsid w:val="00FF0832"/>
    <w:rsid w:val="00FF1695"/>
    <w:rsid w:val="00FF1D05"/>
    <w:rsid w:val="00FF1D6F"/>
    <w:rsid w:val="00FF4100"/>
    <w:rsid w:val="00FF5049"/>
    <w:rsid w:val="00FF5378"/>
    <w:rsid w:val="00FF5A1A"/>
    <w:rsid w:val="00FF5CB4"/>
    <w:rsid w:val="00FF6520"/>
    <w:rsid w:val="00FF6688"/>
    <w:rsid w:val="00FF6FE5"/>
    <w:rsid w:val="00FF7478"/>
    <w:rsid w:val="00FF753A"/>
    <w:rsid w:val="2BFD63FA"/>
    <w:rsid w:val="2DF9A278"/>
    <w:rsid w:val="73DE3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index 1" w:semiHidden="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nhideWhenUsed="0"/>
    <w:lsdException w:name="footer" w:semiHidden="0" w:unhideWhenUsed="0"/>
    <w:lsdException w:name="index heading" w:semiHidden="0" w:uiPriority="0" w:unhideWhenUsed="0"/>
    <w:lsdException w:name="caption" w:semiHidden="0" w:uiPriority="35"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lsdException w:name="Body Text Indent" w:semiHidden="0" w:uiPriority="0" w:unhideWhenUsed="0"/>
    <w:lsdException w:name="Subtitle" w:semiHidden="0" w:uiPriority="0" w:unhideWhenUsed="0" w:qFormat="1"/>
    <w:lsdException w:name="Body Text 2" w:semiHidden="0" w:uiPriority="0"/>
    <w:lsdException w:name="Body Text 3" w:semiHidden="0" w:uiPriority="0" w:unhideWhenUsed="0"/>
    <w:lsdException w:name="Body Text Indent 2" w:semiHidden="0" w:uiPriority="0"/>
    <w:lsdException w:name="Body Text Indent 3" w:semiHidden="0" w:uiPriority="0"/>
    <w:lsdException w:name="Hyperlink" w:semiHidden="0" w:uiPriority="0" w:unhideWhenUsed="0"/>
    <w:lsdException w:name="Strong" w:semiHidden="0" w:uiPriority="0" w:unhideWhenUsed="0" w:qFormat="1"/>
    <w:lsdException w:name="Emphasis" w:semiHidden="0" w:uiPriority="20" w:unhideWhenUsed="0" w:qFormat="1"/>
    <w:lsdException w:name="Document Map" w:uiPriority="0" w:unhideWhenUsed="0"/>
    <w:lsdException w:name="Normal (Web)" w:semiHidden="0" w:uiPriority="0"/>
    <w:lsdException w:name="HTML Preformatted" w:semiHidden="0" w:uiPriority="0" w:unhideWhenUsed="0"/>
    <w:lsdException w:name="Normal Table" w:semiHidden="0"/>
    <w:lsdException w:name="Balloon Text" w:semiHidden="0"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D0"/>
    <w:rPr>
      <w:rFonts w:ascii="Times New Roman" w:eastAsia="Times New Roman" w:hAnsi="Times New Roman"/>
      <w:sz w:val="24"/>
      <w:szCs w:val="24"/>
    </w:rPr>
  </w:style>
  <w:style w:type="paragraph" w:styleId="1">
    <w:name w:val="heading 1"/>
    <w:basedOn w:val="a"/>
    <w:next w:val="a"/>
    <w:link w:val="10"/>
    <w:qFormat/>
    <w:rsid w:val="002304D0"/>
    <w:pPr>
      <w:keepNext/>
      <w:jc w:val="center"/>
      <w:outlineLvl w:val="0"/>
    </w:pPr>
    <w:rPr>
      <w:sz w:val="28"/>
    </w:rPr>
  </w:style>
  <w:style w:type="paragraph" w:styleId="2">
    <w:name w:val="heading 2"/>
    <w:basedOn w:val="a"/>
    <w:next w:val="a"/>
    <w:link w:val="20"/>
    <w:qFormat/>
    <w:rsid w:val="002304D0"/>
    <w:pPr>
      <w:keepNext/>
      <w:spacing w:before="240" w:after="60"/>
      <w:outlineLvl w:val="1"/>
    </w:pPr>
    <w:rPr>
      <w:rFonts w:ascii="Cambria" w:hAnsi="Cambria"/>
      <w:b/>
      <w:bCs/>
      <w:i/>
      <w:iCs/>
      <w:sz w:val="28"/>
      <w:szCs w:val="28"/>
    </w:rPr>
  </w:style>
  <w:style w:type="paragraph" w:styleId="3">
    <w:name w:val="heading 3"/>
    <w:basedOn w:val="a"/>
    <w:next w:val="a"/>
    <w:link w:val="30"/>
    <w:qFormat/>
    <w:rsid w:val="002304D0"/>
    <w:pPr>
      <w:keepNext/>
      <w:suppressAutoHyphens/>
      <w:jc w:val="center"/>
      <w:outlineLvl w:val="2"/>
    </w:pPr>
    <w:rPr>
      <w:rFonts w:ascii="Arial" w:hAnsi="Arial"/>
      <w:b/>
      <w:lang w:eastAsia="ar-SA"/>
    </w:rPr>
  </w:style>
  <w:style w:type="paragraph" w:styleId="4">
    <w:name w:val="heading 4"/>
    <w:basedOn w:val="a"/>
    <w:next w:val="a"/>
    <w:link w:val="40"/>
    <w:qFormat/>
    <w:rsid w:val="002304D0"/>
    <w:pPr>
      <w:keepNext/>
      <w:spacing w:before="240" w:after="60"/>
      <w:outlineLvl w:val="3"/>
    </w:pPr>
    <w:rPr>
      <w:rFonts w:ascii="Calibri" w:hAnsi="Calibri"/>
      <w:b/>
      <w:bCs/>
      <w:sz w:val="28"/>
      <w:szCs w:val="28"/>
    </w:rPr>
  </w:style>
  <w:style w:type="paragraph" w:styleId="6">
    <w:name w:val="heading 6"/>
    <w:basedOn w:val="a"/>
    <w:next w:val="a"/>
    <w:link w:val="60"/>
    <w:qFormat/>
    <w:rsid w:val="002304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rsid w:val="002304D0"/>
    <w:rPr>
      <w:rFonts w:ascii="Courier New" w:eastAsia="Times New Roman" w:hAnsi="Courier New" w:cs="Courier New"/>
      <w:sz w:val="20"/>
      <w:szCs w:val="20"/>
      <w:lang w:eastAsia="ru-RU"/>
    </w:rPr>
  </w:style>
  <w:style w:type="character" w:customStyle="1" w:styleId="a3">
    <w:name w:val="Продолжение ссылки"/>
    <w:rsid w:val="002304D0"/>
  </w:style>
  <w:style w:type="character" w:customStyle="1" w:styleId="a4">
    <w:name w:val="Цветовое выделение"/>
    <w:rsid w:val="002304D0"/>
    <w:rPr>
      <w:b/>
      <w:bCs/>
      <w:color w:val="26282F"/>
      <w:sz w:val="26"/>
      <w:szCs w:val="26"/>
    </w:rPr>
  </w:style>
  <w:style w:type="character" w:customStyle="1" w:styleId="a5">
    <w:name w:val="Выделение для Базового Поиска (курсив)"/>
    <w:rsid w:val="002304D0"/>
    <w:rPr>
      <w:b/>
      <w:bCs/>
      <w:i/>
      <w:iCs/>
      <w:color w:val="0058A9"/>
      <w:sz w:val="26"/>
      <w:szCs w:val="26"/>
    </w:rPr>
  </w:style>
  <w:style w:type="character" w:customStyle="1" w:styleId="a6">
    <w:name w:val="Гипертекстовая ссылка"/>
    <w:rsid w:val="002304D0"/>
    <w:rPr>
      <w:b/>
      <w:bCs/>
      <w:color w:val="auto"/>
      <w:sz w:val="26"/>
      <w:szCs w:val="26"/>
    </w:rPr>
  </w:style>
  <w:style w:type="character" w:customStyle="1" w:styleId="a7">
    <w:name w:val="Опечатки"/>
    <w:rsid w:val="002304D0"/>
    <w:rPr>
      <w:color w:val="FF0000"/>
      <w:sz w:val="26"/>
      <w:szCs w:val="26"/>
    </w:rPr>
  </w:style>
  <w:style w:type="character" w:customStyle="1" w:styleId="apple-style-span">
    <w:name w:val="apple-style-span"/>
    <w:basedOn w:val="a0"/>
    <w:rsid w:val="002304D0"/>
  </w:style>
  <w:style w:type="character" w:customStyle="1" w:styleId="a8">
    <w:name w:val="Сравнение редакций"/>
    <w:rsid w:val="002304D0"/>
  </w:style>
  <w:style w:type="character" w:customStyle="1" w:styleId="a9">
    <w:name w:val="Название Знак"/>
    <w:link w:val="aa"/>
    <w:rsid w:val="002304D0"/>
    <w:rPr>
      <w:rFonts w:ascii="Arial" w:eastAsia="Lucida Sans Unicode" w:hAnsi="Arial" w:cs="Tahoma"/>
      <w:sz w:val="28"/>
      <w:szCs w:val="28"/>
      <w:lang w:eastAsia="ar-SA"/>
    </w:rPr>
  </w:style>
  <w:style w:type="character" w:customStyle="1" w:styleId="FontStyle12">
    <w:name w:val="Font Style12"/>
    <w:uiPriority w:val="99"/>
    <w:rsid w:val="002304D0"/>
    <w:rPr>
      <w:rFonts w:ascii="Times New Roman" w:hAnsi="Times New Roman" w:cs="Times New Roman" w:hint="default"/>
      <w:b/>
      <w:bCs/>
      <w:sz w:val="16"/>
      <w:szCs w:val="16"/>
    </w:rPr>
  </w:style>
  <w:style w:type="character" w:customStyle="1" w:styleId="30">
    <w:name w:val="Заголовок 3 Знак"/>
    <w:link w:val="3"/>
    <w:rsid w:val="002304D0"/>
    <w:rPr>
      <w:rFonts w:ascii="Arial" w:eastAsia="Times New Roman" w:hAnsi="Arial" w:cs="Arial"/>
      <w:b/>
      <w:sz w:val="24"/>
      <w:szCs w:val="24"/>
      <w:lang w:eastAsia="ar-SA"/>
    </w:rPr>
  </w:style>
  <w:style w:type="character" w:customStyle="1" w:styleId="10">
    <w:name w:val="Заголовок 1 Знак"/>
    <w:link w:val="1"/>
    <w:rsid w:val="002304D0"/>
    <w:rPr>
      <w:rFonts w:ascii="Times New Roman" w:eastAsia="Times New Roman" w:hAnsi="Times New Roman"/>
      <w:sz w:val="28"/>
      <w:szCs w:val="24"/>
    </w:rPr>
  </w:style>
  <w:style w:type="character" w:customStyle="1" w:styleId="21">
    <w:name w:val="Основной текст 2 Знак"/>
    <w:link w:val="22"/>
    <w:rsid w:val="002304D0"/>
    <w:rPr>
      <w:rFonts w:ascii="Times New Roman" w:eastAsia="Times New Roman" w:hAnsi="Times New Roman"/>
      <w:sz w:val="24"/>
      <w:szCs w:val="24"/>
    </w:rPr>
  </w:style>
  <w:style w:type="character" w:customStyle="1" w:styleId="Absatz-Standardschriftart">
    <w:name w:val="Absatz-Standardschriftart"/>
    <w:rsid w:val="002304D0"/>
  </w:style>
  <w:style w:type="character" w:customStyle="1" w:styleId="WW-Absatz-Standardschriftart1">
    <w:name w:val="WW-Absatz-Standardschriftart1"/>
    <w:rsid w:val="002304D0"/>
  </w:style>
  <w:style w:type="character" w:customStyle="1" w:styleId="WW-Absatz-Standardschriftart11">
    <w:name w:val="WW-Absatz-Standardschriftart11"/>
    <w:rsid w:val="002304D0"/>
  </w:style>
  <w:style w:type="character" w:customStyle="1" w:styleId="WW-Absatz-Standardschriftart11111">
    <w:name w:val="WW-Absatz-Standardschriftart11111"/>
    <w:rsid w:val="002304D0"/>
  </w:style>
  <w:style w:type="character" w:customStyle="1" w:styleId="11">
    <w:name w:val="Основной шрифт абзаца1"/>
    <w:rsid w:val="002304D0"/>
  </w:style>
  <w:style w:type="character" w:customStyle="1" w:styleId="ab">
    <w:name w:val="Текст выноски Знак"/>
    <w:link w:val="ac"/>
    <w:rsid w:val="002304D0"/>
    <w:rPr>
      <w:rFonts w:ascii="Tahoma" w:eastAsia="Times New Roman" w:hAnsi="Tahoma" w:cs="Tahoma"/>
      <w:sz w:val="16"/>
      <w:szCs w:val="16"/>
      <w:lang w:eastAsia="ar-SA"/>
    </w:rPr>
  </w:style>
  <w:style w:type="character" w:customStyle="1" w:styleId="23">
    <w:name w:val="Основной текст с отступом 2 Знак"/>
    <w:link w:val="24"/>
    <w:rsid w:val="002304D0"/>
    <w:rPr>
      <w:rFonts w:ascii="Times New Roman" w:eastAsia="Times New Roman" w:hAnsi="Times New Roman"/>
      <w:sz w:val="24"/>
      <w:szCs w:val="24"/>
    </w:rPr>
  </w:style>
  <w:style w:type="character" w:customStyle="1" w:styleId="31">
    <w:name w:val="Основной текст с отступом 3 Знак"/>
    <w:link w:val="32"/>
    <w:rsid w:val="002304D0"/>
    <w:rPr>
      <w:rFonts w:ascii="Times New Roman" w:eastAsia="Times New Roman" w:hAnsi="Times New Roman"/>
      <w:sz w:val="16"/>
      <w:szCs w:val="16"/>
    </w:rPr>
  </w:style>
  <w:style w:type="character" w:customStyle="1" w:styleId="ad">
    <w:name w:val="Заголовок чужого сообщения"/>
    <w:rsid w:val="002304D0"/>
    <w:rPr>
      <w:b/>
      <w:bCs/>
      <w:color w:val="FF0000"/>
      <w:sz w:val="26"/>
      <w:szCs w:val="26"/>
    </w:rPr>
  </w:style>
  <w:style w:type="character" w:customStyle="1" w:styleId="60">
    <w:name w:val="Заголовок 6 Знак"/>
    <w:link w:val="6"/>
    <w:rsid w:val="002304D0"/>
    <w:rPr>
      <w:rFonts w:ascii="Times New Roman" w:eastAsia="Times New Roman" w:hAnsi="Times New Roman"/>
      <w:b/>
      <w:bCs/>
      <w:sz w:val="22"/>
      <w:szCs w:val="22"/>
    </w:rPr>
  </w:style>
  <w:style w:type="character" w:customStyle="1" w:styleId="apple-converted-space">
    <w:name w:val="apple-converted-space"/>
    <w:rsid w:val="002304D0"/>
  </w:style>
  <w:style w:type="character" w:customStyle="1" w:styleId="25">
    <w:name w:val="Основной шрифт абзаца2"/>
    <w:rsid w:val="002304D0"/>
  </w:style>
  <w:style w:type="character" w:customStyle="1" w:styleId="33">
    <w:name w:val="Основной текст 3 Знак"/>
    <w:link w:val="34"/>
    <w:rsid w:val="002304D0"/>
    <w:rPr>
      <w:rFonts w:ascii="Times New Roman" w:eastAsia="Times New Roman" w:hAnsi="Times New Roman"/>
      <w:sz w:val="16"/>
      <w:szCs w:val="16"/>
    </w:rPr>
  </w:style>
  <w:style w:type="character" w:customStyle="1" w:styleId="ae">
    <w:name w:val="Активная гипертекстовая ссылка"/>
    <w:rsid w:val="002304D0"/>
    <w:rPr>
      <w:b/>
      <w:bCs/>
      <w:color w:val="auto"/>
      <w:sz w:val="26"/>
      <w:szCs w:val="26"/>
      <w:u w:val="single"/>
    </w:rPr>
  </w:style>
  <w:style w:type="character" w:customStyle="1" w:styleId="af">
    <w:name w:val="Не вступил в силу"/>
    <w:rsid w:val="002304D0"/>
    <w:rPr>
      <w:b/>
      <w:bCs/>
      <w:color w:val="000000"/>
      <w:sz w:val="26"/>
      <w:szCs w:val="26"/>
      <w:shd w:val="clear" w:color="auto" w:fill="auto"/>
    </w:rPr>
  </w:style>
  <w:style w:type="character" w:customStyle="1" w:styleId="af0">
    <w:name w:val="Текст примечания Знак"/>
    <w:link w:val="af1"/>
    <w:semiHidden/>
    <w:rsid w:val="002304D0"/>
    <w:rPr>
      <w:rFonts w:ascii="Arial" w:eastAsia="Times New Roman" w:hAnsi="Arial" w:cs="Arial"/>
    </w:rPr>
  </w:style>
  <w:style w:type="character" w:customStyle="1" w:styleId="26">
    <w:name w:val="Основной текст (2)_"/>
    <w:link w:val="27"/>
    <w:rsid w:val="002304D0"/>
    <w:rPr>
      <w:rFonts w:ascii="Times New Roman" w:eastAsia="Times New Roman" w:hAnsi="Times New Roman"/>
      <w:b/>
      <w:bCs/>
      <w:sz w:val="27"/>
      <w:szCs w:val="27"/>
      <w:shd w:val="clear" w:color="auto" w:fill="FFFFFF"/>
    </w:rPr>
  </w:style>
  <w:style w:type="character" w:customStyle="1" w:styleId="WW-Absatz-Standardschriftart111">
    <w:name w:val="WW-Absatz-Standardschriftart111"/>
    <w:rsid w:val="002304D0"/>
  </w:style>
  <w:style w:type="character" w:customStyle="1" w:styleId="WW-Absatz-Standardschriftart111111">
    <w:name w:val="WW-Absatz-Standardschriftart111111"/>
    <w:rsid w:val="002304D0"/>
  </w:style>
  <w:style w:type="character" w:customStyle="1" w:styleId="af2">
    <w:name w:val="Основной текст с отступом Знак"/>
    <w:link w:val="af3"/>
    <w:rsid w:val="002304D0"/>
    <w:rPr>
      <w:rFonts w:ascii="Times New Roman" w:eastAsia="Times New Roman" w:hAnsi="Times New Roman"/>
      <w:sz w:val="24"/>
      <w:szCs w:val="24"/>
    </w:rPr>
  </w:style>
  <w:style w:type="character" w:customStyle="1" w:styleId="af4">
    <w:name w:val="Заголовок своего сообщения"/>
    <w:rsid w:val="002304D0"/>
  </w:style>
  <w:style w:type="character" w:customStyle="1" w:styleId="af5">
    <w:name w:val="Верхний колонтитул Знак"/>
    <w:link w:val="af6"/>
    <w:uiPriority w:val="99"/>
    <w:rsid w:val="002304D0"/>
    <w:rPr>
      <w:rFonts w:ascii="Times New Roman" w:eastAsia="Times New Roman" w:hAnsi="Times New Roman"/>
      <w:sz w:val="28"/>
      <w:szCs w:val="24"/>
      <w:lang w:eastAsia="ar-SA"/>
    </w:rPr>
  </w:style>
  <w:style w:type="character" w:customStyle="1" w:styleId="af7">
    <w:name w:val="Утратил силу"/>
    <w:rsid w:val="002304D0"/>
    <w:rPr>
      <w:b/>
      <w:bCs/>
      <w:strike/>
      <w:color w:val="auto"/>
      <w:sz w:val="26"/>
      <w:szCs w:val="26"/>
    </w:rPr>
  </w:style>
  <w:style w:type="character" w:customStyle="1" w:styleId="af8">
    <w:name w:val="Выделение для Базового Поиска"/>
    <w:rsid w:val="002304D0"/>
    <w:rPr>
      <w:b/>
      <w:bCs/>
      <w:color w:val="0058A9"/>
      <w:sz w:val="26"/>
      <w:szCs w:val="26"/>
    </w:rPr>
  </w:style>
  <w:style w:type="character" w:customStyle="1" w:styleId="40">
    <w:name w:val="Заголовок 4 Знак"/>
    <w:link w:val="4"/>
    <w:rsid w:val="002304D0"/>
    <w:rPr>
      <w:rFonts w:ascii="Calibri" w:eastAsia="Times New Roman" w:hAnsi="Calibri" w:cs="Times New Roman"/>
      <w:b/>
      <w:bCs/>
      <w:sz w:val="28"/>
      <w:szCs w:val="28"/>
    </w:rPr>
  </w:style>
  <w:style w:type="character" w:customStyle="1" w:styleId="af9">
    <w:name w:val="Сравнение редакций. Добавленный фрагмент"/>
    <w:rsid w:val="002304D0"/>
    <w:rPr>
      <w:color w:val="000000"/>
      <w:shd w:val="clear" w:color="auto" w:fill="auto"/>
    </w:rPr>
  </w:style>
  <w:style w:type="character" w:customStyle="1" w:styleId="afa">
    <w:name w:val="Нижний колонтитул Знак"/>
    <w:link w:val="afb"/>
    <w:uiPriority w:val="99"/>
    <w:rsid w:val="002304D0"/>
    <w:rPr>
      <w:rFonts w:ascii="Times New Roman" w:eastAsia="Times New Roman" w:hAnsi="Times New Roman"/>
      <w:sz w:val="24"/>
      <w:szCs w:val="24"/>
    </w:rPr>
  </w:style>
  <w:style w:type="character" w:customStyle="1" w:styleId="val">
    <w:name w:val="val"/>
    <w:basedOn w:val="a0"/>
    <w:rsid w:val="002304D0"/>
  </w:style>
  <w:style w:type="character" w:customStyle="1" w:styleId="WW-Absatz-Standardschriftart">
    <w:name w:val="WW-Absatz-Standardschriftart"/>
    <w:rsid w:val="002304D0"/>
  </w:style>
  <w:style w:type="character" w:customStyle="1" w:styleId="afc">
    <w:name w:val="Основной текст_"/>
    <w:link w:val="12"/>
    <w:rsid w:val="002304D0"/>
    <w:rPr>
      <w:rFonts w:ascii="Times New Roman" w:eastAsia="Times New Roman" w:hAnsi="Times New Roman"/>
      <w:sz w:val="27"/>
      <w:szCs w:val="27"/>
      <w:shd w:val="clear" w:color="auto" w:fill="FFFFFF"/>
    </w:rPr>
  </w:style>
  <w:style w:type="character" w:customStyle="1" w:styleId="afd">
    <w:name w:val="Найденные слова"/>
    <w:rsid w:val="002304D0"/>
    <w:rPr>
      <w:b/>
      <w:bCs/>
      <w:color w:val="26282F"/>
      <w:sz w:val="26"/>
      <w:szCs w:val="26"/>
      <w:shd w:val="clear" w:color="auto" w:fill="auto"/>
    </w:rPr>
  </w:style>
  <w:style w:type="character" w:customStyle="1" w:styleId="afe">
    <w:name w:val="Основной текст Знак"/>
    <w:link w:val="aff"/>
    <w:rsid w:val="002304D0"/>
    <w:rPr>
      <w:rFonts w:ascii="Times New Roman" w:eastAsia="Times New Roman" w:hAnsi="Times New Roman"/>
    </w:rPr>
  </w:style>
  <w:style w:type="character" w:customStyle="1" w:styleId="aff0">
    <w:name w:val="Основной текст + Полужирный"/>
    <w:rsid w:val="002304D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50">
    <w:name w:val="A5"/>
    <w:uiPriority w:val="99"/>
    <w:rsid w:val="002304D0"/>
    <w:rPr>
      <w:rFonts w:cs="PT Sans"/>
      <w:color w:val="000000"/>
      <w:sz w:val="32"/>
      <w:szCs w:val="32"/>
    </w:rPr>
  </w:style>
  <w:style w:type="character" w:styleId="aff1">
    <w:name w:val="Strong"/>
    <w:qFormat/>
    <w:rsid w:val="002304D0"/>
    <w:rPr>
      <w:b/>
      <w:bCs/>
    </w:rPr>
  </w:style>
  <w:style w:type="character" w:customStyle="1" w:styleId="WW-Absatz-Standardschriftart1111">
    <w:name w:val="WW-Absatz-Standardschriftart1111"/>
    <w:rsid w:val="002304D0"/>
  </w:style>
  <w:style w:type="character" w:styleId="aff2">
    <w:name w:val="page number"/>
    <w:basedOn w:val="a0"/>
    <w:rsid w:val="002304D0"/>
  </w:style>
  <w:style w:type="character" w:styleId="aff3">
    <w:name w:val="Hyperlink"/>
    <w:rsid w:val="002304D0"/>
    <w:rPr>
      <w:color w:val="0000FF"/>
      <w:u w:val="single"/>
    </w:rPr>
  </w:style>
  <w:style w:type="character" w:customStyle="1" w:styleId="aff4">
    <w:name w:val="Символ нумерации"/>
    <w:rsid w:val="002304D0"/>
  </w:style>
  <w:style w:type="character" w:customStyle="1" w:styleId="aff5">
    <w:name w:val="Сравнение редакций. Удаленный фрагмент"/>
    <w:rsid w:val="002304D0"/>
    <w:rPr>
      <w:color w:val="000000"/>
      <w:shd w:val="clear" w:color="auto" w:fill="auto"/>
    </w:rPr>
  </w:style>
  <w:style w:type="character" w:customStyle="1" w:styleId="aff6">
    <w:name w:val="Подзаголовок Знак"/>
    <w:link w:val="aff7"/>
    <w:rsid w:val="002304D0"/>
    <w:rPr>
      <w:rFonts w:ascii="Arial" w:eastAsia="Lucida Sans Unicode" w:hAnsi="Arial" w:cs="Tahoma"/>
      <w:i/>
      <w:iCs/>
      <w:sz w:val="28"/>
      <w:szCs w:val="28"/>
      <w:lang w:eastAsia="ar-SA"/>
    </w:rPr>
  </w:style>
  <w:style w:type="character" w:customStyle="1" w:styleId="FontStyle15">
    <w:name w:val="Font Style15"/>
    <w:uiPriority w:val="99"/>
    <w:rsid w:val="002304D0"/>
    <w:rPr>
      <w:rFonts w:ascii="Times New Roman" w:hAnsi="Times New Roman" w:cs="Times New Roman" w:hint="default"/>
      <w:sz w:val="16"/>
      <w:szCs w:val="16"/>
    </w:rPr>
  </w:style>
  <w:style w:type="character" w:customStyle="1" w:styleId="20">
    <w:name w:val="Заголовок 2 Знак"/>
    <w:link w:val="2"/>
    <w:rsid w:val="002304D0"/>
    <w:rPr>
      <w:rFonts w:ascii="Cambria" w:eastAsia="Times New Roman" w:hAnsi="Cambria" w:cs="Times New Roman"/>
      <w:b/>
      <w:bCs/>
      <w:i/>
      <w:iCs/>
      <w:sz w:val="28"/>
      <w:szCs w:val="28"/>
    </w:rPr>
  </w:style>
  <w:style w:type="paragraph" w:customStyle="1" w:styleId="ConsPlusCell">
    <w:name w:val="ConsPlusCell"/>
    <w:rsid w:val="002304D0"/>
    <w:pPr>
      <w:widowControl w:val="0"/>
      <w:autoSpaceDE w:val="0"/>
      <w:autoSpaceDN w:val="0"/>
      <w:adjustRightInd w:val="0"/>
    </w:pPr>
    <w:rPr>
      <w:rFonts w:ascii="Arial" w:eastAsia="Times New Roman" w:hAnsi="Arial" w:cs="Arial"/>
    </w:rPr>
  </w:style>
  <w:style w:type="paragraph" w:customStyle="1" w:styleId="210">
    <w:name w:val="Основной текст 21"/>
    <w:basedOn w:val="a"/>
    <w:rsid w:val="002304D0"/>
    <w:pPr>
      <w:overflowPunct w:val="0"/>
      <w:autoSpaceDE w:val="0"/>
      <w:autoSpaceDN w:val="0"/>
      <w:adjustRightInd w:val="0"/>
    </w:pPr>
    <w:rPr>
      <w:sz w:val="16"/>
      <w:szCs w:val="20"/>
    </w:rPr>
  </w:style>
  <w:style w:type="paragraph" w:customStyle="1" w:styleId="13e">
    <w:name w:val="Ю13eбы"/>
    <w:rsid w:val="002304D0"/>
    <w:pPr>
      <w:widowControl w:val="0"/>
      <w:snapToGrid w:val="0"/>
    </w:pPr>
    <w:rPr>
      <w:rFonts w:ascii="Times New Roman" w:eastAsia="Times New Roman" w:hAnsi="Times New Roman"/>
    </w:rPr>
  </w:style>
  <w:style w:type="paragraph" w:customStyle="1" w:styleId="Style9">
    <w:name w:val="Style9"/>
    <w:basedOn w:val="a"/>
    <w:uiPriority w:val="99"/>
    <w:rsid w:val="002304D0"/>
    <w:pPr>
      <w:widowControl w:val="0"/>
      <w:autoSpaceDE w:val="0"/>
      <w:autoSpaceDN w:val="0"/>
      <w:adjustRightInd w:val="0"/>
      <w:spacing w:line="330" w:lineRule="exact"/>
      <w:ind w:firstLine="485"/>
    </w:pPr>
  </w:style>
  <w:style w:type="paragraph" w:customStyle="1" w:styleId="aff8">
    <w:name w:val="Колонтитул (правый)"/>
    <w:basedOn w:val="aff9"/>
    <w:next w:val="a"/>
    <w:rsid w:val="002304D0"/>
    <w:pPr>
      <w:jc w:val="both"/>
    </w:pPr>
    <w:rPr>
      <w:sz w:val="16"/>
      <w:szCs w:val="16"/>
    </w:rPr>
  </w:style>
  <w:style w:type="paragraph" w:customStyle="1" w:styleId="affa">
    <w:name w:val="Подзаголовок для информации об изменениях"/>
    <w:basedOn w:val="affb"/>
    <w:next w:val="a"/>
    <w:rsid w:val="002304D0"/>
    <w:rPr>
      <w:b/>
      <w:bCs/>
      <w:sz w:val="24"/>
      <w:szCs w:val="24"/>
    </w:rPr>
  </w:style>
  <w:style w:type="paragraph" w:customStyle="1" w:styleId="211">
    <w:name w:val="Основной текст 21"/>
    <w:basedOn w:val="a"/>
    <w:rsid w:val="002304D0"/>
    <w:pPr>
      <w:jc w:val="both"/>
    </w:pPr>
    <w:rPr>
      <w:sz w:val="28"/>
      <w:lang w:eastAsia="ar-SA"/>
    </w:rPr>
  </w:style>
  <w:style w:type="paragraph" w:customStyle="1" w:styleId="affc">
    <w:name w:val="Объект"/>
    <w:basedOn w:val="a"/>
    <w:next w:val="a"/>
    <w:rsid w:val="002304D0"/>
    <w:pPr>
      <w:widowControl w:val="0"/>
      <w:autoSpaceDE w:val="0"/>
      <w:autoSpaceDN w:val="0"/>
      <w:adjustRightInd w:val="0"/>
      <w:jc w:val="both"/>
    </w:pPr>
    <w:rPr>
      <w:rFonts w:ascii="Arial" w:hAnsi="Arial" w:cs="Arial"/>
      <w:sz w:val="26"/>
      <w:szCs w:val="26"/>
    </w:rPr>
  </w:style>
  <w:style w:type="paragraph" w:customStyle="1" w:styleId="ConsPlusNormal">
    <w:name w:val="ConsPlusNormal"/>
    <w:link w:val="ConsPlusNormal0"/>
    <w:qFormat/>
    <w:rsid w:val="002304D0"/>
    <w:pPr>
      <w:widowControl w:val="0"/>
      <w:autoSpaceDE w:val="0"/>
      <w:autoSpaceDN w:val="0"/>
      <w:adjustRightInd w:val="0"/>
      <w:ind w:firstLine="720"/>
    </w:pPr>
    <w:rPr>
      <w:rFonts w:ascii="Arial" w:eastAsia="Times New Roman" w:hAnsi="Arial" w:cs="Arial"/>
    </w:rPr>
  </w:style>
  <w:style w:type="paragraph" w:styleId="affd">
    <w:name w:val="No Spacing"/>
    <w:uiPriority w:val="1"/>
    <w:qFormat/>
    <w:rsid w:val="002304D0"/>
    <w:rPr>
      <w:rFonts w:eastAsia="Times New Roman"/>
      <w:sz w:val="22"/>
      <w:szCs w:val="22"/>
      <w:lang w:eastAsia="en-US"/>
    </w:rPr>
  </w:style>
  <w:style w:type="paragraph" w:customStyle="1" w:styleId="Style10">
    <w:name w:val="Style10"/>
    <w:basedOn w:val="a"/>
    <w:uiPriority w:val="99"/>
    <w:rsid w:val="002304D0"/>
    <w:pPr>
      <w:widowControl w:val="0"/>
      <w:autoSpaceDE w:val="0"/>
      <w:autoSpaceDN w:val="0"/>
      <w:adjustRightInd w:val="0"/>
      <w:spacing w:line="326" w:lineRule="exact"/>
      <w:ind w:firstLine="475"/>
      <w:jc w:val="both"/>
    </w:pPr>
  </w:style>
  <w:style w:type="paragraph" w:customStyle="1" w:styleId="affe">
    <w:name w:val="Информация об изменениях"/>
    <w:basedOn w:val="affb"/>
    <w:next w:val="a"/>
    <w:rsid w:val="002304D0"/>
    <w:pPr>
      <w:spacing w:before="180"/>
      <w:ind w:left="360" w:right="360"/>
    </w:pPr>
    <w:rPr>
      <w:color w:val="auto"/>
      <w:sz w:val="24"/>
      <w:szCs w:val="24"/>
      <w:shd w:val="clear" w:color="auto" w:fill="EAEFED"/>
    </w:rPr>
  </w:style>
  <w:style w:type="paragraph" w:customStyle="1" w:styleId="afff">
    <w:name w:val="Куда обратиться?"/>
    <w:basedOn w:val="afff0"/>
    <w:next w:val="a"/>
    <w:rsid w:val="002304D0"/>
    <w:pPr>
      <w:spacing w:before="0" w:after="0"/>
      <w:ind w:left="0" w:right="0" w:firstLine="0"/>
    </w:pPr>
    <w:rPr>
      <w:shd w:val="clear" w:color="auto" w:fill="auto"/>
    </w:rPr>
  </w:style>
  <w:style w:type="paragraph" w:styleId="afff1">
    <w:name w:val="List Paragraph"/>
    <w:basedOn w:val="a"/>
    <w:uiPriority w:val="34"/>
    <w:qFormat/>
    <w:rsid w:val="002304D0"/>
    <w:pPr>
      <w:ind w:left="720"/>
      <w:contextualSpacing/>
    </w:pPr>
  </w:style>
  <w:style w:type="paragraph" w:customStyle="1" w:styleId="afff2">
    <w:name w:val="Заголовок статьи"/>
    <w:basedOn w:val="a"/>
    <w:next w:val="a"/>
    <w:rsid w:val="002304D0"/>
    <w:pPr>
      <w:widowControl w:val="0"/>
      <w:autoSpaceDE w:val="0"/>
      <w:autoSpaceDN w:val="0"/>
      <w:adjustRightInd w:val="0"/>
      <w:ind w:left="1612" w:hanging="892"/>
      <w:jc w:val="both"/>
    </w:pPr>
    <w:rPr>
      <w:rFonts w:ascii="Arial" w:hAnsi="Arial" w:cs="Arial"/>
    </w:rPr>
  </w:style>
  <w:style w:type="paragraph" w:customStyle="1" w:styleId="212">
    <w:name w:val="Основной текст с отступом 21"/>
    <w:basedOn w:val="a"/>
    <w:rsid w:val="002304D0"/>
    <w:pPr>
      <w:suppressAutoHyphens/>
      <w:spacing w:line="300" w:lineRule="exact"/>
      <w:ind w:firstLine="708"/>
      <w:jc w:val="both"/>
    </w:pPr>
    <w:rPr>
      <w:sz w:val="28"/>
      <w:lang w:eastAsia="ar-SA"/>
    </w:rPr>
  </w:style>
  <w:style w:type="paragraph" w:customStyle="1" w:styleId="Style5">
    <w:name w:val="Style5"/>
    <w:basedOn w:val="a"/>
    <w:uiPriority w:val="99"/>
    <w:rsid w:val="002304D0"/>
    <w:pPr>
      <w:widowControl w:val="0"/>
      <w:autoSpaceDE w:val="0"/>
      <w:autoSpaceDN w:val="0"/>
      <w:adjustRightInd w:val="0"/>
      <w:spacing w:line="326" w:lineRule="exact"/>
      <w:ind w:firstLine="389"/>
      <w:jc w:val="both"/>
    </w:pPr>
  </w:style>
  <w:style w:type="paragraph" w:customStyle="1" w:styleId="13">
    <w:name w:val="Абзац списка1"/>
    <w:basedOn w:val="a"/>
    <w:qFormat/>
    <w:rsid w:val="002304D0"/>
    <w:pPr>
      <w:spacing w:after="200" w:line="276" w:lineRule="auto"/>
      <w:ind w:left="720"/>
    </w:pPr>
    <w:rPr>
      <w:rFonts w:ascii="Calibri" w:eastAsia="Calibri" w:hAnsi="Calibri" w:cs="Calibri"/>
      <w:sz w:val="22"/>
      <w:szCs w:val="22"/>
      <w:lang w:eastAsia="en-US"/>
    </w:rPr>
  </w:style>
  <w:style w:type="paragraph" w:customStyle="1" w:styleId="Style4">
    <w:name w:val="Style4"/>
    <w:basedOn w:val="a"/>
    <w:uiPriority w:val="99"/>
    <w:rsid w:val="002304D0"/>
    <w:pPr>
      <w:widowControl w:val="0"/>
      <w:autoSpaceDE w:val="0"/>
      <w:autoSpaceDN w:val="0"/>
      <w:adjustRightInd w:val="0"/>
    </w:pPr>
  </w:style>
  <w:style w:type="paragraph" w:customStyle="1" w:styleId="Style6">
    <w:name w:val="Style6"/>
    <w:basedOn w:val="a"/>
    <w:uiPriority w:val="99"/>
    <w:rsid w:val="002304D0"/>
    <w:pPr>
      <w:widowControl w:val="0"/>
      <w:autoSpaceDE w:val="0"/>
      <w:autoSpaceDN w:val="0"/>
      <w:adjustRightInd w:val="0"/>
      <w:spacing w:line="326" w:lineRule="exact"/>
      <w:jc w:val="both"/>
    </w:pPr>
  </w:style>
  <w:style w:type="paragraph" w:customStyle="1" w:styleId="Style3">
    <w:name w:val="Style3"/>
    <w:basedOn w:val="a"/>
    <w:uiPriority w:val="99"/>
    <w:rsid w:val="002304D0"/>
    <w:pPr>
      <w:widowControl w:val="0"/>
      <w:autoSpaceDE w:val="0"/>
      <w:autoSpaceDN w:val="0"/>
      <w:adjustRightInd w:val="0"/>
      <w:spacing w:line="326" w:lineRule="exact"/>
      <w:jc w:val="center"/>
    </w:pPr>
  </w:style>
  <w:style w:type="paragraph" w:customStyle="1" w:styleId="-">
    <w:name w:val="ЭР-содержание (правое окно)"/>
    <w:basedOn w:val="a"/>
    <w:next w:val="a"/>
    <w:rsid w:val="002304D0"/>
    <w:pPr>
      <w:widowControl w:val="0"/>
      <w:autoSpaceDE w:val="0"/>
      <w:autoSpaceDN w:val="0"/>
      <w:adjustRightInd w:val="0"/>
      <w:spacing w:before="300"/>
    </w:pPr>
    <w:rPr>
      <w:rFonts w:ascii="Arial" w:hAnsi="Arial" w:cs="Arial"/>
      <w:sz w:val="26"/>
      <w:szCs w:val="26"/>
    </w:rPr>
  </w:style>
  <w:style w:type="paragraph" w:customStyle="1" w:styleId="Style7">
    <w:name w:val="Style7"/>
    <w:basedOn w:val="a"/>
    <w:uiPriority w:val="99"/>
    <w:rsid w:val="002304D0"/>
    <w:pPr>
      <w:widowControl w:val="0"/>
      <w:autoSpaceDE w:val="0"/>
      <w:autoSpaceDN w:val="0"/>
      <w:adjustRightInd w:val="0"/>
      <w:spacing w:line="322" w:lineRule="exact"/>
      <w:ind w:firstLine="466"/>
      <w:jc w:val="both"/>
    </w:pPr>
  </w:style>
  <w:style w:type="paragraph" w:customStyle="1" w:styleId="14">
    <w:name w:val="Указатель1"/>
    <w:basedOn w:val="a"/>
    <w:rsid w:val="002304D0"/>
    <w:pPr>
      <w:suppressLineNumbers/>
      <w:suppressAutoHyphens/>
    </w:pPr>
    <w:rPr>
      <w:rFonts w:cs="Tahoma"/>
      <w:sz w:val="28"/>
      <w:lang w:eastAsia="ar-SA"/>
    </w:rPr>
  </w:style>
  <w:style w:type="paragraph" w:customStyle="1" w:styleId="afff3">
    <w:name w:val="Интерактивный заголовок"/>
    <w:basedOn w:val="afff4"/>
    <w:next w:val="a"/>
    <w:rsid w:val="002304D0"/>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310">
    <w:name w:val="Основной текст с отступом 31"/>
    <w:basedOn w:val="a"/>
    <w:rsid w:val="002304D0"/>
    <w:pPr>
      <w:suppressAutoHyphens/>
      <w:ind w:firstLine="720"/>
      <w:jc w:val="both"/>
    </w:pPr>
    <w:rPr>
      <w:sz w:val="28"/>
      <w:lang w:eastAsia="ar-SA"/>
    </w:rPr>
  </w:style>
  <w:style w:type="paragraph" w:customStyle="1" w:styleId="afff5">
    <w:name w:val="Содержимое таблицы"/>
    <w:basedOn w:val="a"/>
    <w:rsid w:val="002304D0"/>
    <w:pPr>
      <w:suppressLineNumbers/>
      <w:suppressAutoHyphens/>
    </w:pPr>
    <w:rPr>
      <w:sz w:val="28"/>
      <w:lang w:eastAsia="ar-SA"/>
    </w:rPr>
  </w:style>
  <w:style w:type="paragraph" w:customStyle="1" w:styleId="afff6">
    <w:name w:val="Заголовок таблицы"/>
    <w:basedOn w:val="afff5"/>
    <w:rsid w:val="002304D0"/>
    <w:pPr>
      <w:jc w:val="center"/>
    </w:pPr>
    <w:rPr>
      <w:b/>
      <w:bCs/>
    </w:rPr>
  </w:style>
  <w:style w:type="paragraph" w:customStyle="1" w:styleId="220">
    <w:name w:val="Основной текст с отступом 22"/>
    <w:basedOn w:val="a"/>
    <w:rsid w:val="002304D0"/>
    <w:pPr>
      <w:suppressAutoHyphens/>
      <w:autoSpaceDE w:val="0"/>
      <w:ind w:firstLine="709"/>
      <w:jc w:val="both"/>
    </w:pPr>
    <w:rPr>
      <w:rFonts w:ascii="Arial" w:eastAsia="Calibri" w:hAnsi="Arial"/>
      <w:color w:val="000000"/>
      <w:u w:val="single"/>
      <w:lang w:eastAsia="ar-SA"/>
    </w:rPr>
  </w:style>
  <w:style w:type="paragraph" w:customStyle="1" w:styleId="afff7">
    <w:name w:val="Заголовок группы контролов"/>
    <w:basedOn w:val="a"/>
    <w:next w:val="a"/>
    <w:rsid w:val="002304D0"/>
    <w:pPr>
      <w:widowControl w:val="0"/>
      <w:autoSpaceDE w:val="0"/>
      <w:autoSpaceDN w:val="0"/>
      <w:adjustRightInd w:val="0"/>
      <w:jc w:val="both"/>
    </w:pPr>
    <w:rPr>
      <w:rFonts w:ascii="Arial" w:hAnsi="Arial" w:cs="Arial"/>
      <w:b/>
      <w:bCs/>
      <w:color w:val="000000"/>
    </w:rPr>
  </w:style>
  <w:style w:type="paragraph" w:customStyle="1" w:styleId="afff8">
    <w:name w:val="Колонтитул (левый)"/>
    <w:basedOn w:val="afff9"/>
    <w:next w:val="a"/>
    <w:rsid w:val="002304D0"/>
    <w:pPr>
      <w:jc w:val="both"/>
    </w:pPr>
    <w:rPr>
      <w:sz w:val="16"/>
      <w:szCs w:val="16"/>
    </w:rPr>
  </w:style>
  <w:style w:type="paragraph" w:customStyle="1" w:styleId="311">
    <w:name w:val="Основной текст 31"/>
    <w:basedOn w:val="a"/>
    <w:rsid w:val="002304D0"/>
    <w:pPr>
      <w:spacing w:before="20"/>
      <w:jc w:val="both"/>
    </w:pPr>
    <w:rPr>
      <w:sz w:val="28"/>
      <w:lang w:eastAsia="ar-SA"/>
    </w:rPr>
  </w:style>
  <w:style w:type="paragraph" w:customStyle="1" w:styleId="320">
    <w:name w:val="Основной текст с отступом 32"/>
    <w:basedOn w:val="a"/>
    <w:rsid w:val="002304D0"/>
    <w:pPr>
      <w:suppressAutoHyphens/>
      <w:ind w:firstLine="709"/>
      <w:jc w:val="both"/>
    </w:pPr>
    <w:rPr>
      <w:rFonts w:ascii="Arial" w:hAnsi="Arial"/>
      <w:lang w:eastAsia="ar-SA"/>
    </w:rPr>
  </w:style>
  <w:style w:type="paragraph" w:customStyle="1" w:styleId="15">
    <w:name w:val="Текст1"/>
    <w:basedOn w:val="a"/>
    <w:rsid w:val="002304D0"/>
    <w:rPr>
      <w:rFonts w:ascii="Courier New" w:hAnsi="Courier New" w:cs="Courier New"/>
      <w:sz w:val="20"/>
      <w:szCs w:val="20"/>
      <w:lang w:eastAsia="ar-SA"/>
    </w:rPr>
  </w:style>
  <w:style w:type="paragraph" w:customStyle="1" w:styleId="16">
    <w:name w:val="Без интервала1"/>
    <w:rsid w:val="002304D0"/>
    <w:rPr>
      <w:rFonts w:eastAsia="Times New Roman"/>
      <w:sz w:val="22"/>
      <w:szCs w:val="22"/>
      <w:lang w:eastAsia="en-US"/>
    </w:rPr>
  </w:style>
  <w:style w:type="paragraph" w:customStyle="1" w:styleId="afffa">
    <w:name w:val="Внимание: криминал!!"/>
    <w:basedOn w:val="afff0"/>
    <w:next w:val="a"/>
    <w:uiPriority w:val="99"/>
    <w:rsid w:val="002304D0"/>
    <w:pPr>
      <w:spacing w:before="0" w:after="0"/>
      <w:ind w:left="0" w:right="0" w:firstLine="0"/>
    </w:pPr>
    <w:rPr>
      <w:shd w:val="clear" w:color="auto" w:fill="auto"/>
    </w:rPr>
  </w:style>
  <w:style w:type="paragraph" w:customStyle="1" w:styleId="afffb">
    <w:name w:val="Внимание: недобросовестность!"/>
    <w:basedOn w:val="afff0"/>
    <w:next w:val="a"/>
    <w:rsid w:val="002304D0"/>
    <w:pPr>
      <w:spacing w:before="0" w:after="0"/>
      <w:ind w:left="0" w:right="0" w:firstLine="0"/>
    </w:pPr>
    <w:rPr>
      <w:shd w:val="clear" w:color="auto" w:fill="auto"/>
    </w:rPr>
  </w:style>
  <w:style w:type="paragraph" w:customStyle="1" w:styleId="28">
    <w:name w:val="Название2"/>
    <w:basedOn w:val="a"/>
    <w:rsid w:val="002304D0"/>
    <w:pPr>
      <w:suppressLineNumbers/>
      <w:suppressAutoHyphens/>
      <w:spacing w:before="120" w:after="120"/>
    </w:pPr>
    <w:rPr>
      <w:rFonts w:cs="Tahoma"/>
      <w:i/>
      <w:iCs/>
      <w:lang w:eastAsia="ar-SA"/>
    </w:rPr>
  </w:style>
  <w:style w:type="paragraph" w:customStyle="1" w:styleId="afffc">
    <w:name w:val="Заголовок ЭР (правое окно)"/>
    <w:basedOn w:val="afffd"/>
    <w:next w:val="a"/>
    <w:rsid w:val="002304D0"/>
    <w:pPr>
      <w:spacing w:before="0" w:after="0"/>
      <w:jc w:val="left"/>
    </w:pPr>
    <w:rPr>
      <w:b w:val="0"/>
      <w:bCs w:val="0"/>
      <w:color w:val="auto"/>
      <w:sz w:val="24"/>
      <w:szCs w:val="24"/>
    </w:rPr>
  </w:style>
  <w:style w:type="paragraph" w:customStyle="1" w:styleId="afffe">
    <w:name w:val="Комментарий"/>
    <w:basedOn w:val="affff"/>
    <w:next w:val="a"/>
    <w:rsid w:val="002304D0"/>
    <w:pPr>
      <w:spacing w:before="75"/>
      <w:ind w:left="0" w:right="0"/>
      <w:jc w:val="both"/>
    </w:pPr>
    <w:rPr>
      <w:color w:val="353842"/>
      <w:shd w:val="clear" w:color="auto" w:fill="F0F0F0"/>
    </w:rPr>
  </w:style>
  <w:style w:type="paragraph" w:customStyle="1" w:styleId="ConsPlusNonformat">
    <w:name w:val="ConsPlusNonformat"/>
    <w:uiPriority w:val="99"/>
    <w:rsid w:val="002304D0"/>
    <w:pPr>
      <w:widowControl w:val="0"/>
      <w:suppressAutoHyphens/>
      <w:autoSpaceDE w:val="0"/>
    </w:pPr>
    <w:rPr>
      <w:rFonts w:ascii="Courier New" w:eastAsia="Times New Roman" w:hAnsi="Courier New" w:cs="Courier New"/>
      <w:lang w:eastAsia="ar-SA"/>
    </w:rPr>
  </w:style>
  <w:style w:type="paragraph" w:customStyle="1" w:styleId="affff0">
    <w:name w:val="Ссылка на официальную публикацию"/>
    <w:basedOn w:val="a"/>
    <w:next w:val="a"/>
    <w:rsid w:val="002304D0"/>
    <w:pPr>
      <w:widowControl w:val="0"/>
      <w:autoSpaceDE w:val="0"/>
      <w:autoSpaceDN w:val="0"/>
      <w:adjustRightInd w:val="0"/>
      <w:jc w:val="both"/>
    </w:pPr>
    <w:rPr>
      <w:rFonts w:ascii="Arial" w:hAnsi="Arial" w:cs="Arial"/>
    </w:rPr>
  </w:style>
  <w:style w:type="paragraph" w:customStyle="1" w:styleId="affff1">
    <w:name w:val="Информация об изменениях документа"/>
    <w:basedOn w:val="afffe"/>
    <w:next w:val="a"/>
    <w:rsid w:val="002304D0"/>
    <w:pPr>
      <w:spacing w:before="0"/>
    </w:pPr>
    <w:rPr>
      <w:i/>
      <w:iCs/>
    </w:rPr>
  </w:style>
  <w:style w:type="paragraph" w:customStyle="1" w:styleId="17">
    <w:name w:val="Абзац списка1"/>
    <w:basedOn w:val="a"/>
    <w:uiPriority w:val="99"/>
    <w:rsid w:val="002304D0"/>
    <w:pPr>
      <w:spacing w:after="200"/>
      <w:ind w:left="720"/>
      <w:contextualSpacing/>
      <w:jc w:val="both"/>
    </w:pPr>
    <w:rPr>
      <w:rFonts w:ascii="Calibri" w:hAnsi="Calibri"/>
      <w:szCs w:val="22"/>
    </w:rPr>
  </w:style>
  <w:style w:type="paragraph" w:customStyle="1" w:styleId="affff2">
    <w:name w:val="Моноширинный"/>
    <w:basedOn w:val="a"/>
    <w:next w:val="a"/>
    <w:rsid w:val="002304D0"/>
    <w:pPr>
      <w:widowControl w:val="0"/>
      <w:autoSpaceDE w:val="0"/>
      <w:autoSpaceDN w:val="0"/>
      <w:adjustRightInd w:val="0"/>
      <w:jc w:val="both"/>
    </w:pPr>
    <w:rPr>
      <w:rFonts w:ascii="Courier New" w:hAnsi="Courier New" w:cs="Courier New"/>
      <w:sz w:val="22"/>
      <w:szCs w:val="22"/>
    </w:rPr>
  </w:style>
  <w:style w:type="paragraph" w:customStyle="1" w:styleId="aff9">
    <w:name w:val="Текст (прав. подпись)"/>
    <w:basedOn w:val="a"/>
    <w:next w:val="a"/>
    <w:rsid w:val="002304D0"/>
    <w:pPr>
      <w:widowControl w:val="0"/>
      <w:autoSpaceDE w:val="0"/>
      <w:autoSpaceDN w:val="0"/>
      <w:adjustRightInd w:val="0"/>
      <w:jc w:val="right"/>
    </w:pPr>
    <w:rPr>
      <w:rFonts w:ascii="Arial" w:hAnsi="Arial" w:cs="Arial"/>
    </w:rPr>
  </w:style>
  <w:style w:type="paragraph" w:customStyle="1" w:styleId="affff3">
    <w:name w:val="Необходимые документы"/>
    <w:basedOn w:val="afff0"/>
    <w:next w:val="a"/>
    <w:rsid w:val="002304D0"/>
    <w:pPr>
      <w:spacing w:before="0" w:after="0"/>
      <w:ind w:left="0" w:right="0" w:firstLine="118"/>
    </w:pPr>
    <w:rPr>
      <w:shd w:val="clear" w:color="auto" w:fill="auto"/>
    </w:rPr>
  </w:style>
  <w:style w:type="paragraph" w:customStyle="1" w:styleId="affff">
    <w:name w:val="Текст (справка)"/>
    <w:basedOn w:val="a"/>
    <w:next w:val="a"/>
    <w:rsid w:val="002304D0"/>
    <w:pPr>
      <w:widowControl w:val="0"/>
      <w:autoSpaceDE w:val="0"/>
      <w:autoSpaceDN w:val="0"/>
      <w:adjustRightInd w:val="0"/>
      <w:ind w:left="170" w:right="170"/>
    </w:pPr>
    <w:rPr>
      <w:rFonts w:ascii="Arial" w:hAnsi="Arial" w:cs="Arial"/>
    </w:rPr>
  </w:style>
  <w:style w:type="paragraph" w:customStyle="1" w:styleId="affff4">
    <w:name w:val="Таблицы (моноширинный)"/>
    <w:basedOn w:val="a"/>
    <w:next w:val="a"/>
    <w:rsid w:val="002304D0"/>
    <w:pPr>
      <w:widowControl w:val="0"/>
      <w:autoSpaceDE w:val="0"/>
      <w:autoSpaceDN w:val="0"/>
      <w:adjustRightInd w:val="0"/>
      <w:jc w:val="both"/>
    </w:pPr>
    <w:rPr>
      <w:rFonts w:ascii="Courier New" w:hAnsi="Courier New" w:cs="Courier New"/>
      <w:sz w:val="22"/>
      <w:szCs w:val="22"/>
    </w:rPr>
  </w:style>
  <w:style w:type="paragraph" w:customStyle="1" w:styleId="affff5">
    <w:name w:val="Заголовок для информации об изменениях"/>
    <w:basedOn w:val="1"/>
    <w:next w:val="a"/>
    <w:rsid w:val="002304D0"/>
    <w:pPr>
      <w:keepNext w:val="0"/>
      <w:widowControl w:val="0"/>
      <w:autoSpaceDE w:val="0"/>
      <w:autoSpaceDN w:val="0"/>
      <w:adjustRightInd w:val="0"/>
      <w:jc w:val="both"/>
      <w:outlineLvl w:val="9"/>
    </w:pPr>
    <w:rPr>
      <w:rFonts w:ascii="Arial" w:hAnsi="Arial" w:cs="Arial"/>
      <w:sz w:val="20"/>
      <w:szCs w:val="20"/>
      <w:shd w:val="clear" w:color="auto" w:fill="FFFFFF"/>
    </w:rPr>
  </w:style>
  <w:style w:type="paragraph" w:customStyle="1" w:styleId="affff6">
    <w:name w:val="Оглавление"/>
    <w:basedOn w:val="affff4"/>
    <w:next w:val="a"/>
    <w:rsid w:val="002304D0"/>
    <w:pPr>
      <w:ind w:left="140"/>
    </w:pPr>
    <w:rPr>
      <w:rFonts w:ascii="Arial" w:hAnsi="Arial" w:cs="Arial"/>
      <w:sz w:val="24"/>
      <w:szCs w:val="24"/>
    </w:rPr>
  </w:style>
  <w:style w:type="paragraph" w:customStyle="1" w:styleId="affff7">
    <w:name w:val="Подчёркнуный текст"/>
    <w:basedOn w:val="a"/>
    <w:next w:val="a"/>
    <w:rsid w:val="002304D0"/>
    <w:pPr>
      <w:widowControl w:val="0"/>
      <w:autoSpaceDE w:val="0"/>
      <w:autoSpaceDN w:val="0"/>
      <w:adjustRightInd w:val="0"/>
      <w:jc w:val="both"/>
    </w:pPr>
    <w:rPr>
      <w:rFonts w:ascii="Arial" w:hAnsi="Arial" w:cs="Arial"/>
    </w:rPr>
  </w:style>
  <w:style w:type="paragraph" w:customStyle="1" w:styleId="affff8">
    <w:name w:val="Подвал для информации об изменениях"/>
    <w:basedOn w:val="1"/>
    <w:next w:val="a"/>
    <w:rsid w:val="002304D0"/>
    <w:pPr>
      <w:keepNext w:val="0"/>
      <w:widowControl w:val="0"/>
      <w:autoSpaceDE w:val="0"/>
      <w:autoSpaceDN w:val="0"/>
      <w:adjustRightInd w:val="0"/>
      <w:jc w:val="both"/>
      <w:outlineLvl w:val="9"/>
    </w:pPr>
    <w:rPr>
      <w:rFonts w:ascii="Arial" w:hAnsi="Arial" w:cs="Arial"/>
      <w:sz w:val="20"/>
      <w:szCs w:val="20"/>
    </w:rPr>
  </w:style>
  <w:style w:type="paragraph" w:customStyle="1" w:styleId="Style2">
    <w:name w:val="Style2"/>
    <w:basedOn w:val="a"/>
    <w:uiPriority w:val="99"/>
    <w:rsid w:val="002304D0"/>
    <w:pPr>
      <w:widowControl w:val="0"/>
      <w:autoSpaceDE w:val="0"/>
      <w:autoSpaceDN w:val="0"/>
      <w:adjustRightInd w:val="0"/>
    </w:pPr>
  </w:style>
  <w:style w:type="paragraph" w:customStyle="1" w:styleId="affff9">
    <w:name w:val="Постоянная часть"/>
    <w:basedOn w:val="affffa"/>
    <w:next w:val="a"/>
    <w:rsid w:val="002304D0"/>
    <w:rPr>
      <w:rFonts w:ascii="Arial" w:hAnsi="Arial" w:cs="Arial"/>
      <w:sz w:val="22"/>
      <w:szCs w:val="22"/>
    </w:rPr>
  </w:style>
  <w:style w:type="paragraph" w:customStyle="1" w:styleId="affffb">
    <w:name w:val="Пример."/>
    <w:basedOn w:val="afff0"/>
    <w:next w:val="a"/>
    <w:rsid w:val="002304D0"/>
    <w:pPr>
      <w:spacing w:before="0" w:after="0"/>
      <w:ind w:left="0" w:right="0" w:firstLine="0"/>
    </w:pPr>
    <w:rPr>
      <w:shd w:val="clear" w:color="auto" w:fill="auto"/>
    </w:rPr>
  </w:style>
  <w:style w:type="paragraph" w:customStyle="1" w:styleId="afff0">
    <w:name w:val="Внимание"/>
    <w:basedOn w:val="a"/>
    <w:next w:val="a"/>
    <w:rsid w:val="002304D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c">
    <w:name w:val="Примечание."/>
    <w:basedOn w:val="afff0"/>
    <w:next w:val="a"/>
    <w:rsid w:val="002304D0"/>
    <w:pPr>
      <w:spacing w:before="0" w:after="0"/>
      <w:ind w:left="0" w:right="0" w:firstLine="0"/>
    </w:pPr>
    <w:rPr>
      <w:shd w:val="clear" w:color="auto" w:fill="auto"/>
    </w:rPr>
  </w:style>
  <w:style w:type="paragraph" w:customStyle="1" w:styleId="affffd">
    <w:name w:val="Словарная статья"/>
    <w:basedOn w:val="a"/>
    <w:next w:val="a"/>
    <w:rsid w:val="002304D0"/>
    <w:pPr>
      <w:widowControl w:val="0"/>
      <w:autoSpaceDE w:val="0"/>
      <w:autoSpaceDN w:val="0"/>
      <w:adjustRightInd w:val="0"/>
      <w:ind w:right="118"/>
      <w:jc w:val="both"/>
    </w:pPr>
    <w:rPr>
      <w:rFonts w:ascii="Arial" w:hAnsi="Arial" w:cs="Arial"/>
    </w:rPr>
  </w:style>
  <w:style w:type="paragraph" w:customStyle="1" w:styleId="affffe">
    <w:name w:val="Текст в таблице"/>
    <w:basedOn w:val="afffff"/>
    <w:next w:val="a"/>
    <w:rsid w:val="002304D0"/>
    <w:pPr>
      <w:ind w:firstLine="500"/>
    </w:pPr>
  </w:style>
  <w:style w:type="paragraph" w:customStyle="1" w:styleId="afffff0">
    <w:name w:val="Текст ЭР (см. также)"/>
    <w:basedOn w:val="a"/>
    <w:next w:val="a"/>
    <w:rsid w:val="002304D0"/>
    <w:pPr>
      <w:widowControl w:val="0"/>
      <w:autoSpaceDE w:val="0"/>
      <w:autoSpaceDN w:val="0"/>
      <w:adjustRightInd w:val="0"/>
      <w:spacing w:before="200"/>
    </w:pPr>
    <w:rPr>
      <w:rFonts w:ascii="Arial" w:hAnsi="Arial" w:cs="Arial"/>
      <w:sz w:val="22"/>
      <w:szCs w:val="22"/>
    </w:rPr>
  </w:style>
  <w:style w:type="paragraph" w:customStyle="1" w:styleId="affb">
    <w:name w:val="Текст информации об изменениях"/>
    <w:basedOn w:val="a"/>
    <w:next w:val="a"/>
    <w:rsid w:val="002304D0"/>
    <w:pPr>
      <w:widowControl w:val="0"/>
      <w:autoSpaceDE w:val="0"/>
      <w:autoSpaceDN w:val="0"/>
      <w:adjustRightInd w:val="0"/>
      <w:jc w:val="both"/>
    </w:pPr>
    <w:rPr>
      <w:rFonts w:ascii="Arial" w:hAnsi="Arial" w:cs="Arial"/>
      <w:color w:val="353842"/>
      <w:sz w:val="20"/>
      <w:szCs w:val="20"/>
    </w:rPr>
  </w:style>
  <w:style w:type="paragraph" w:customStyle="1" w:styleId="afffff1">
    <w:name w:val="Технический комментарий"/>
    <w:basedOn w:val="a"/>
    <w:next w:val="a"/>
    <w:rsid w:val="002304D0"/>
    <w:pPr>
      <w:widowControl w:val="0"/>
      <w:autoSpaceDE w:val="0"/>
      <w:autoSpaceDN w:val="0"/>
      <w:adjustRightInd w:val="0"/>
    </w:pPr>
    <w:rPr>
      <w:rFonts w:ascii="Arial" w:hAnsi="Arial" w:cs="Arial"/>
      <w:color w:val="463F31"/>
      <w:shd w:val="clear" w:color="auto" w:fill="FFFFA6"/>
    </w:rPr>
  </w:style>
  <w:style w:type="paragraph" w:customStyle="1" w:styleId="afffff2">
    <w:name w:val="Формула"/>
    <w:basedOn w:val="a"/>
    <w:next w:val="a"/>
    <w:rsid w:val="002304D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
    <w:name w:val="Нормальный (таблица)"/>
    <w:basedOn w:val="a"/>
    <w:next w:val="a"/>
    <w:uiPriority w:val="99"/>
    <w:rsid w:val="002304D0"/>
    <w:pPr>
      <w:widowControl w:val="0"/>
      <w:autoSpaceDE w:val="0"/>
      <w:autoSpaceDN w:val="0"/>
      <w:adjustRightInd w:val="0"/>
      <w:jc w:val="both"/>
    </w:pPr>
    <w:rPr>
      <w:rFonts w:ascii="Arial" w:hAnsi="Arial" w:cs="Arial"/>
    </w:rPr>
  </w:style>
  <w:style w:type="paragraph" w:customStyle="1" w:styleId="affffa">
    <w:name w:val="Основное меню (преемственное)"/>
    <w:basedOn w:val="a"/>
    <w:next w:val="a"/>
    <w:rsid w:val="002304D0"/>
    <w:pPr>
      <w:widowControl w:val="0"/>
      <w:autoSpaceDE w:val="0"/>
      <w:autoSpaceDN w:val="0"/>
      <w:adjustRightInd w:val="0"/>
      <w:jc w:val="both"/>
    </w:pPr>
    <w:rPr>
      <w:rFonts w:ascii="Verdana" w:hAnsi="Verdana" w:cs="Verdana"/>
    </w:rPr>
  </w:style>
  <w:style w:type="paragraph" w:customStyle="1" w:styleId="afffff3">
    <w:name w:val="Центрированный (таблица)"/>
    <w:basedOn w:val="afffff"/>
    <w:next w:val="a"/>
    <w:rsid w:val="002304D0"/>
    <w:pPr>
      <w:jc w:val="center"/>
    </w:pPr>
  </w:style>
  <w:style w:type="paragraph" w:customStyle="1" w:styleId="afffff4">
    <w:name w:val="Заголовок распахивающейся части диалога"/>
    <w:basedOn w:val="a"/>
    <w:next w:val="a"/>
    <w:rsid w:val="002304D0"/>
    <w:pPr>
      <w:widowControl w:val="0"/>
      <w:autoSpaceDE w:val="0"/>
      <w:autoSpaceDN w:val="0"/>
      <w:adjustRightInd w:val="0"/>
      <w:jc w:val="both"/>
    </w:pPr>
    <w:rPr>
      <w:rFonts w:ascii="Arial" w:hAnsi="Arial" w:cs="Arial"/>
      <w:i/>
      <w:iCs/>
      <w:color w:val="000080"/>
    </w:rPr>
  </w:style>
  <w:style w:type="paragraph" w:customStyle="1" w:styleId="27">
    <w:name w:val="Основной текст (2)"/>
    <w:basedOn w:val="a"/>
    <w:link w:val="26"/>
    <w:rsid w:val="002304D0"/>
    <w:pPr>
      <w:widowControl w:val="0"/>
      <w:shd w:val="clear" w:color="auto" w:fill="FFFFFF"/>
      <w:spacing w:line="0" w:lineRule="atLeast"/>
      <w:jc w:val="both"/>
    </w:pPr>
    <w:rPr>
      <w:b/>
      <w:bCs/>
      <w:sz w:val="27"/>
      <w:szCs w:val="27"/>
    </w:rPr>
  </w:style>
  <w:style w:type="paragraph" w:customStyle="1" w:styleId="ConsPlusTitle">
    <w:name w:val="ConsPlusTitle"/>
    <w:uiPriority w:val="99"/>
    <w:rsid w:val="002304D0"/>
    <w:pPr>
      <w:widowControl w:val="0"/>
      <w:autoSpaceDE w:val="0"/>
      <w:autoSpaceDN w:val="0"/>
      <w:adjustRightInd w:val="0"/>
    </w:pPr>
    <w:rPr>
      <w:rFonts w:ascii="Times New Roman" w:eastAsia="Times New Roman" w:hAnsi="Times New Roman"/>
      <w:b/>
      <w:bCs/>
      <w:sz w:val="24"/>
      <w:szCs w:val="24"/>
    </w:rPr>
  </w:style>
  <w:style w:type="paragraph" w:customStyle="1" w:styleId="afff9">
    <w:name w:val="Текст (лев. подпись)"/>
    <w:basedOn w:val="a"/>
    <w:next w:val="a"/>
    <w:rsid w:val="002304D0"/>
    <w:pPr>
      <w:widowControl w:val="0"/>
      <w:autoSpaceDE w:val="0"/>
      <w:autoSpaceDN w:val="0"/>
      <w:adjustRightInd w:val="0"/>
    </w:pPr>
    <w:rPr>
      <w:rFonts w:ascii="Arial" w:hAnsi="Arial" w:cs="Arial"/>
    </w:rPr>
  </w:style>
  <w:style w:type="paragraph" w:customStyle="1" w:styleId="Style8">
    <w:name w:val="Style8"/>
    <w:basedOn w:val="a"/>
    <w:uiPriority w:val="99"/>
    <w:rsid w:val="002304D0"/>
    <w:pPr>
      <w:widowControl w:val="0"/>
      <w:autoSpaceDE w:val="0"/>
      <w:autoSpaceDN w:val="0"/>
      <w:adjustRightInd w:val="0"/>
      <w:spacing w:line="324" w:lineRule="exact"/>
    </w:pPr>
  </w:style>
  <w:style w:type="paragraph" w:customStyle="1" w:styleId="Default">
    <w:name w:val="Default"/>
    <w:uiPriority w:val="99"/>
    <w:rsid w:val="002304D0"/>
    <w:pPr>
      <w:autoSpaceDE w:val="0"/>
      <w:autoSpaceDN w:val="0"/>
      <w:adjustRightInd w:val="0"/>
    </w:pPr>
    <w:rPr>
      <w:rFonts w:ascii="Times New Roman" w:hAnsi="Times New Roman"/>
      <w:color w:val="000000"/>
      <w:sz w:val="24"/>
      <w:szCs w:val="24"/>
    </w:rPr>
  </w:style>
  <w:style w:type="paragraph" w:styleId="HTML0">
    <w:name w:val="HTML Preformatted"/>
    <w:basedOn w:val="a"/>
    <w:link w:val="HTML"/>
    <w:rsid w:val="0023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4">
    <w:name w:val="Body Text Indent 2"/>
    <w:basedOn w:val="a"/>
    <w:link w:val="23"/>
    <w:unhideWhenUsed/>
    <w:rsid w:val="002304D0"/>
    <w:pPr>
      <w:spacing w:after="120" w:line="480" w:lineRule="auto"/>
      <w:ind w:left="283"/>
    </w:pPr>
  </w:style>
  <w:style w:type="paragraph" w:styleId="34">
    <w:name w:val="Body Text 3"/>
    <w:basedOn w:val="a"/>
    <w:link w:val="33"/>
    <w:rsid w:val="002304D0"/>
    <w:pPr>
      <w:spacing w:after="120"/>
    </w:pPr>
    <w:rPr>
      <w:sz w:val="16"/>
      <w:szCs w:val="16"/>
    </w:rPr>
  </w:style>
  <w:style w:type="paragraph" w:styleId="afffff5">
    <w:name w:val="Normal (Web)"/>
    <w:basedOn w:val="a"/>
    <w:unhideWhenUsed/>
    <w:rsid w:val="002304D0"/>
    <w:pPr>
      <w:spacing w:before="100" w:beforeAutospacing="1" w:after="100" w:afterAutospacing="1"/>
    </w:pPr>
  </w:style>
  <w:style w:type="paragraph" w:customStyle="1" w:styleId="afffff6">
    <w:name w:val="Заголовок приложения"/>
    <w:basedOn w:val="a"/>
    <w:next w:val="a"/>
    <w:rsid w:val="002304D0"/>
    <w:pPr>
      <w:widowControl w:val="0"/>
      <w:autoSpaceDE w:val="0"/>
      <w:autoSpaceDN w:val="0"/>
      <w:adjustRightInd w:val="0"/>
      <w:jc w:val="right"/>
    </w:pPr>
    <w:rPr>
      <w:rFonts w:ascii="Arial" w:hAnsi="Arial" w:cs="Arial"/>
    </w:rPr>
  </w:style>
  <w:style w:type="paragraph" w:styleId="afb">
    <w:name w:val="footer"/>
    <w:basedOn w:val="a"/>
    <w:link w:val="afa"/>
    <w:uiPriority w:val="99"/>
    <w:rsid w:val="002304D0"/>
    <w:pPr>
      <w:tabs>
        <w:tab w:val="center" w:pos="4677"/>
        <w:tab w:val="right" w:pos="9355"/>
      </w:tabs>
    </w:pPr>
  </w:style>
  <w:style w:type="paragraph" w:styleId="aff7">
    <w:name w:val="Subtitle"/>
    <w:basedOn w:val="afff4"/>
    <w:next w:val="aff"/>
    <w:link w:val="aff6"/>
    <w:qFormat/>
    <w:rsid w:val="002304D0"/>
    <w:pPr>
      <w:jc w:val="center"/>
    </w:pPr>
    <w:rPr>
      <w:rFonts w:cs="Times New Roman"/>
      <w:i/>
      <w:iCs/>
    </w:rPr>
  </w:style>
  <w:style w:type="paragraph" w:customStyle="1" w:styleId="12">
    <w:name w:val="Основной текст1"/>
    <w:basedOn w:val="a"/>
    <w:link w:val="afc"/>
    <w:rsid w:val="002304D0"/>
    <w:pPr>
      <w:widowControl w:val="0"/>
      <w:shd w:val="clear" w:color="auto" w:fill="FFFFFF"/>
      <w:spacing w:line="322" w:lineRule="exact"/>
      <w:ind w:hanging="400"/>
      <w:jc w:val="both"/>
    </w:pPr>
    <w:rPr>
      <w:sz w:val="27"/>
      <w:szCs w:val="27"/>
    </w:rPr>
  </w:style>
  <w:style w:type="paragraph" w:customStyle="1" w:styleId="afff4">
    <w:name w:val="Заголовок"/>
    <w:basedOn w:val="a"/>
    <w:next w:val="aff"/>
    <w:rsid w:val="002304D0"/>
    <w:pPr>
      <w:keepNext/>
      <w:suppressAutoHyphens/>
      <w:spacing w:before="240" w:after="120"/>
    </w:pPr>
    <w:rPr>
      <w:rFonts w:ascii="Arial" w:eastAsia="Lucida Sans Unicode" w:hAnsi="Arial" w:cs="Tahoma"/>
      <w:sz w:val="28"/>
      <w:szCs w:val="28"/>
      <w:lang w:eastAsia="ar-SA"/>
    </w:rPr>
  </w:style>
  <w:style w:type="paragraph" w:styleId="aa">
    <w:name w:val="Title"/>
    <w:basedOn w:val="afff4"/>
    <w:next w:val="aff7"/>
    <w:link w:val="a9"/>
    <w:qFormat/>
    <w:rsid w:val="002304D0"/>
    <w:rPr>
      <w:rFonts w:cs="Times New Roman"/>
    </w:rPr>
  </w:style>
  <w:style w:type="paragraph" w:styleId="af3">
    <w:name w:val="Body Text Indent"/>
    <w:basedOn w:val="a"/>
    <w:link w:val="af2"/>
    <w:rsid w:val="002304D0"/>
    <w:pPr>
      <w:spacing w:after="120"/>
      <w:ind w:left="283"/>
    </w:pPr>
  </w:style>
  <w:style w:type="paragraph" w:styleId="afffff7">
    <w:name w:val="index heading"/>
    <w:basedOn w:val="a"/>
    <w:rsid w:val="002304D0"/>
    <w:pPr>
      <w:suppressLineNumbers/>
      <w:suppressAutoHyphens/>
    </w:pPr>
    <w:rPr>
      <w:rFonts w:cs="Tahoma"/>
      <w:sz w:val="28"/>
      <w:lang w:eastAsia="ar-SA"/>
    </w:rPr>
  </w:style>
  <w:style w:type="paragraph" w:styleId="aff">
    <w:name w:val="Body Text"/>
    <w:basedOn w:val="a"/>
    <w:link w:val="afe"/>
    <w:unhideWhenUsed/>
    <w:rsid w:val="002304D0"/>
    <w:pPr>
      <w:widowControl w:val="0"/>
      <w:autoSpaceDE w:val="0"/>
      <w:autoSpaceDN w:val="0"/>
      <w:adjustRightInd w:val="0"/>
      <w:spacing w:after="120"/>
    </w:pPr>
    <w:rPr>
      <w:sz w:val="20"/>
      <w:szCs w:val="20"/>
    </w:rPr>
  </w:style>
  <w:style w:type="paragraph" w:styleId="af6">
    <w:name w:val="header"/>
    <w:basedOn w:val="a"/>
    <w:link w:val="af5"/>
    <w:uiPriority w:val="99"/>
    <w:rsid w:val="002304D0"/>
    <w:pPr>
      <w:tabs>
        <w:tab w:val="center" w:pos="4677"/>
        <w:tab w:val="right" w:pos="9355"/>
      </w:tabs>
      <w:suppressAutoHyphens/>
    </w:pPr>
    <w:rPr>
      <w:sz w:val="28"/>
      <w:lang w:eastAsia="ar-SA"/>
    </w:rPr>
  </w:style>
  <w:style w:type="paragraph" w:customStyle="1" w:styleId="afffd">
    <w:name w:val="Заголовок ЭР (левое окно)"/>
    <w:basedOn w:val="a"/>
    <w:next w:val="a"/>
    <w:rsid w:val="002304D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8">
    <w:name w:val="Прижатый влево"/>
    <w:basedOn w:val="a"/>
    <w:next w:val="a"/>
    <w:rsid w:val="002304D0"/>
    <w:pPr>
      <w:widowControl w:val="0"/>
      <w:autoSpaceDE w:val="0"/>
      <w:autoSpaceDN w:val="0"/>
      <w:adjustRightInd w:val="0"/>
    </w:pPr>
    <w:rPr>
      <w:rFonts w:ascii="Arial" w:hAnsi="Arial" w:cs="Arial"/>
    </w:rPr>
  </w:style>
  <w:style w:type="paragraph" w:styleId="afffff9">
    <w:name w:val="Document Map"/>
    <w:basedOn w:val="a"/>
    <w:link w:val="afffffa"/>
    <w:semiHidden/>
    <w:rsid w:val="002304D0"/>
    <w:pPr>
      <w:shd w:val="clear" w:color="auto" w:fill="000080"/>
    </w:pPr>
    <w:rPr>
      <w:rFonts w:ascii="Tahoma" w:hAnsi="Tahoma" w:cs="Tahoma"/>
      <w:sz w:val="20"/>
      <w:szCs w:val="20"/>
    </w:rPr>
  </w:style>
  <w:style w:type="paragraph" w:customStyle="1" w:styleId="BodyText21">
    <w:name w:val="Body Text 21"/>
    <w:basedOn w:val="a"/>
    <w:rsid w:val="002304D0"/>
    <w:pPr>
      <w:autoSpaceDE w:val="0"/>
      <w:autoSpaceDN w:val="0"/>
      <w:ind w:firstLine="709"/>
      <w:jc w:val="both"/>
    </w:pPr>
    <w:rPr>
      <w:sz w:val="28"/>
      <w:szCs w:val="28"/>
    </w:rPr>
  </w:style>
  <w:style w:type="paragraph" w:styleId="18">
    <w:name w:val="index 1"/>
    <w:basedOn w:val="a"/>
    <w:next w:val="a"/>
    <w:uiPriority w:val="99"/>
    <w:unhideWhenUsed/>
    <w:rsid w:val="002304D0"/>
    <w:pPr>
      <w:ind w:left="240" w:hanging="240"/>
    </w:pPr>
  </w:style>
  <w:style w:type="paragraph" w:styleId="af1">
    <w:name w:val="annotation text"/>
    <w:basedOn w:val="a"/>
    <w:link w:val="af0"/>
    <w:semiHidden/>
    <w:rsid w:val="002304D0"/>
    <w:pPr>
      <w:widowControl w:val="0"/>
      <w:autoSpaceDE w:val="0"/>
      <w:autoSpaceDN w:val="0"/>
      <w:adjustRightInd w:val="0"/>
    </w:pPr>
    <w:rPr>
      <w:rFonts w:ascii="Arial" w:hAnsi="Arial"/>
      <w:sz w:val="20"/>
      <w:szCs w:val="20"/>
    </w:rPr>
  </w:style>
  <w:style w:type="paragraph" w:styleId="afffffb">
    <w:name w:val="caption"/>
    <w:basedOn w:val="a"/>
    <w:next w:val="a"/>
    <w:uiPriority w:val="35"/>
    <w:qFormat/>
    <w:rsid w:val="002304D0"/>
    <w:pPr>
      <w:ind w:firstLine="709"/>
      <w:jc w:val="right"/>
    </w:pPr>
    <w:rPr>
      <w:b/>
      <w:bCs/>
    </w:rPr>
  </w:style>
  <w:style w:type="paragraph" w:styleId="32">
    <w:name w:val="Body Text Indent 3"/>
    <w:basedOn w:val="a"/>
    <w:link w:val="31"/>
    <w:unhideWhenUsed/>
    <w:rsid w:val="002304D0"/>
    <w:pPr>
      <w:spacing w:after="120"/>
      <w:ind w:left="283"/>
    </w:pPr>
    <w:rPr>
      <w:sz w:val="16"/>
      <w:szCs w:val="16"/>
    </w:rPr>
  </w:style>
  <w:style w:type="paragraph" w:styleId="afffffc">
    <w:name w:val="List"/>
    <w:basedOn w:val="aff"/>
    <w:rsid w:val="002304D0"/>
    <w:pPr>
      <w:widowControl/>
      <w:suppressAutoHyphens/>
      <w:autoSpaceDE/>
      <w:autoSpaceDN/>
      <w:adjustRightInd/>
    </w:pPr>
    <w:rPr>
      <w:rFonts w:cs="Tahoma"/>
      <w:sz w:val="28"/>
      <w:szCs w:val="24"/>
      <w:lang w:eastAsia="ar-SA"/>
    </w:rPr>
  </w:style>
  <w:style w:type="paragraph" w:styleId="22">
    <w:name w:val="Body Text 2"/>
    <w:basedOn w:val="a"/>
    <w:link w:val="21"/>
    <w:unhideWhenUsed/>
    <w:rsid w:val="002304D0"/>
    <w:pPr>
      <w:spacing w:after="120" w:line="480" w:lineRule="auto"/>
    </w:pPr>
  </w:style>
  <w:style w:type="paragraph" w:styleId="ac">
    <w:name w:val="Balloon Text"/>
    <w:basedOn w:val="a"/>
    <w:link w:val="ab"/>
    <w:rsid w:val="002304D0"/>
    <w:pPr>
      <w:suppressAutoHyphens/>
    </w:pPr>
    <w:rPr>
      <w:rFonts w:ascii="Tahoma" w:hAnsi="Tahoma"/>
      <w:sz w:val="16"/>
      <w:szCs w:val="16"/>
      <w:lang w:eastAsia="ar-SA"/>
    </w:rPr>
  </w:style>
  <w:style w:type="paragraph" w:customStyle="1" w:styleId="xl38">
    <w:name w:val="xl38"/>
    <w:basedOn w:val="a"/>
    <w:rsid w:val="002304D0"/>
    <w:pPr>
      <w:pBdr>
        <w:top w:val="single" w:sz="4" w:space="0" w:color="auto"/>
        <w:left w:val="single" w:sz="4" w:space="0" w:color="auto"/>
        <w:right w:val="single" w:sz="4" w:space="0" w:color="auto"/>
      </w:pBdr>
      <w:spacing w:before="100" w:beforeAutospacing="1" w:after="100" w:afterAutospacing="1"/>
      <w:jc w:val="both"/>
      <w:textAlignment w:val="top"/>
    </w:pPr>
    <w:rPr>
      <w:sz w:val="22"/>
      <w:szCs w:val="22"/>
    </w:rPr>
  </w:style>
  <w:style w:type="paragraph" w:customStyle="1" w:styleId="19">
    <w:name w:val="Название1"/>
    <w:basedOn w:val="a"/>
    <w:rsid w:val="002304D0"/>
    <w:pPr>
      <w:suppressLineNumbers/>
      <w:suppressAutoHyphens/>
      <w:spacing w:before="120" w:after="120"/>
    </w:pPr>
    <w:rPr>
      <w:rFonts w:cs="Tahoma"/>
      <w:i/>
      <w:iCs/>
      <w:lang w:eastAsia="ar-SA"/>
    </w:rPr>
  </w:style>
  <w:style w:type="paragraph" w:customStyle="1" w:styleId="afffffd">
    <w:name w:val="Переменная часть"/>
    <w:basedOn w:val="affffa"/>
    <w:next w:val="a"/>
    <w:rsid w:val="002304D0"/>
    <w:rPr>
      <w:rFonts w:ascii="Arial" w:hAnsi="Arial" w:cs="Arial"/>
      <w:sz w:val="20"/>
      <w:szCs w:val="20"/>
    </w:rPr>
  </w:style>
  <w:style w:type="paragraph" w:customStyle="1" w:styleId="afffffe">
    <w:name w:val="Комментарий пользователя"/>
    <w:basedOn w:val="afffe"/>
    <w:next w:val="a"/>
    <w:rsid w:val="002304D0"/>
    <w:pPr>
      <w:spacing w:before="0"/>
      <w:jc w:val="left"/>
    </w:pPr>
    <w:rPr>
      <w:shd w:val="clear" w:color="auto" w:fill="FFDFE0"/>
    </w:rPr>
  </w:style>
  <w:style w:type="table" w:styleId="affffff">
    <w:name w:val="Table Grid"/>
    <w:basedOn w:val="a1"/>
    <w:rsid w:val="00230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34F7B"/>
    <w:rPr>
      <w:rFonts w:ascii="Arial" w:eastAsia="Times New Roman" w:hAnsi="Arial" w:cs="Arial"/>
      <w:lang w:val="ru-RU" w:eastAsia="ru-RU" w:bidi="ar-SA"/>
    </w:rPr>
  </w:style>
  <w:style w:type="numbering" w:customStyle="1" w:styleId="1a">
    <w:name w:val="Нет списка1"/>
    <w:next w:val="a2"/>
    <w:uiPriority w:val="99"/>
    <w:semiHidden/>
    <w:unhideWhenUsed/>
    <w:rsid w:val="001A4F7D"/>
  </w:style>
  <w:style w:type="character" w:customStyle="1" w:styleId="HTML1">
    <w:name w:val="Стандартный HTML Знак1"/>
    <w:semiHidden/>
    <w:rsid w:val="001A4F7D"/>
    <w:rPr>
      <w:rFonts w:ascii="Consolas" w:eastAsia="Times New Roman" w:hAnsi="Consolas"/>
    </w:rPr>
  </w:style>
  <w:style w:type="character" w:customStyle="1" w:styleId="213">
    <w:name w:val="Основной текст с отступом 2 Знак1"/>
    <w:semiHidden/>
    <w:rsid w:val="001A4F7D"/>
    <w:rPr>
      <w:rFonts w:ascii="Times New Roman" w:eastAsia="Times New Roman" w:hAnsi="Times New Roman"/>
      <w:sz w:val="24"/>
      <w:szCs w:val="24"/>
    </w:rPr>
  </w:style>
  <w:style w:type="character" w:customStyle="1" w:styleId="312">
    <w:name w:val="Основной текст 3 Знак1"/>
    <w:semiHidden/>
    <w:rsid w:val="001A4F7D"/>
    <w:rPr>
      <w:rFonts w:ascii="Times New Roman" w:eastAsia="Times New Roman" w:hAnsi="Times New Roman"/>
      <w:sz w:val="16"/>
      <w:szCs w:val="16"/>
    </w:rPr>
  </w:style>
  <w:style w:type="character" w:customStyle="1" w:styleId="1b">
    <w:name w:val="Нижний колонтитул Знак1"/>
    <w:uiPriority w:val="99"/>
    <w:semiHidden/>
    <w:rsid w:val="001A4F7D"/>
    <w:rPr>
      <w:rFonts w:ascii="Times New Roman" w:eastAsia="Times New Roman" w:hAnsi="Times New Roman"/>
      <w:sz w:val="24"/>
      <w:szCs w:val="24"/>
    </w:rPr>
  </w:style>
  <w:style w:type="character" w:customStyle="1" w:styleId="1c">
    <w:name w:val="Подзаголовок Знак1"/>
    <w:rsid w:val="001A4F7D"/>
    <w:rPr>
      <w:rFonts w:ascii="Cambria" w:eastAsia="Times New Roman" w:hAnsi="Cambria" w:cs="Times New Roman"/>
      <w:i/>
      <w:iCs/>
      <w:color w:val="4F81BD"/>
      <w:spacing w:val="15"/>
      <w:sz w:val="24"/>
      <w:szCs w:val="24"/>
    </w:rPr>
  </w:style>
  <w:style w:type="character" w:customStyle="1" w:styleId="1d">
    <w:name w:val="Название Знак1"/>
    <w:rsid w:val="001A4F7D"/>
    <w:rPr>
      <w:rFonts w:ascii="Cambria" w:eastAsia="Times New Roman" w:hAnsi="Cambria" w:cs="Times New Roman"/>
      <w:color w:val="17365D"/>
      <w:spacing w:val="5"/>
      <w:kern w:val="28"/>
      <w:sz w:val="52"/>
      <w:szCs w:val="52"/>
    </w:rPr>
  </w:style>
  <w:style w:type="character" w:customStyle="1" w:styleId="1e">
    <w:name w:val="Основной текст с отступом Знак1"/>
    <w:semiHidden/>
    <w:rsid w:val="001A4F7D"/>
    <w:rPr>
      <w:rFonts w:ascii="Times New Roman" w:eastAsia="Times New Roman" w:hAnsi="Times New Roman"/>
      <w:sz w:val="24"/>
      <w:szCs w:val="24"/>
    </w:rPr>
  </w:style>
  <w:style w:type="character" w:customStyle="1" w:styleId="1f">
    <w:name w:val="Основной текст Знак1"/>
    <w:semiHidden/>
    <w:rsid w:val="001A4F7D"/>
    <w:rPr>
      <w:rFonts w:ascii="Times New Roman" w:eastAsia="Times New Roman" w:hAnsi="Times New Roman"/>
      <w:sz w:val="24"/>
      <w:szCs w:val="24"/>
    </w:rPr>
  </w:style>
  <w:style w:type="character" w:customStyle="1" w:styleId="1f0">
    <w:name w:val="Верхний колонтитул Знак1"/>
    <w:uiPriority w:val="99"/>
    <w:semiHidden/>
    <w:rsid w:val="001A4F7D"/>
    <w:rPr>
      <w:rFonts w:ascii="Times New Roman" w:eastAsia="Times New Roman" w:hAnsi="Times New Roman"/>
      <w:sz w:val="24"/>
      <w:szCs w:val="24"/>
    </w:rPr>
  </w:style>
  <w:style w:type="character" w:customStyle="1" w:styleId="afffffa">
    <w:name w:val="Схема документа Знак"/>
    <w:link w:val="afffff9"/>
    <w:semiHidden/>
    <w:rsid w:val="001A4F7D"/>
    <w:rPr>
      <w:rFonts w:ascii="Tahoma" w:eastAsia="Times New Roman" w:hAnsi="Tahoma" w:cs="Tahoma"/>
      <w:shd w:val="clear" w:color="auto" w:fill="000080"/>
    </w:rPr>
  </w:style>
  <w:style w:type="character" w:customStyle="1" w:styleId="1f1">
    <w:name w:val="Текст примечания Знак1"/>
    <w:semiHidden/>
    <w:rsid w:val="001A4F7D"/>
    <w:rPr>
      <w:rFonts w:ascii="Times New Roman" w:eastAsia="Times New Roman" w:hAnsi="Times New Roman"/>
    </w:rPr>
  </w:style>
  <w:style w:type="character" w:customStyle="1" w:styleId="313">
    <w:name w:val="Основной текст с отступом 3 Знак1"/>
    <w:semiHidden/>
    <w:rsid w:val="001A4F7D"/>
    <w:rPr>
      <w:rFonts w:ascii="Times New Roman" w:eastAsia="Times New Roman" w:hAnsi="Times New Roman"/>
      <w:sz w:val="16"/>
      <w:szCs w:val="16"/>
    </w:rPr>
  </w:style>
  <w:style w:type="character" w:customStyle="1" w:styleId="214">
    <w:name w:val="Основной текст 2 Знак1"/>
    <w:semiHidden/>
    <w:rsid w:val="001A4F7D"/>
    <w:rPr>
      <w:rFonts w:ascii="Times New Roman" w:eastAsia="Times New Roman" w:hAnsi="Times New Roman"/>
      <w:sz w:val="24"/>
      <w:szCs w:val="24"/>
    </w:rPr>
  </w:style>
  <w:style w:type="character" w:customStyle="1" w:styleId="1f2">
    <w:name w:val="Текст выноски Знак1"/>
    <w:semiHidden/>
    <w:rsid w:val="001A4F7D"/>
    <w:rPr>
      <w:rFonts w:ascii="Tahoma" w:eastAsia="Times New Roman" w:hAnsi="Tahoma" w:cs="Tahoma"/>
      <w:sz w:val="16"/>
      <w:szCs w:val="16"/>
    </w:rPr>
  </w:style>
  <w:style w:type="table" w:customStyle="1" w:styleId="1f3">
    <w:name w:val="Сетка таблицы1"/>
    <w:basedOn w:val="a1"/>
    <w:next w:val="affffff"/>
    <w:rsid w:val="001A4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BE365E"/>
  </w:style>
  <w:style w:type="character" w:styleId="affffff0">
    <w:name w:val="FollowedHyperlink"/>
    <w:uiPriority w:val="99"/>
    <w:semiHidden/>
    <w:unhideWhenUsed/>
    <w:rsid w:val="00BE365E"/>
    <w:rPr>
      <w:color w:val="800080"/>
      <w:u w:val="single"/>
    </w:rPr>
  </w:style>
  <w:style w:type="table" w:customStyle="1" w:styleId="2a">
    <w:name w:val="Сетка таблицы2"/>
    <w:basedOn w:val="a1"/>
    <w:next w:val="affffff"/>
    <w:rsid w:val="00BE3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D54EB5"/>
  </w:style>
  <w:style w:type="table" w:customStyle="1" w:styleId="36">
    <w:name w:val="Сетка таблицы3"/>
    <w:basedOn w:val="a1"/>
    <w:next w:val="affffff"/>
    <w:rsid w:val="00D54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041796"/>
  </w:style>
  <w:style w:type="table" w:customStyle="1" w:styleId="42">
    <w:name w:val="Сетка таблицы4"/>
    <w:basedOn w:val="a1"/>
    <w:next w:val="affffff"/>
    <w:rsid w:val="00041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14056">
      <w:bodyDiv w:val="1"/>
      <w:marLeft w:val="0"/>
      <w:marRight w:val="0"/>
      <w:marTop w:val="0"/>
      <w:marBottom w:val="0"/>
      <w:divBdr>
        <w:top w:val="none" w:sz="0" w:space="0" w:color="auto"/>
        <w:left w:val="none" w:sz="0" w:space="0" w:color="auto"/>
        <w:bottom w:val="none" w:sz="0" w:space="0" w:color="auto"/>
        <w:right w:val="none" w:sz="0" w:space="0" w:color="auto"/>
      </w:divBdr>
    </w:div>
    <w:div w:id="856384929">
      <w:bodyDiv w:val="1"/>
      <w:marLeft w:val="0"/>
      <w:marRight w:val="0"/>
      <w:marTop w:val="0"/>
      <w:marBottom w:val="0"/>
      <w:divBdr>
        <w:top w:val="none" w:sz="0" w:space="0" w:color="auto"/>
        <w:left w:val="none" w:sz="0" w:space="0" w:color="auto"/>
        <w:bottom w:val="none" w:sz="0" w:space="0" w:color="auto"/>
        <w:right w:val="none" w:sz="0" w:space="0" w:color="auto"/>
      </w:divBdr>
      <w:divsChild>
        <w:div w:id="307588462">
          <w:marLeft w:val="0"/>
          <w:marRight w:val="0"/>
          <w:marTop w:val="0"/>
          <w:marBottom w:val="0"/>
          <w:divBdr>
            <w:top w:val="none" w:sz="0" w:space="0" w:color="auto"/>
            <w:left w:val="none" w:sz="0" w:space="0" w:color="auto"/>
            <w:bottom w:val="none" w:sz="0" w:space="0" w:color="auto"/>
            <w:right w:val="none" w:sz="0" w:space="0" w:color="auto"/>
          </w:divBdr>
        </w:div>
      </w:divsChild>
    </w:div>
    <w:div w:id="930509999">
      <w:bodyDiv w:val="1"/>
      <w:marLeft w:val="0"/>
      <w:marRight w:val="0"/>
      <w:marTop w:val="0"/>
      <w:marBottom w:val="0"/>
      <w:divBdr>
        <w:top w:val="none" w:sz="0" w:space="0" w:color="auto"/>
        <w:left w:val="none" w:sz="0" w:space="0" w:color="auto"/>
        <w:bottom w:val="none" w:sz="0" w:space="0" w:color="auto"/>
        <w:right w:val="none" w:sz="0" w:space="0" w:color="auto"/>
      </w:divBdr>
    </w:div>
    <w:div w:id="1277711112">
      <w:bodyDiv w:val="1"/>
      <w:marLeft w:val="0"/>
      <w:marRight w:val="0"/>
      <w:marTop w:val="0"/>
      <w:marBottom w:val="0"/>
      <w:divBdr>
        <w:top w:val="none" w:sz="0" w:space="0" w:color="auto"/>
        <w:left w:val="none" w:sz="0" w:space="0" w:color="auto"/>
        <w:bottom w:val="none" w:sz="0" w:space="0" w:color="auto"/>
        <w:right w:val="none" w:sz="0" w:space="0" w:color="auto"/>
      </w:divBdr>
    </w:div>
    <w:div w:id="1610504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3702885D36EB061D0F8413EB00684362A950D7511F06893A90ECBC0156B050B45D7EB9378D7D5ABL8O7K" TargetMode="External"/><Relationship Id="rId18" Type="http://schemas.openxmlformats.org/officeDocument/2006/relationships/image" Target="media/image6.wmf"/><Relationship Id="rId26" Type="http://schemas.openxmlformats.org/officeDocument/2006/relationships/hyperlink" Target="http://serpuhov.ru/gorodskaya-vlast/administracii-goroda/section.php?SECTION_ID=276" TargetMode="Externa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http://serpuhov.ru/gorodskaya-vlast/administracii-goroda/section.php?SECTION_ID=27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yperlink" Target="http://serpuhov.ru/gorodskaya-vlast/administracii-goroda/section.php?SECTION_ID=4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702885D36EB061D0F8413EB00684362A9D0B7C12F36893A90ECBC0156B050B45D7EB9378D4D6A2L8OFK" TargetMode="External"/><Relationship Id="rId24" Type="http://schemas.openxmlformats.org/officeDocument/2006/relationships/hyperlink" Target="http://serpuhov.ru/gorodskaya-vlast/administracii-goroda/section.php?SECTION_ID=279" TargetMode="External"/><Relationship Id="rId32" Type="http://schemas.openxmlformats.org/officeDocument/2006/relationships/hyperlink" Target="consultantplus://offline/ref=BD7D735FA3512706B5669D0ED92A92E2164BA8BEFAEE24667A080066A69BBD759426773898EC7A429D8AE6A549357438D3264A7F864C2779P0Q6J" TargetMode="External"/><Relationship Id="rId5" Type="http://schemas.openxmlformats.org/officeDocument/2006/relationships/webSettings" Target="webSettings.xml"/><Relationship Id="rId15" Type="http://schemas.openxmlformats.org/officeDocument/2006/relationships/hyperlink" Target="consultantplus://offline/ref=A3702885D36EB061D0F8413EB00684362A930B7214F16893A90ECBC0156B050B45D7EB9378D7D6A2L8OCK" TargetMode="External"/><Relationship Id="rId23" Type="http://schemas.openxmlformats.org/officeDocument/2006/relationships/image" Target="media/image11.wmf"/><Relationship Id="rId28" Type="http://schemas.openxmlformats.org/officeDocument/2006/relationships/hyperlink" Target="http://serpuhov.ru/gorodskaya-vlast/administracii-goroda/section.php?SECTION_ID=473"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hyperlink" Target="consultantplus://offline/ref=440E074A75F56FE2D596EBE3A508ED30AA18055808A4AEF3D60BCA94A1g814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hyperlink" Target="http://serpuhov.ru/gorodskaya-vlast/administracii-goroda/section.php?SECTION_ID=472" TargetMode="External"/><Relationship Id="rId30" Type="http://schemas.openxmlformats.org/officeDocument/2006/relationships/hyperlink" Target="consultantplus://offline/ref=440E074A75F56FE2D596EBE3A508ED30AA1C005A0AA7AEF3D60BCA94A1g814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AF76-6178-4E9B-8A64-AA6169CA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17764</Words>
  <Characters>101260</Characters>
  <Application>Microsoft Office Word</Application>
  <DocSecurity>0</DocSecurity>
  <PresentationFormat/>
  <Lines>843</Lines>
  <Paragraphs>237</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Об утверждении муниципальной программы городского округа Серпухов «Социальная поддержка жителей Серпухова на 2017-2021 годы»</vt:lpstr>
    </vt:vector>
  </TitlesOfParts>
  <Company>Администрация г. Серпухова</Company>
  <LinksUpToDate>false</LinksUpToDate>
  <CharactersWithSpaces>118787</CharactersWithSpaces>
  <SharedDoc>false</SharedDoc>
  <HLinks>
    <vt:vector size="72" baseType="variant">
      <vt:variant>
        <vt:i4>8257636</vt:i4>
      </vt:variant>
      <vt:variant>
        <vt:i4>51</vt:i4>
      </vt:variant>
      <vt:variant>
        <vt:i4>0</vt:i4>
      </vt:variant>
      <vt:variant>
        <vt:i4>5</vt:i4>
      </vt:variant>
      <vt:variant>
        <vt:lpwstr>consultantplus://offline/ref=BD7D735FA3512706B5669D0ED92A92E2164BA8BEFAEE24667A080066A69BBD759426773898EC7A429D8AE6A549357438D3264A7F864C2779P0Q6J</vt:lpwstr>
      </vt:variant>
      <vt:variant>
        <vt:lpwstr/>
      </vt:variant>
      <vt:variant>
        <vt:i4>5177355</vt:i4>
      </vt:variant>
      <vt:variant>
        <vt:i4>48</vt:i4>
      </vt:variant>
      <vt:variant>
        <vt:i4>0</vt:i4>
      </vt:variant>
      <vt:variant>
        <vt:i4>5</vt:i4>
      </vt:variant>
      <vt:variant>
        <vt:lpwstr>consultantplus://offline/ref=440E074A75F56FE2D596EBE3A508ED30AA18055808A4AEF3D60BCA94A1g814I</vt:lpwstr>
      </vt:variant>
      <vt:variant>
        <vt:lpwstr/>
      </vt:variant>
      <vt:variant>
        <vt:i4>5177430</vt:i4>
      </vt:variant>
      <vt:variant>
        <vt:i4>45</vt:i4>
      </vt:variant>
      <vt:variant>
        <vt:i4>0</vt:i4>
      </vt:variant>
      <vt:variant>
        <vt:i4>5</vt:i4>
      </vt:variant>
      <vt:variant>
        <vt:lpwstr>consultantplus://offline/ref=440E074A75F56FE2D596EBE3A508ED30AA1C005A0AA7AEF3D60BCA94A1g814I</vt:lpwstr>
      </vt:variant>
      <vt:variant>
        <vt:lpwstr/>
      </vt:variant>
      <vt:variant>
        <vt:i4>2228238</vt:i4>
      </vt:variant>
      <vt:variant>
        <vt:i4>42</vt:i4>
      </vt:variant>
      <vt:variant>
        <vt:i4>0</vt:i4>
      </vt:variant>
      <vt:variant>
        <vt:i4>5</vt:i4>
      </vt:variant>
      <vt:variant>
        <vt:lpwstr>http://serpuhov.ru/gorodskaya-vlast/administracii-goroda/section.php?SECTION_ID=473</vt:lpwstr>
      </vt:variant>
      <vt:variant>
        <vt:lpwstr/>
      </vt:variant>
      <vt:variant>
        <vt:i4>2228238</vt:i4>
      </vt:variant>
      <vt:variant>
        <vt:i4>39</vt:i4>
      </vt:variant>
      <vt:variant>
        <vt:i4>0</vt:i4>
      </vt:variant>
      <vt:variant>
        <vt:i4>5</vt:i4>
      </vt:variant>
      <vt:variant>
        <vt:lpwstr>http://serpuhov.ru/gorodskaya-vlast/administracii-goroda/section.php?SECTION_ID=473</vt:lpwstr>
      </vt:variant>
      <vt:variant>
        <vt:lpwstr/>
      </vt:variant>
      <vt:variant>
        <vt:i4>2228238</vt:i4>
      </vt:variant>
      <vt:variant>
        <vt:i4>36</vt:i4>
      </vt:variant>
      <vt:variant>
        <vt:i4>0</vt:i4>
      </vt:variant>
      <vt:variant>
        <vt:i4>5</vt:i4>
      </vt:variant>
      <vt:variant>
        <vt:lpwstr>http://serpuhov.ru/gorodskaya-vlast/administracii-goroda/section.php?SECTION_ID=472</vt:lpwstr>
      </vt:variant>
      <vt:variant>
        <vt:lpwstr/>
      </vt:variant>
      <vt:variant>
        <vt:i4>2228232</vt:i4>
      </vt:variant>
      <vt:variant>
        <vt:i4>33</vt:i4>
      </vt:variant>
      <vt:variant>
        <vt:i4>0</vt:i4>
      </vt:variant>
      <vt:variant>
        <vt:i4>5</vt:i4>
      </vt:variant>
      <vt:variant>
        <vt:lpwstr>http://serpuhov.ru/gorodskaya-vlast/administracii-goroda/section.php?SECTION_ID=276</vt:lpwstr>
      </vt:variant>
      <vt:variant>
        <vt:lpwstr/>
      </vt:variant>
      <vt:variant>
        <vt:i4>2228232</vt:i4>
      </vt:variant>
      <vt:variant>
        <vt:i4>30</vt:i4>
      </vt:variant>
      <vt:variant>
        <vt:i4>0</vt:i4>
      </vt:variant>
      <vt:variant>
        <vt:i4>5</vt:i4>
      </vt:variant>
      <vt:variant>
        <vt:lpwstr>http://serpuhov.ru/gorodskaya-vlast/administracii-goroda/section.php?SECTION_ID=278</vt:lpwstr>
      </vt:variant>
      <vt:variant>
        <vt:lpwstr/>
      </vt:variant>
      <vt:variant>
        <vt:i4>2228232</vt:i4>
      </vt:variant>
      <vt:variant>
        <vt:i4>27</vt:i4>
      </vt:variant>
      <vt:variant>
        <vt:i4>0</vt:i4>
      </vt:variant>
      <vt:variant>
        <vt:i4>5</vt:i4>
      </vt:variant>
      <vt:variant>
        <vt:lpwstr>http://serpuhov.ru/gorodskaya-vlast/administracii-goroda/section.php?SECTION_ID=279</vt:lpwstr>
      </vt:variant>
      <vt:variant>
        <vt:lpwstr/>
      </vt:variant>
      <vt:variant>
        <vt:i4>7471201</vt:i4>
      </vt:variant>
      <vt:variant>
        <vt:i4>9</vt:i4>
      </vt:variant>
      <vt:variant>
        <vt:i4>0</vt:i4>
      </vt:variant>
      <vt:variant>
        <vt:i4>5</vt:i4>
      </vt:variant>
      <vt:variant>
        <vt:lpwstr>consultantplus://offline/ref=A3702885D36EB061D0F8413EB00684362A930B7214F16893A90ECBC0156B050B45D7EB9378D7D6A2L8OCK</vt:lpwstr>
      </vt:variant>
      <vt:variant>
        <vt:lpwstr/>
      </vt:variant>
      <vt:variant>
        <vt:i4>7471205</vt:i4>
      </vt:variant>
      <vt:variant>
        <vt:i4>6</vt:i4>
      </vt:variant>
      <vt:variant>
        <vt:i4>0</vt:i4>
      </vt:variant>
      <vt:variant>
        <vt:i4>5</vt:i4>
      </vt:variant>
      <vt:variant>
        <vt:lpwstr>consultantplus://offline/ref=A3702885D36EB061D0F8413EB00684362A950D7511F06893A90ECBC0156B050B45D7EB9378D7D5ABL8O7K</vt:lpwstr>
      </vt:variant>
      <vt:variant>
        <vt:lpwstr/>
      </vt:variant>
      <vt:variant>
        <vt:i4>7471205</vt:i4>
      </vt:variant>
      <vt:variant>
        <vt:i4>3</vt:i4>
      </vt:variant>
      <vt:variant>
        <vt:i4>0</vt:i4>
      </vt:variant>
      <vt:variant>
        <vt:i4>5</vt:i4>
      </vt:variant>
      <vt:variant>
        <vt:lpwstr>consultantplus://offline/ref=A3702885D36EB061D0F8413EB00684362A9D0B7C12F36893A90ECBC0156B050B45D7EB9378D4D6A2L8OFK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программы городского округа Серпухов «Социальная поддержка жителей Серпухова на 2017-2021 годы»</dc:title>
  <dc:creator>PETER</dc:creator>
  <cp:lastModifiedBy>bogolepova</cp:lastModifiedBy>
  <cp:revision>6</cp:revision>
  <cp:lastPrinted>2020-01-31T09:46:00Z</cp:lastPrinted>
  <dcterms:created xsi:type="dcterms:W3CDTF">2020-02-12T09:05:00Z</dcterms:created>
  <dcterms:modified xsi:type="dcterms:W3CDTF">2020-02-12T09:44:00Z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